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25" w:rsidRDefault="00014325" w:rsidP="000143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2-11212/15                                                                              </w:t>
      </w:r>
    </w:p>
    <w:p w:rsidR="00014325" w:rsidRDefault="00014325" w:rsidP="00014325">
      <w:pPr>
        <w:ind w:left="216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Е Н И Е </w:t>
      </w:r>
    </w:p>
    <w:p w:rsidR="00014325" w:rsidRDefault="00014325" w:rsidP="000143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ИМЕНЕМ РЕСПУБЛИКИ КАЗАХСТАН</w:t>
      </w:r>
    </w:p>
    <w:p w:rsidR="00014325" w:rsidRDefault="00014325" w:rsidP="000143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 сентября 2015 года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.У</w:t>
      </w:r>
      <w:proofErr w:type="gramEnd"/>
      <w:r>
        <w:rPr>
          <w:rFonts w:ascii="Times New Roman" w:hAnsi="Times New Roman"/>
          <w:sz w:val="28"/>
        </w:rPr>
        <w:t>ральск</w:t>
      </w:r>
      <w:proofErr w:type="spellEnd"/>
    </w:p>
    <w:p w:rsidR="00014325" w:rsidRDefault="00014325" w:rsidP="00014325">
      <w:pPr>
        <w:pStyle w:val="a3"/>
        <w:rPr>
          <w:sz w:val="28"/>
        </w:rPr>
      </w:pPr>
    </w:p>
    <w:p w:rsidR="00014325" w:rsidRDefault="00014325" w:rsidP="00014325">
      <w:pPr>
        <w:pStyle w:val="a3"/>
        <w:rPr>
          <w:sz w:val="28"/>
        </w:rPr>
      </w:pPr>
      <w:r>
        <w:rPr>
          <w:sz w:val="28"/>
        </w:rPr>
        <w:t xml:space="preserve">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</w:rPr>
          <w:t xml:space="preserve">2 </w:t>
        </w:r>
        <w:proofErr w:type="spellStart"/>
        <w:r>
          <w:rPr>
            <w:sz w:val="28"/>
          </w:rPr>
          <w:t>г</w:t>
        </w:r>
      </w:smartTag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ральска</w:t>
      </w:r>
      <w:proofErr w:type="spellEnd"/>
      <w:r>
        <w:rPr>
          <w:sz w:val="28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sz w:val="28"/>
        </w:rPr>
        <w:t>Жумабековой</w:t>
      </w:r>
      <w:proofErr w:type="spellEnd"/>
      <w:r>
        <w:rPr>
          <w:sz w:val="28"/>
        </w:rPr>
        <w:t xml:space="preserve"> С.К. при секретаре </w:t>
      </w:r>
      <w:proofErr w:type="spellStart"/>
      <w:r>
        <w:rPr>
          <w:sz w:val="28"/>
        </w:rPr>
        <w:t>Кусаиновой</w:t>
      </w:r>
      <w:proofErr w:type="spellEnd"/>
      <w:r>
        <w:rPr>
          <w:sz w:val="28"/>
        </w:rPr>
        <w:t xml:space="preserve"> Ж. с участием прокурора </w:t>
      </w:r>
      <w:proofErr w:type="spellStart"/>
      <w:r>
        <w:rPr>
          <w:sz w:val="28"/>
        </w:rPr>
        <w:t>Ибрашева</w:t>
      </w:r>
      <w:proofErr w:type="spellEnd"/>
      <w:r>
        <w:rPr>
          <w:sz w:val="28"/>
        </w:rPr>
        <w:t xml:space="preserve"> Д., истца </w:t>
      </w:r>
      <w:proofErr w:type="spellStart"/>
      <w:r>
        <w:rPr>
          <w:sz w:val="28"/>
        </w:rPr>
        <w:t>Чувашовой</w:t>
      </w:r>
      <w:proofErr w:type="spellEnd"/>
      <w:r>
        <w:rPr>
          <w:sz w:val="28"/>
        </w:rPr>
        <w:t xml:space="preserve"> Н.К., рассмотрев в открытом судебном заседании с применением аудиозаписи гражданское дело по иску </w:t>
      </w:r>
      <w:proofErr w:type="spellStart"/>
      <w:r>
        <w:rPr>
          <w:sz w:val="28"/>
        </w:rPr>
        <w:t>Чувашовой</w:t>
      </w:r>
      <w:proofErr w:type="spellEnd"/>
      <w:r>
        <w:rPr>
          <w:sz w:val="28"/>
        </w:rPr>
        <w:t xml:space="preserve"> Надежды Константиновны к </w:t>
      </w:r>
      <w:proofErr w:type="spellStart"/>
      <w:r>
        <w:rPr>
          <w:sz w:val="28"/>
        </w:rPr>
        <w:t>Чувашову</w:t>
      </w:r>
      <w:proofErr w:type="spellEnd"/>
      <w:r>
        <w:rPr>
          <w:sz w:val="28"/>
        </w:rPr>
        <w:t xml:space="preserve"> Леониду Константиновичу о выселении,  </w:t>
      </w:r>
    </w:p>
    <w:p w:rsidR="00014325" w:rsidRDefault="00014325" w:rsidP="00014325">
      <w:pPr>
        <w:pStyle w:val="a3"/>
        <w:rPr>
          <w:sz w:val="28"/>
        </w:rPr>
      </w:pPr>
      <w:r>
        <w:rPr>
          <w:sz w:val="28"/>
        </w:rPr>
        <w:t xml:space="preserve">                                         у с т а н о в и л</w:t>
      </w:r>
      <w:proofErr w:type="gramStart"/>
      <w:r>
        <w:rPr>
          <w:sz w:val="28"/>
        </w:rPr>
        <w:t xml:space="preserve"> :</w:t>
      </w:r>
      <w:proofErr w:type="gramEnd"/>
    </w:p>
    <w:p w:rsidR="00014325" w:rsidRDefault="00014325" w:rsidP="00014325">
      <w:pPr>
        <w:pStyle w:val="a3"/>
        <w:ind w:firstLine="0"/>
        <w:rPr>
          <w:sz w:val="28"/>
        </w:rPr>
      </w:pPr>
      <w:r>
        <w:rPr>
          <w:sz w:val="28"/>
        </w:rPr>
        <w:t xml:space="preserve">     Истец </w:t>
      </w:r>
      <w:proofErr w:type="spellStart"/>
      <w:r>
        <w:rPr>
          <w:sz w:val="28"/>
        </w:rPr>
        <w:t>Чувашова</w:t>
      </w:r>
      <w:proofErr w:type="spellEnd"/>
      <w:r>
        <w:rPr>
          <w:sz w:val="28"/>
        </w:rPr>
        <w:t xml:space="preserve"> Н.К. обратилась в суд с иском к </w:t>
      </w:r>
      <w:proofErr w:type="spellStart"/>
      <w:r>
        <w:rPr>
          <w:sz w:val="28"/>
        </w:rPr>
        <w:t>Чувашову</w:t>
      </w:r>
      <w:proofErr w:type="spellEnd"/>
      <w:r>
        <w:rPr>
          <w:sz w:val="28"/>
        </w:rPr>
        <w:t xml:space="preserve"> Л.К. о выселении из дома № 6 по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изовая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г.Уральске</w:t>
      </w:r>
      <w:proofErr w:type="spellEnd"/>
      <w:r>
        <w:rPr>
          <w:sz w:val="28"/>
        </w:rPr>
        <w:t>, указывая, что она состоит в зарегистрированном браке с ответчиком. Фактические брачные отношения между ними прекращены, однако, они проживают в одном доме, ответчик её оскорбляет, допускает рукоприкладство. Дом принадлежит ей на основании договора дарения от 25.04.2008 года. Ответчик добровольно покинуть дом отказывается.</w:t>
      </w:r>
    </w:p>
    <w:p w:rsidR="00014325" w:rsidRDefault="00014325" w:rsidP="00014325">
      <w:pPr>
        <w:pStyle w:val="a3"/>
        <w:ind w:firstLine="0"/>
        <w:rPr>
          <w:sz w:val="28"/>
        </w:rPr>
      </w:pPr>
      <w:r>
        <w:rPr>
          <w:sz w:val="28"/>
        </w:rPr>
        <w:t xml:space="preserve">       В судебном заседании истца </w:t>
      </w:r>
      <w:proofErr w:type="spellStart"/>
      <w:r>
        <w:rPr>
          <w:sz w:val="28"/>
        </w:rPr>
        <w:t>Чувашова</w:t>
      </w:r>
      <w:proofErr w:type="spellEnd"/>
      <w:r>
        <w:rPr>
          <w:sz w:val="28"/>
        </w:rPr>
        <w:t xml:space="preserve"> Н.К. исковые требования поддержала, просит удовлетворить, изложила </w:t>
      </w:r>
      <w:proofErr w:type="gramStart"/>
      <w:r>
        <w:rPr>
          <w:sz w:val="28"/>
        </w:rPr>
        <w:t>указанное</w:t>
      </w:r>
      <w:proofErr w:type="gramEnd"/>
      <w:r>
        <w:rPr>
          <w:sz w:val="28"/>
        </w:rPr>
        <w:t xml:space="preserve"> в исковом заявлении. </w:t>
      </w:r>
    </w:p>
    <w:p w:rsidR="00014325" w:rsidRDefault="00014325" w:rsidP="00014325">
      <w:pPr>
        <w:tabs>
          <w:tab w:val="left" w:pos="3420"/>
        </w:tabs>
        <w:ind w:right="-5"/>
        <w:jc w:val="both"/>
        <w:rPr>
          <w:sz w:val="28"/>
        </w:rPr>
      </w:pPr>
      <w:r>
        <w:rPr>
          <w:sz w:val="28"/>
        </w:rPr>
        <w:t xml:space="preserve">      Ответчик </w:t>
      </w:r>
      <w:proofErr w:type="spellStart"/>
      <w:r>
        <w:rPr>
          <w:sz w:val="28"/>
        </w:rPr>
        <w:t>Чувашов</w:t>
      </w:r>
      <w:proofErr w:type="spellEnd"/>
      <w:r>
        <w:rPr>
          <w:sz w:val="28"/>
        </w:rPr>
        <w:t xml:space="preserve"> Л.К. в судебное заседание не явился, хотя надлежащим образом был извещен о времени и месте рассмотрения дела. Неявка в суд без уважительной причины не препятствует рассмотрению дела в его отсутствии.  Ранее на судебном заседании с иском о выселении не был согласен, пояснив, что в соответствии со ст. 22</w:t>
      </w:r>
      <w:r>
        <w:rPr>
          <w:rFonts w:asciiTheme="minorHAnsi" w:hAnsiTheme="minorHAnsi"/>
          <w:sz w:val="28"/>
        </w:rPr>
        <w:t xml:space="preserve"> </w:t>
      </w:r>
      <w:r>
        <w:rPr>
          <w:sz w:val="28"/>
        </w:rPr>
        <w:t>Закона «О жилищных отношениях в Республике Казахстан» не может быть выселен. Не отрицает тот факт, что по договору дарения в 2008 году подарил дом истцу.</w:t>
      </w:r>
    </w:p>
    <w:p w:rsidR="00014325" w:rsidRDefault="00014325" w:rsidP="00014325">
      <w:pPr>
        <w:pStyle w:val="a3"/>
        <w:ind w:firstLine="0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Исследовав материалы дела, заслушав доводы истца, мнение прокурора, полагавшего, что иск подлежит удовлетворению, суд считает, что исковые требования подлежат удовлетворению по следующим основаниям.</w:t>
      </w:r>
    </w:p>
    <w:p w:rsidR="00014325" w:rsidRDefault="00014325" w:rsidP="00014325">
      <w:pPr>
        <w:pStyle w:val="a3"/>
        <w:ind w:firstLine="0"/>
        <w:rPr>
          <w:sz w:val="28"/>
        </w:rPr>
      </w:pPr>
      <w:r>
        <w:rPr>
          <w:sz w:val="28"/>
        </w:rPr>
        <w:t xml:space="preserve">       Согласно представленным суду документам –договора дарения от 25.04.2008года, справки Департамента юстиции ЗКО , право собственности на домовладение № 6 по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ероя</w:t>
      </w:r>
      <w:proofErr w:type="spellEnd"/>
      <w:r>
        <w:rPr>
          <w:sz w:val="28"/>
        </w:rPr>
        <w:t xml:space="preserve"> Советского Союза </w:t>
      </w:r>
      <w:proofErr w:type="spellStart"/>
      <w:r>
        <w:rPr>
          <w:sz w:val="28"/>
        </w:rPr>
        <w:t>И.Мордасова</w:t>
      </w:r>
      <w:proofErr w:type="spellEnd"/>
      <w:r>
        <w:rPr>
          <w:sz w:val="28"/>
        </w:rPr>
        <w:t xml:space="preserve"> (ранее Низовая) в </w:t>
      </w:r>
      <w:proofErr w:type="spellStart"/>
      <w:r>
        <w:rPr>
          <w:sz w:val="28"/>
        </w:rPr>
        <w:t>г.Уральске</w:t>
      </w:r>
      <w:proofErr w:type="spellEnd"/>
      <w:r>
        <w:rPr>
          <w:sz w:val="28"/>
        </w:rPr>
        <w:t xml:space="preserve"> зарегистрировано за </w:t>
      </w:r>
      <w:proofErr w:type="spellStart"/>
      <w:r>
        <w:rPr>
          <w:sz w:val="28"/>
        </w:rPr>
        <w:t>Чувашовой</w:t>
      </w:r>
      <w:proofErr w:type="spellEnd"/>
      <w:r>
        <w:rPr>
          <w:sz w:val="28"/>
        </w:rPr>
        <w:t xml:space="preserve"> Н.К.</w:t>
      </w:r>
    </w:p>
    <w:p w:rsidR="00014325" w:rsidRDefault="00014325" w:rsidP="00014325">
      <w:pPr>
        <w:pStyle w:val="a3"/>
        <w:ind w:firstLine="0"/>
        <w:rPr>
          <w:sz w:val="28"/>
        </w:rPr>
      </w:pPr>
      <w:r>
        <w:rPr>
          <w:sz w:val="28"/>
        </w:rPr>
        <w:t xml:space="preserve">       Ответчиком не представлены правоустанавливающие документы на спорное домовладение, законность проживания в нём.</w:t>
      </w:r>
    </w:p>
    <w:p w:rsidR="00014325" w:rsidRDefault="00014325" w:rsidP="00014325">
      <w:pPr>
        <w:tabs>
          <w:tab w:val="left" w:pos="3420"/>
        </w:tabs>
        <w:ind w:right="-5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 Доводы ответчика о том, что в соответствии со ст. 22</w:t>
      </w:r>
      <w:r>
        <w:rPr>
          <w:rFonts w:asciiTheme="minorHAnsi" w:hAnsiTheme="minorHAnsi"/>
          <w:sz w:val="28"/>
        </w:rPr>
        <w:t xml:space="preserve"> </w:t>
      </w:r>
      <w:r>
        <w:rPr>
          <w:sz w:val="28"/>
        </w:rPr>
        <w:t>Закона «О жилищных отношениях в Республике Казахстан» не может быть выселен, суд не может принять во внимание, поскольку</w:t>
      </w:r>
      <w:r>
        <w:rPr>
          <w:rFonts w:asciiTheme="minorHAnsi" w:hAnsiTheme="minorHAnsi"/>
          <w:sz w:val="28"/>
        </w:rPr>
        <w:t xml:space="preserve"> </w:t>
      </w:r>
      <w:r>
        <w:rPr>
          <w:sz w:val="28"/>
        </w:rPr>
        <w:t>в силу ст.264 ГК Республики Казахстан собственник вправе требовать устранения всяких нарушений его права</w:t>
      </w:r>
      <w:proofErr w:type="gramStart"/>
      <w:r>
        <w:rPr>
          <w:rFonts w:asciiTheme="minorHAnsi" w:hAnsiTheme="minorHAnsi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хотя бы эти нарушения и не были соединены с лишением владения. Собственником спорно</w:t>
      </w:r>
      <w:r>
        <w:rPr>
          <w:rFonts w:asciiTheme="minorHAnsi" w:hAnsiTheme="minorHAnsi"/>
          <w:sz w:val="28"/>
        </w:rPr>
        <w:t>го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домовладения</w:t>
      </w:r>
      <w:r>
        <w:rPr>
          <w:rFonts w:asciiTheme="minorHAnsi" w:hAnsiTheme="minorHAnsi"/>
          <w:sz w:val="28"/>
        </w:rPr>
        <w:t xml:space="preserve"> </w:t>
      </w:r>
      <w:r>
        <w:rPr>
          <w:sz w:val="28"/>
        </w:rPr>
        <w:t xml:space="preserve">является </w:t>
      </w:r>
      <w:proofErr w:type="spellStart"/>
      <w:r>
        <w:rPr>
          <w:rFonts w:ascii="Times New Roman" w:hAnsi="Times New Roman"/>
          <w:sz w:val="28"/>
        </w:rPr>
        <w:t>Чувашова</w:t>
      </w:r>
      <w:proofErr w:type="spellEnd"/>
      <w:r>
        <w:rPr>
          <w:rFonts w:ascii="Times New Roman" w:hAnsi="Times New Roman"/>
          <w:sz w:val="28"/>
        </w:rPr>
        <w:t xml:space="preserve"> Н.К., которая требует устранения нарушений её прав путём выселения ответчика.  </w:t>
      </w:r>
    </w:p>
    <w:p w:rsidR="00014325" w:rsidRDefault="00014325" w:rsidP="00014325">
      <w:pPr>
        <w:tabs>
          <w:tab w:val="left" w:pos="3420"/>
        </w:tabs>
        <w:ind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При таких обстоятельствах, суд считает возможным удовлетворить исковые требования истца </w:t>
      </w:r>
      <w:proofErr w:type="spellStart"/>
      <w:r>
        <w:rPr>
          <w:rFonts w:ascii="Times New Roman" w:hAnsi="Times New Roman"/>
          <w:sz w:val="28"/>
        </w:rPr>
        <w:t>Чувашовой</w:t>
      </w:r>
      <w:proofErr w:type="spellEnd"/>
      <w:r>
        <w:rPr>
          <w:rFonts w:ascii="Times New Roman" w:hAnsi="Times New Roman"/>
          <w:sz w:val="28"/>
        </w:rPr>
        <w:t xml:space="preserve"> Н.К.</w:t>
      </w:r>
    </w:p>
    <w:p w:rsidR="00014325" w:rsidRDefault="00014325" w:rsidP="00014325">
      <w:pPr>
        <w:pStyle w:val="a3"/>
        <w:ind w:firstLine="0"/>
        <w:rPr>
          <w:sz w:val="28"/>
        </w:rPr>
      </w:pPr>
      <w:r>
        <w:rPr>
          <w:sz w:val="28"/>
        </w:rPr>
        <w:t xml:space="preserve">     В соответствии со ст.110 Гражданского процессуального кодекса Республики Казахстан подлежит взысканию с ответчика </w:t>
      </w:r>
      <w:proofErr w:type="spellStart"/>
      <w:r>
        <w:rPr>
          <w:sz w:val="28"/>
        </w:rPr>
        <w:t>Чувашова</w:t>
      </w:r>
      <w:proofErr w:type="spellEnd"/>
      <w:r>
        <w:rPr>
          <w:sz w:val="28"/>
        </w:rPr>
        <w:t xml:space="preserve"> Л.К. госпошлина в сумме 991 тенге в пользу истца </w:t>
      </w:r>
      <w:proofErr w:type="spellStart"/>
      <w:r>
        <w:rPr>
          <w:sz w:val="28"/>
        </w:rPr>
        <w:t>Чувашовой</w:t>
      </w:r>
      <w:proofErr w:type="spellEnd"/>
      <w:r>
        <w:rPr>
          <w:sz w:val="28"/>
        </w:rPr>
        <w:t xml:space="preserve"> Н.К.</w:t>
      </w:r>
    </w:p>
    <w:p w:rsidR="00014325" w:rsidRDefault="00014325" w:rsidP="00014325">
      <w:pPr>
        <w:pStyle w:val="a3"/>
        <w:rPr>
          <w:sz w:val="28"/>
        </w:rPr>
      </w:pPr>
      <w:r>
        <w:rPr>
          <w:sz w:val="28"/>
        </w:rPr>
        <w:t xml:space="preserve">На основании изложенного, руководствуясь ст.ст.217-221  Гражданского процессуального кодекса Республики Казахстан, суд                                                </w:t>
      </w:r>
    </w:p>
    <w:p w:rsidR="00014325" w:rsidRDefault="00014325" w:rsidP="000143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 :</w:t>
      </w:r>
    </w:p>
    <w:p w:rsidR="00014325" w:rsidRDefault="00014325" w:rsidP="00014325">
      <w:pPr>
        <w:pStyle w:val="2"/>
      </w:pPr>
      <w:r>
        <w:t xml:space="preserve">        Иск </w:t>
      </w:r>
      <w:proofErr w:type="spellStart"/>
      <w:r>
        <w:t>Чувашовой</w:t>
      </w:r>
      <w:proofErr w:type="spellEnd"/>
      <w:r>
        <w:t xml:space="preserve"> Надежды Константиновны к </w:t>
      </w:r>
      <w:proofErr w:type="spellStart"/>
      <w:r>
        <w:t>Чувашову</w:t>
      </w:r>
      <w:proofErr w:type="spellEnd"/>
      <w:r>
        <w:t xml:space="preserve"> Леониду Константиновичу о выселении удовлетворить.</w:t>
      </w:r>
    </w:p>
    <w:p w:rsidR="00014325" w:rsidRDefault="00014325" w:rsidP="00014325">
      <w:pPr>
        <w:pStyle w:val="2"/>
      </w:pPr>
      <w:r>
        <w:t xml:space="preserve">        Выселить  </w:t>
      </w:r>
      <w:proofErr w:type="spellStart"/>
      <w:r>
        <w:t>Чувашова</w:t>
      </w:r>
      <w:proofErr w:type="spellEnd"/>
      <w:r>
        <w:t xml:space="preserve"> Леонида Константиновича из домовладения № 6 в </w:t>
      </w:r>
      <w:proofErr w:type="spellStart"/>
      <w:r>
        <w:t>г</w:t>
      </w:r>
      <w:proofErr w:type="gramStart"/>
      <w:r>
        <w:t>.У</w:t>
      </w:r>
      <w:proofErr w:type="gramEnd"/>
      <w:r>
        <w:t>ральске</w:t>
      </w:r>
      <w:proofErr w:type="spellEnd"/>
      <w:r>
        <w:t xml:space="preserve"> по </w:t>
      </w:r>
      <w:proofErr w:type="spellStart"/>
      <w:r>
        <w:t>ул.Героя</w:t>
      </w:r>
      <w:proofErr w:type="spellEnd"/>
      <w:r>
        <w:t xml:space="preserve"> Советского Союза </w:t>
      </w:r>
      <w:proofErr w:type="spellStart"/>
      <w:r>
        <w:t>им.И.Мордасова</w:t>
      </w:r>
      <w:proofErr w:type="spellEnd"/>
      <w:r>
        <w:t xml:space="preserve"> ( ранее </w:t>
      </w:r>
      <w:proofErr w:type="spellStart"/>
      <w:r>
        <w:t>ул.Низовая</w:t>
      </w:r>
      <w:proofErr w:type="spellEnd"/>
      <w:r>
        <w:t>).</w:t>
      </w:r>
    </w:p>
    <w:p w:rsidR="00014325" w:rsidRDefault="00014325" w:rsidP="00014325">
      <w:pPr>
        <w:pStyle w:val="2"/>
      </w:pPr>
      <w:r>
        <w:t xml:space="preserve">         Взыскать с  </w:t>
      </w:r>
      <w:proofErr w:type="spellStart"/>
      <w:r>
        <w:t>Чувашова</w:t>
      </w:r>
      <w:proofErr w:type="spellEnd"/>
      <w:r>
        <w:t xml:space="preserve"> Леонида Константиновича расходы по оплате госпошлины в сумме 991 ( девятьсот девяноста одну)  тенге в пользу </w:t>
      </w:r>
      <w:proofErr w:type="spellStart"/>
      <w:r>
        <w:t>Чувашовой</w:t>
      </w:r>
      <w:proofErr w:type="spellEnd"/>
      <w:r>
        <w:t xml:space="preserve"> Надежды Константиновны</w:t>
      </w:r>
      <w:proofErr w:type="gramStart"/>
      <w:r>
        <w:t xml:space="preserve"> .</w:t>
      </w:r>
      <w:proofErr w:type="gramEnd"/>
    </w:p>
    <w:p w:rsidR="00014325" w:rsidRDefault="00014325" w:rsidP="00014325">
      <w:pPr>
        <w:tabs>
          <w:tab w:val="left" w:pos="5760"/>
        </w:tabs>
        <w:jc w:val="both"/>
        <w:rPr>
          <w:sz w:val="28"/>
        </w:rPr>
      </w:pPr>
      <w:r>
        <w:rPr>
          <w:sz w:val="28"/>
          <w:szCs w:val="28"/>
          <w:lang w:val="kk-KZ"/>
        </w:rPr>
        <w:t xml:space="preserve">    Р</w:t>
      </w:r>
      <w:proofErr w:type="spellStart"/>
      <w:r>
        <w:rPr>
          <w:sz w:val="28"/>
        </w:rPr>
        <w:t>ешение</w:t>
      </w:r>
      <w:proofErr w:type="spellEnd"/>
      <w:r>
        <w:rPr>
          <w:sz w:val="28"/>
        </w:rPr>
        <w:t xml:space="preserve"> может быть обжаловано или опротестовано в Апелляционную судебную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</w:rPr>
          <w:t xml:space="preserve">2 </w:t>
        </w:r>
        <w:proofErr w:type="spellStart"/>
        <w:r>
          <w:rPr>
            <w:sz w:val="28"/>
          </w:rPr>
          <w:t>г</w:t>
        </w:r>
      </w:smartTag>
      <w:r>
        <w:rPr>
          <w:sz w:val="28"/>
        </w:rPr>
        <w:t>.Уральска</w:t>
      </w:r>
      <w:proofErr w:type="spellEnd"/>
      <w:r>
        <w:rPr>
          <w:sz w:val="28"/>
        </w:rPr>
        <w:t xml:space="preserve"> в течении 15 дней со дня получения копии решения суда.</w:t>
      </w:r>
    </w:p>
    <w:p w:rsidR="00014325" w:rsidRDefault="00014325" w:rsidP="00014325">
      <w:pPr>
        <w:tabs>
          <w:tab w:val="left" w:pos="1080"/>
          <w:tab w:val="left" w:pos="2340"/>
        </w:tabs>
        <w:jc w:val="both"/>
        <w:rPr>
          <w:sz w:val="28"/>
        </w:rPr>
      </w:pPr>
    </w:p>
    <w:p w:rsidR="00014325" w:rsidRDefault="00014325" w:rsidP="00014325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Судья:                                                                                  </w:t>
      </w:r>
      <w:proofErr w:type="spellStart"/>
      <w:r>
        <w:rPr>
          <w:sz w:val="28"/>
          <w:szCs w:val="28"/>
        </w:rPr>
        <w:t>Жумабекова</w:t>
      </w:r>
      <w:proofErr w:type="spellEnd"/>
      <w:r>
        <w:rPr>
          <w:sz w:val="28"/>
          <w:szCs w:val="28"/>
        </w:rPr>
        <w:t xml:space="preserve"> С.К.</w:t>
      </w:r>
    </w:p>
    <w:p w:rsidR="00014325" w:rsidRDefault="00014325" w:rsidP="00014325">
      <w:pPr>
        <w:tabs>
          <w:tab w:val="left" w:pos="57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014325" w:rsidRDefault="00014325" w:rsidP="00014325">
      <w:pPr>
        <w:tabs>
          <w:tab w:val="left" w:pos="5760"/>
        </w:tabs>
        <w:jc w:val="both"/>
        <w:rPr>
          <w:sz w:val="28"/>
          <w:szCs w:val="28"/>
        </w:rPr>
      </w:pPr>
    </w:p>
    <w:p w:rsidR="00014325" w:rsidRDefault="00014325" w:rsidP="00014325">
      <w:pPr>
        <w:tabs>
          <w:tab w:val="left" w:pos="5760"/>
        </w:tabs>
        <w:jc w:val="both"/>
        <w:rPr>
          <w:sz w:val="28"/>
          <w:szCs w:val="28"/>
        </w:rPr>
      </w:pPr>
    </w:p>
    <w:p w:rsidR="00014325" w:rsidRDefault="00014325" w:rsidP="00014325">
      <w:pPr>
        <w:tabs>
          <w:tab w:val="left" w:pos="5760"/>
        </w:tabs>
        <w:jc w:val="both"/>
        <w:rPr>
          <w:sz w:val="28"/>
          <w:szCs w:val="28"/>
        </w:rPr>
      </w:pPr>
    </w:p>
    <w:p w:rsidR="00F638D7" w:rsidRDefault="00F638D7">
      <w:bookmarkStart w:id="0" w:name="_GoBack"/>
      <w:bookmarkEnd w:id="0"/>
    </w:p>
    <w:sectPr w:rsidR="00F6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B4"/>
    <w:rsid w:val="00014325"/>
    <w:rsid w:val="00B91DB4"/>
    <w:rsid w:val="00F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25"/>
    <w:pPr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4325"/>
    <w:pPr>
      <w:ind w:firstLine="567"/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014325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14325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semiHidden/>
    <w:rsid w:val="000143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25"/>
    <w:pPr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4325"/>
    <w:pPr>
      <w:ind w:firstLine="567"/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014325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14325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semiHidden/>
    <w:rsid w:val="000143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2016-02-11T14:30:00Z</dcterms:created>
  <dcterms:modified xsi:type="dcterms:W3CDTF">2016-02-11T14:30:00Z</dcterms:modified>
</cp:coreProperties>
</file>