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Дело № 2-</w:t>
      </w:r>
      <w:r>
        <w:rPr>
          <w:rFonts w:ascii="Times New Roman" w:hAnsi="Times New Roman" w:cs="Times New Roman"/>
          <w:sz w:val="28"/>
          <w:szCs w:val="28"/>
        </w:rPr>
        <w:t>1110</w:t>
      </w:r>
      <w:r w:rsidRPr="00910F1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37E95" w:rsidRPr="00910F19" w:rsidRDefault="00337E95" w:rsidP="00910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Р Е Ш Е Н И Е</w:t>
      </w:r>
    </w:p>
    <w:p w:rsidR="00337E95" w:rsidRPr="00910F19" w:rsidRDefault="00337E95" w:rsidP="00910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29 января 2015</w:t>
      </w:r>
      <w:r w:rsidRPr="00910F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ab/>
        <w:t xml:space="preserve">  г. Караганда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      Районный суд № 2 Казыбекбийского района города Караганды  в составе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председательствующего     Тансыкбаевой Д.М.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при секретаре                       </w:t>
      </w:r>
      <w:r>
        <w:rPr>
          <w:rFonts w:ascii="Times New Roman" w:hAnsi="Times New Roman" w:cs="Times New Roman"/>
          <w:sz w:val="28"/>
          <w:szCs w:val="28"/>
        </w:rPr>
        <w:t>Ахметове Б.Б.</w:t>
      </w:r>
      <w:r w:rsidRPr="00910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>частием  представителя истца Калиева А.А.</w:t>
      </w:r>
      <w:r w:rsidRPr="00910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ответчика Кыдыралиева Б.Т., переводчика Кожанбердиной М.Т., </w:t>
      </w:r>
      <w:r w:rsidRPr="00910F19">
        <w:rPr>
          <w:rFonts w:ascii="Times New Roman" w:hAnsi="Times New Roman" w:cs="Times New Roman"/>
          <w:sz w:val="28"/>
          <w:szCs w:val="28"/>
        </w:rPr>
        <w:t>рассмотрев в открытом  судебном заседании в г. Караганде гражданское дело по исковому заявлению</w:t>
      </w:r>
      <w:r w:rsidRPr="00910F1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Кыдыралиева Тагая к ТОО «Бюро по приватизации и инвестициям», к Кыдыралиеву Б.Т. о признании оценки и договора на оказание услуг по оценке стоимости жилого помещения недействительным</w:t>
      </w:r>
      <w:r w:rsidRPr="00910F19">
        <w:rPr>
          <w:rFonts w:ascii="Times New Roman" w:hAnsi="Times New Roman" w:cs="Times New Roman"/>
          <w:sz w:val="28"/>
          <w:szCs w:val="28"/>
        </w:rPr>
        <w:t>,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Default="00337E95" w:rsidP="00910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УСТАНОВИЛ: </w:t>
      </w:r>
    </w:p>
    <w:p w:rsidR="00337E95" w:rsidRPr="00910F19" w:rsidRDefault="00337E95" w:rsidP="00910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95" w:rsidRDefault="00337E95" w:rsidP="00FC6F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 xml:space="preserve">      Истец </w:t>
      </w:r>
      <w:r>
        <w:rPr>
          <w:rFonts w:ascii="Times New Roman" w:hAnsi="Times New Roman" w:cs="Times New Roman"/>
          <w:sz w:val="28"/>
          <w:szCs w:val="28"/>
        </w:rPr>
        <w:t xml:space="preserve">Кыдыралиев Тагай обратился в суд к ответчикам Кыдыралиеву Б.Т.,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«Бюро по приватизации и инвестициям» с исковыми требованиями о признании незаконными действий специалистов ТОО «Бюро по приватизации и инвестициям», признании недействительным договора на оказание услуг по оценке стоимости жилого помещения. </w:t>
      </w:r>
    </w:p>
    <w:p w:rsidR="00337E95" w:rsidRDefault="00337E95" w:rsidP="00FC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Представитель истца  </w:t>
      </w:r>
      <w:r>
        <w:rPr>
          <w:rFonts w:ascii="Times New Roman" w:hAnsi="Times New Roman" w:cs="Times New Roman"/>
          <w:sz w:val="28"/>
          <w:szCs w:val="28"/>
        </w:rPr>
        <w:t xml:space="preserve">Калиев А.А.  в ходе рассмотрения гражданского дела изменил исковое требование, просит суд признать недействительным отчет об оценке от 13.09.2007г. по определению рыночной стоимости квартиры в остальной части исковое требование оставлено без изменений. </w:t>
      </w:r>
    </w:p>
    <w:p w:rsidR="00337E95" w:rsidRDefault="00337E95" w:rsidP="00FC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Представитель ответчика Шалимов Д.М. иск не признал, просит суд в удовлетворении отказать в полном объеме. </w:t>
      </w:r>
    </w:p>
    <w:p w:rsidR="00337E95" w:rsidRDefault="00337E95" w:rsidP="00FC6F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Ответчик Калиев Б.Т. с исковыми требованиями согласен, мотивируя тем, что договор с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«Бюро по приватизации и инвестициям» от 13.09.2007г. не заключал и не мог заключить, так как проживал по адресу г. Караганда, 14 мкр д. 10, кв. 65 до 2005 года. </w:t>
      </w:r>
    </w:p>
    <w:p w:rsidR="00337E95" w:rsidRPr="00FE73F7" w:rsidRDefault="00337E95" w:rsidP="00FE7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F7">
        <w:rPr>
          <w:rFonts w:ascii="Times New Roman" w:hAnsi="Times New Roman" w:cs="Times New Roman"/>
          <w:sz w:val="28"/>
          <w:szCs w:val="28"/>
        </w:rPr>
        <w:t xml:space="preserve">      Суд, выслушав пояснения сторон, изучив материалы гражданского дела, приходит к следующему выводу. </w:t>
      </w:r>
    </w:p>
    <w:p w:rsidR="00337E95" w:rsidRPr="00CE31EB" w:rsidRDefault="00337E95" w:rsidP="00B9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31EB">
        <w:rPr>
          <w:rFonts w:ascii="Times New Roman" w:hAnsi="Times New Roman" w:cs="Times New Roman"/>
          <w:sz w:val="28"/>
          <w:szCs w:val="28"/>
        </w:rPr>
        <w:t xml:space="preserve">Согласно статьи 65 ГПК </w:t>
      </w:r>
      <w:r>
        <w:rPr>
          <w:rFonts w:ascii="Times New Roman" w:hAnsi="Times New Roman" w:cs="Times New Roman"/>
          <w:sz w:val="28"/>
          <w:szCs w:val="28"/>
        </w:rPr>
        <w:t>Республики Казахстан,</w:t>
      </w:r>
      <w:r w:rsidRPr="00CE31EB">
        <w:rPr>
          <w:rFonts w:ascii="Times New Roman" w:hAnsi="Times New Roman" w:cs="Times New Roman"/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основание своих требований и возражений.</w:t>
      </w:r>
    </w:p>
    <w:p w:rsidR="00337E95" w:rsidRPr="00CE31EB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31EB">
        <w:rPr>
          <w:rFonts w:ascii="Times New Roman" w:hAnsi="Times New Roman" w:cs="Times New Roman"/>
          <w:sz w:val="28"/>
          <w:szCs w:val="28"/>
        </w:rPr>
        <w:t xml:space="preserve">Поскольку право на судебную защиту гарантировано Конституцией Республики Казахстан, </w:t>
      </w:r>
      <w:r>
        <w:rPr>
          <w:rFonts w:ascii="Times New Roman" w:hAnsi="Times New Roman" w:cs="Times New Roman"/>
          <w:sz w:val="28"/>
          <w:szCs w:val="28"/>
        </w:rPr>
        <w:t>истец</w:t>
      </w:r>
      <w:r w:rsidRPr="00CE31EB">
        <w:rPr>
          <w:rFonts w:ascii="Times New Roman" w:hAnsi="Times New Roman" w:cs="Times New Roman"/>
          <w:sz w:val="28"/>
          <w:szCs w:val="28"/>
        </w:rPr>
        <w:t>, желая защитить свои пра</w:t>
      </w:r>
      <w:r>
        <w:rPr>
          <w:rFonts w:ascii="Times New Roman" w:hAnsi="Times New Roman" w:cs="Times New Roman"/>
          <w:sz w:val="28"/>
          <w:szCs w:val="28"/>
        </w:rPr>
        <w:t>ва и законные интересы, обратился</w:t>
      </w:r>
      <w:r w:rsidRPr="00CE31EB">
        <w:rPr>
          <w:rFonts w:ascii="Times New Roman" w:hAnsi="Times New Roman" w:cs="Times New Roman"/>
          <w:sz w:val="28"/>
          <w:szCs w:val="28"/>
        </w:rPr>
        <w:t xml:space="preserve"> с требованиями, которые являются предметом данного судебного разбирательства.</w:t>
      </w:r>
    </w:p>
    <w:p w:rsidR="00337E95" w:rsidRPr="00CE31EB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Истец оспаривает оценку по прекращенному производству, имущества внесудебно реализованного в пользу ТОО «Микрокредитной организацией «Кенес – кредит», исходя из этого</w:t>
      </w:r>
      <w:r w:rsidRPr="00CE31EB">
        <w:rPr>
          <w:rFonts w:ascii="Times New Roman" w:hAnsi="Times New Roman" w:cs="Times New Roman"/>
          <w:sz w:val="28"/>
          <w:szCs w:val="28"/>
        </w:rPr>
        <w:t xml:space="preserve"> суд находит возможным рассмотреть требования заявителя в судебном порядке без прекращения производства по делу.</w:t>
      </w:r>
    </w:p>
    <w:p w:rsidR="00337E95" w:rsidRDefault="00337E95" w:rsidP="00EB25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Судом установлено, что между  Кыдыралиевой Калией Тагаевной и ТОО «Микрокредитной организацией «Кенес – кредит» были заключены договора банковского займа.  В соответствии с договором № 19-з от 07.11.2006г. и дополнительным соглашением к договору № 19-з о залоге недвижимого имущества от 02.04.2007г. залогодатель Кыдыралиева Урбити в обеспечение своевременного исполнения должником  Кыдыралиевой К.Т. договора банковского займа предоставила принадлежащую ей на праве собственности квартиру, по адресу:  г. Караганда, Октябрьский район, ул. 14 микрорайон,              д. 10, кв. 65. </w:t>
      </w:r>
    </w:p>
    <w:p w:rsidR="00337E95" w:rsidRDefault="00337E95" w:rsidP="00EB25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Согласно свидетельства о смерти Кыдыралиева Урбити умерла 06.07.2010г.  Согласно свидетельства о браке № 046200 Кыдыралиев Тагай и Кыдыралиева Урбити  состояли в браке.</w:t>
      </w:r>
    </w:p>
    <w:p w:rsidR="00337E95" w:rsidRDefault="00337E95" w:rsidP="00FC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установлено в судебном заседании и подтверждается справкой регистрирующего органа залоговое имущество, 15.06.2011г. обращено в собственность ТОО «Микрокредитной организацией «Кенес – кредит».</w:t>
      </w:r>
    </w:p>
    <w:p w:rsidR="00337E95" w:rsidRDefault="00337E95" w:rsidP="00FC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Истец оспаривает договор на оказание услуг по оценке стоимости имущества от 13.09.2007г. заключенный между Кыдыралиевым Беком Тагаевичем 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«Бюро по приватизации и инвестициям» </w:t>
      </w:r>
      <w:r>
        <w:rPr>
          <w:rFonts w:ascii="Times New Roman" w:hAnsi="Times New Roman" w:cs="Times New Roman"/>
          <w:sz w:val="28"/>
          <w:szCs w:val="28"/>
        </w:rPr>
        <w:t xml:space="preserve">и саму оценку от 13.09.2007г. приводя в обоснование те обстоятельства,  что  Кыдыралиев Б.Т. не являлся собственником имущества, и истец его не уполномочивал заключать договор об оценке имущества.  Представитель истца также суду пояснил, что ответчик Кыдыралиев Б.Т. без разрешения собственника оказал доступ  сотрудникам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«Бюро по приватизации и инвестициям» в квартиру для оценки стоимости имущества. 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Однако, согласно свидетельство об обращении заложенного имущества в собственность залогодержателя  от 24.05.2011г.  имущество было обращено в пользу залогодержателя ТОО «Микрокредитной организацией «Кенес – кредит» по оценочной стоимости имущества 3 016 828 тенге, на основании отчета № 402 об оценке рыночной стоимости ТОО «Независимая оценочная Компания». 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Оценочная стоимость установлена доверенным лицом ТОО «Финанс Актив», в лице Жакияновой И.Т., действующей на основании доверенности от 07.02.2011г.  </w:t>
      </w:r>
    </w:p>
    <w:p w:rsidR="00337E95" w:rsidRPr="00EB2551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Ответчик Кыдыралиев Б.Т. в судебном заседании суду пояснил, что оспариваемый договор № 1881/1 от 13.09.2007г. с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«Бюро по приватизации и инвестициям» не заключал, и доступ в квартиру специалистам указанного товарищества не предоставлял. 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Представитель ответчик  ТОО «Бюро по приватизации и инвестициям», также не подтвердил доводы истца о существе договора </w:t>
      </w:r>
      <w:r>
        <w:rPr>
          <w:rFonts w:ascii="Times New Roman" w:hAnsi="Times New Roman" w:cs="Times New Roman"/>
          <w:sz w:val="28"/>
          <w:szCs w:val="28"/>
        </w:rPr>
        <w:t xml:space="preserve">№ 1881/1 от 13.09.2007г.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оценке </w:t>
      </w:r>
      <w:r>
        <w:rPr>
          <w:rFonts w:ascii="Times New Roman" w:hAnsi="Times New Roman" w:cs="Times New Roman"/>
          <w:sz w:val="28"/>
          <w:szCs w:val="28"/>
        </w:rPr>
        <w:t xml:space="preserve">стоимости имущества от 13.09.2007г. 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предмет спора по существу заявленного истцом требования отсутствует.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следует отметить, что оспариваемые документы не представлены и самим истцом.  </w:t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этого, предполагаемая истцом  Кыдыралиевым Тагаем оценка от 13.09.2007г. ни как не повлияла на обращение имущества в собственность ТОО «Микрокредитной организацией «Кенес – кредит», так как  при обращении  был учтен отчет об оценке составленный ТОО «Независимая оценочная Компания».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7E95" w:rsidRDefault="00337E95" w:rsidP="00EB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Учитывая изложенное 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Кыдыралиева Тагая к ТОО «Бюро по приватизации и инвестициям», к Кыдыралиеву Б.Т. о признании оценки и договора на оказание услуг по оценке стоимости жилого помещения недействительным подлежит отказу в удовлетворении. </w:t>
      </w:r>
    </w:p>
    <w:p w:rsidR="00337E95" w:rsidRPr="00910F19" w:rsidRDefault="00337E95" w:rsidP="00910F19">
      <w:pPr>
        <w:pStyle w:val="BodyText"/>
        <w:spacing w:after="0"/>
        <w:jc w:val="both"/>
        <w:rPr>
          <w:sz w:val="28"/>
          <w:szCs w:val="28"/>
        </w:rPr>
      </w:pPr>
      <w:r w:rsidRPr="00910F19">
        <w:rPr>
          <w:sz w:val="28"/>
          <w:szCs w:val="28"/>
        </w:rPr>
        <w:t xml:space="preserve">      На основании изложенного,  руководствуясь ст. 217-221 ГПК РК, суд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Default="00337E95" w:rsidP="00910F19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10F19">
        <w:rPr>
          <w:rFonts w:ascii="Times New Roman" w:eastAsia="MS Mincho" w:hAnsi="Times New Roman" w:cs="Times New Roman"/>
          <w:sz w:val="28"/>
          <w:szCs w:val="28"/>
        </w:rPr>
        <w:t>Р Е Ш И Л :</w:t>
      </w:r>
    </w:p>
    <w:p w:rsidR="00337E95" w:rsidRPr="00910F19" w:rsidRDefault="00337E95" w:rsidP="00910F19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337E95" w:rsidRPr="00910F19" w:rsidRDefault="00337E95" w:rsidP="00910F19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10F19">
        <w:rPr>
          <w:rFonts w:ascii="Times New Roman" w:eastAsia="MS Mincho" w:hAnsi="Times New Roman" w:cs="Times New Roman"/>
          <w:sz w:val="28"/>
          <w:szCs w:val="28"/>
        </w:rPr>
        <w:t xml:space="preserve">      В удовлетворении исков</w:t>
      </w:r>
      <w:r>
        <w:rPr>
          <w:rFonts w:ascii="Times New Roman" w:eastAsia="MS Mincho" w:hAnsi="Times New Roman" w:cs="Times New Roman"/>
          <w:sz w:val="28"/>
          <w:szCs w:val="28"/>
        </w:rPr>
        <w:t>ых требований</w:t>
      </w:r>
      <w:r w:rsidRPr="00910F1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Кыдыралиева Тагая к ТОО «Бюро по приватизации и инвестициям», к Кыдыралиеву Б.Т. о признании оценки и договора на оказание услуг по оценке стоимости жилого помещения недействительным</w:t>
      </w:r>
      <w:r w:rsidRPr="00910F19"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337E95" w:rsidRPr="00910F19" w:rsidRDefault="00337E95" w:rsidP="00910F19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10F19">
        <w:rPr>
          <w:rFonts w:ascii="Times New Roman" w:eastAsia="MS Mincho" w:hAnsi="Times New Roman" w:cs="Times New Roman"/>
          <w:sz w:val="28"/>
          <w:szCs w:val="28"/>
        </w:rPr>
        <w:t xml:space="preserve">      Решение может быть обжаловано или опротестовано в Карагандинский областной суд через районный суд №2 Казыбекбийского района в течение пятнадцати дней со дня получения копии решения</w:t>
      </w:r>
      <w:r>
        <w:rPr>
          <w:rFonts w:ascii="Times New Roman" w:eastAsia="MS Mincho" w:hAnsi="Times New Roman" w:cs="Times New Roman"/>
          <w:sz w:val="28"/>
          <w:szCs w:val="28"/>
        </w:rPr>
        <w:t>, вынесенного судом</w:t>
      </w:r>
      <w:r w:rsidRPr="00910F19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37E95" w:rsidRPr="00910F19" w:rsidRDefault="00337E95" w:rsidP="00910F19">
      <w:pPr>
        <w:pStyle w:val="BodyTextIndent"/>
        <w:rPr>
          <w:sz w:val="28"/>
          <w:szCs w:val="28"/>
        </w:rPr>
      </w:pPr>
    </w:p>
    <w:p w:rsidR="00337E95" w:rsidRPr="00910F19" w:rsidRDefault="00337E95" w:rsidP="00910F19">
      <w:pPr>
        <w:pStyle w:val="BodyTextIndent"/>
        <w:ind w:firstLine="0"/>
        <w:rPr>
          <w:sz w:val="28"/>
          <w:szCs w:val="28"/>
        </w:rPr>
      </w:pPr>
    </w:p>
    <w:p w:rsidR="00337E95" w:rsidRPr="00910F19" w:rsidRDefault="00337E95" w:rsidP="00910F19">
      <w:pPr>
        <w:pStyle w:val="BodyTextIndent"/>
        <w:ind w:firstLine="708"/>
        <w:rPr>
          <w:sz w:val="28"/>
          <w:szCs w:val="28"/>
        </w:rPr>
      </w:pPr>
      <w:r w:rsidRPr="00910F19">
        <w:rPr>
          <w:sz w:val="28"/>
          <w:szCs w:val="28"/>
        </w:rPr>
        <w:t xml:space="preserve">Судья:                                                                         Тансыкбаева Д.М.   </w:t>
      </w:r>
    </w:p>
    <w:p w:rsidR="00337E95" w:rsidRPr="00910F19" w:rsidRDefault="00337E95" w:rsidP="00910F1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37E95" w:rsidRPr="00910F19" w:rsidRDefault="00337E95" w:rsidP="00910F1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>Копия верна</w:t>
      </w:r>
    </w:p>
    <w:p w:rsidR="00337E95" w:rsidRPr="00910F19" w:rsidRDefault="00337E95" w:rsidP="00910F1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>Судья:</w:t>
      </w:r>
      <w:r w:rsidRPr="00910F19">
        <w:rPr>
          <w:rFonts w:ascii="Times New Roman" w:hAnsi="Times New Roman" w:cs="Times New Roman"/>
          <w:sz w:val="28"/>
          <w:szCs w:val="28"/>
        </w:rPr>
        <w:tab/>
      </w:r>
      <w:r w:rsidRPr="00910F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910F19">
        <w:rPr>
          <w:rFonts w:ascii="Times New Roman" w:hAnsi="Times New Roman" w:cs="Times New Roman"/>
          <w:sz w:val="28"/>
          <w:szCs w:val="28"/>
        </w:rPr>
        <w:t xml:space="preserve">Тансыкбаева Д.М.  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Справка: решение в законную силу не вступило и выдано ____201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F19">
        <w:rPr>
          <w:rFonts w:ascii="Times New Roman" w:hAnsi="Times New Roman" w:cs="Times New Roman"/>
          <w:sz w:val="28"/>
          <w:szCs w:val="28"/>
        </w:rPr>
        <w:t>г.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Тансыкбаева Д.М.   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</w:rPr>
        <w:t>Справка: решение в законную силу вступило _____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F1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F1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0F19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Тансыкбаева Д.М.   </w:t>
      </w:r>
    </w:p>
    <w:p w:rsidR="00337E95" w:rsidRPr="00910F19" w:rsidRDefault="00337E95" w:rsidP="00910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E95" w:rsidRPr="00910F19" w:rsidRDefault="00337E95" w:rsidP="00910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7E95" w:rsidRPr="00910F19" w:rsidSect="00364D51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95" w:rsidRDefault="00337E95" w:rsidP="00E92670">
      <w:pPr>
        <w:spacing w:after="0" w:line="240" w:lineRule="auto"/>
      </w:pPr>
      <w:r>
        <w:separator/>
      </w:r>
    </w:p>
  </w:endnote>
  <w:endnote w:type="continuationSeparator" w:id="0">
    <w:p w:rsidR="00337E95" w:rsidRDefault="00337E95" w:rsidP="00E9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95" w:rsidRDefault="00337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95" w:rsidRDefault="00337E95" w:rsidP="00E92670">
      <w:pPr>
        <w:spacing w:after="0" w:line="240" w:lineRule="auto"/>
      </w:pPr>
      <w:r>
        <w:separator/>
      </w:r>
    </w:p>
  </w:footnote>
  <w:footnote w:type="continuationSeparator" w:id="0">
    <w:p w:rsidR="00337E95" w:rsidRDefault="00337E95" w:rsidP="00E9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95" w:rsidRDefault="00337E9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0.9pt;margin-top:24.55pt;width:40pt;height:760pt;z-index:251658240;mso-wrap-style:tight" stroked="f">
          <v:textbox style="layout-flow:vertical;mso-layout-flow-alt:bottom-to-top">
            <w:txbxContent>
              <w:p w:rsidR="00337E95" w:rsidRPr="00E92670" w:rsidRDefault="00337E95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Тансыкбаева Д. М. Районный суд №2 Казыбекбийского района г.Караганды Судья 05.02.2015 18:41:25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75pt;height:39.7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802766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F19"/>
    <w:rsid w:val="000A70E3"/>
    <w:rsid w:val="000D74EB"/>
    <w:rsid w:val="000F10F9"/>
    <w:rsid w:val="001122AD"/>
    <w:rsid w:val="00137A1C"/>
    <w:rsid w:val="00205662"/>
    <w:rsid w:val="00264174"/>
    <w:rsid w:val="002A3BDF"/>
    <w:rsid w:val="002D7094"/>
    <w:rsid w:val="00337E95"/>
    <w:rsid w:val="00364D51"/>
    <w:rsid w:val="003860FE"/>
    <w:rsid w:val="003C7E9F"/>
    <w:rsid w:val="003D7488"/>
    <w:rsid w:val="004B48DC"/>
    <w:rsid w:val="004D38EC"/>
    <w:rsid w:val="004F0719"/>
    <w:rsid w:val="004F591C"/>
    <w:rsid w:val="004F6AFC"/>
    <w:rsid w:val="00503531"/>
    <w:rsid w:val="00526144"/>
    <w:rsid w:val="0054116B"/>
    <w:rsid w:val="00576B5E"/>
    <w:rsid w:val="005F7317"/>
    <w:rsid w:val="0061759C"/>
    <w:rsid w:val="006323EC"/>
    <w:rsid w:val="006611ED"/>
    <w:rsid w:val="00672949"/>
    <w:rsid w:val="006879C9"/>
    <w:rsid w:val="00690991"/>
    <w:rsid w:val="006A0263"/>
    <w:rsid w:val="0072408E"/>
    <w:rsid w:val="008445B3"/>
    <w:rsid w:val="00860EE8"/>
    <w:rsid w:val="008725E4"/>
    <w:rsid w:val="008F4A59"/>
    <w:rsid w:val="00910F19"/>
    <w:rsid w:val="00926327"/>
    <w:rsid w:val="00950B01"/>
    <w:rsid w:val="00A026B9"/>
    <w:rsid w:val="00A141F5"/>
    <w:rsid w:val="00A23E4B"/>
    <w:rsid w:val="00A739BA"/>
    <w:rsid w:val="00A7632A"/>
    <w:rsid w:val="00AC0EDD"/>
    <w:rsid w:val="00AE6EB3"/>
    <w:rsid w:val="00B13022"/>
    <w:rsid w:val="00B41782"/>
    <w:rsid w:val="00B85C13"/>
    <w:rsid w:val="00B96F9C"/>
    <w:rsid w:val="00BD5BCD"/>
    <w:rsid w:val="00C238D2"/>
    <w:rsid w:val="00C411AB"/>
    <w:rsid w:val="00CE31EB"/>
    <w:rsid w:val="00D00F2F"/>
    <w:rsid w:val="00D96F1E"/>
    <w:rsid w:val="00DB3839"/>
    <w:rsid w:val="00DF3D9A"/>
    <w:rsid w:val="00E47AEA"/>
    <w:rsid w:val="00E92670"/>
    <w:rsid w:val="00EA6125"/>
    <w:rsid w:val="00EB2077"/>
    <w:rsid w:val="00EB2551"/>
    <w:rsid w:val="00EB43DC"/>
    <w:rsid w:val="00F2653D"/>
    <w:rsid w:val="00F55FB2"/>
    <w:rsid w:val="00F61765"/>
    <w:rsid w:val="00F67696"/>
    <w:rsid w:val="00F74C6A"/>
    <w:rsid w:val="00FC6F46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8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10F19"/>
    <w:pPr>
      <w:spacing w:after="0" w:line="240" w:lineRule="auto"/>
      <w:ind w:firstLine="426"/>
      <w:jc w:val="both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0F19"/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910F19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910F19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046944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uiPriority w:val="99"/>
    <w:semiHidden/>
    <w:rsid w:val="00910F19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910F1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0F1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9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2670"/>
  </w:style>
  <w:style w:type="paragraph" w:styleId="Footer">
    <w:name w:val="footer"/>
    <w:basedOn w:val="Normal"/>
    <w:link w:val="FooterChar"/>
    <w:uiPriority w:val="99"/>
    <w:semiHidden/>
    <w:rsid w:val="00E9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1015</Words>
  <Characters>5789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2-1110                  </dc:title>
  <dc:subject/>
  <dc:creator>ТАНСЫКБАЕВА ДИНАРА МУРАТБЕКОВНА</dc:creator>
  <cp:keywords/>
  <dc:description/>
  <cp:lastModifiedBy>721-0302</cp:lastModifiedBy>
  <cp:revision>2</cp:revision>
  <cp:lastPrinted>2015-02-05T11:55:00Z</cp:lastPrinted>
  <dcterms:created xsi:type="dcterms:W3CDTF">2016-02-12T11:20:00Z</dcterms:created>
  <dcterms:modified xsi:type="dcterms:W3CDTF">2016-02-12T11:20:00Z</dcterms:modified>
</cp:coreProperties>
</file>