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527A9" w14:textId="77777777" w:rsidR="009952A9" w:rsidRDefault="009952A9"/>
    <w:p w14:paraId="4D9F527D" w14:textId="74C70589" w:rsidR="00327E86" w:rsidRPr="009952A9" w:rsidRDefault="003609BC" w:rsidP="009952A9">
      <w:pPr>
        <w:jc w:val="center"/>
        <w:rPr>
          <w:rFonts w:ascii="Times New Roman" w:hAnsi="Times New Roman" w:cs="Times New Roman"/>
          <w:b/>
          <w:sz w:val="24"/>
          <w:szCs w:val="24"/>
        </w:rPr>
      </w:pPr>
      <w:proofErr w:type="spellStart"/>
      <w:r w:rsidRPr="009952A9">
        <w:rPr>
          <w:rFonts w:ascii="Times New Roman" w:hAnsi="Times New Roman" w:cs="Times New Roman"/>
          <w:b/>
          <w:sz w:val="24"/>
          <w:szCs w:val="24"/>
        </w:rPr>
        <w:t>Келтірілген</w:t>
      </w:r>
      <w:proofErr w:type="spellEnd"/>
      <w:r w:rsidRPr="009952A9">
        <w:rPr>
          <w:rFonts w:ascii="Times New Roman" w:hAnsi="Times New Roman" w:cs="Times New Roman"/>
          <w:b/>
          <w:sz w:val="24"/>
          <w:szCs w:val="24"/>
        </w:rPr>
        <w:t xml:space="preserve"> </w:t>
      </w:r>
      <w:proofErr w:type="spellStart"/>
      <w:r w:rsidRPr="009952A9">
        <w:rPr>
          <w:rFonts w:ascii="Times New Roman" w:hAnsi="Times New Roman" w:cs="Times New Roman"/>
          <w:b/>
          <w:sz w:val="24"/>
          <w:szCs w:val="24"/>
        </w:rPr>
        <w:t>зиян</w:t>
      </w:r>
      <w:proofErr w:type="spellEnd"/>
      <w:r w:rsidRPr="009952A9">
        <w:rPr>
          <w:rFonts w:ascii="Times New Roman" w:hAnsi="Times New Roman" w:cs="Times New Roman"/>
          <w:b/>
          <w:sz w:val="24"/>
          <w:szCs w:val="24"/>
        </w:rPr>
        <w:t xml:space="preserve"> мен </w:t>
      </w:r>
      <w:proofErr w:type="spellStart"/>
      <w:r w:rsidRPr="009952A9">
        <w:rPr>
          <w:rFonts w:ascii="Times New Roman" w:hAnsi="Times New Roman" w:cs="Times New Roman"/>
          <w:b/>
          <w:sz w:val="24"/>
          <w:szCs w:val="24"/>
        </w:rPr>
        <w:t>мемлекеттік</w:t>
      </w:r>
      <w:proofErr w:type="spellEnd"/>
      <w:r w:rsidRPr="009952A9">
        <w:rPr>
          <w:rFonts w:ascii="Times New Roman" w:hAnsi="Times New Roman" w:cs="Times New Roman"/>
          <w:b/>
          <w:sz w:val="24"/>
          <w:szCs w:val="24"/>
        </w:rPr>
        <w:t xml:space="preserve"> </w:t>
      </w:r>
      <w:proofErr w:type="spellStart"/>
      <w:r w:rsidRPr="009952A9">
        <w:rPr>
          <w:rFonts w:ascii="Times New Roman" w:hAnsi="Times New Roman" w:cs="Times New Roman"/>
          <w:b/>
          <w:sz w:val="24"/>
          <w:szCs w:val="24"/>
        </w:rPr>
        <w:t>баж</w:t>
      </w:r>
      <w:proofErr w:type="spellEnd"/>
      <w:r w:rsidRPr="009952A9">
        <w:rPr>
          <w:rFonts w:ascii="Times New Roman" w:hAnsi="Times New Roman" w:cs="Times New Roman"/>
          <w:b/>
          <w:sz w:val="24"/>
          <w:szCs w:val="24"/>
        </w:rPr>
        <w:t xml:space="preserve"> </w:t>
      </w:r>
      <w:proofErr w:type="spellStart"/>
      <w:r w:rsidRPr="009952A9">
        <w:rPr>
          <w:rFonts w:ascii="Times New Roman" w:hAnsi="Times New Roman" w:cs="Times New Roman"/>
          <w:b/>
          <w:sz w:val="24"/>
          <w:szCs w:val="24"/>
        </w:rPr>
        <w:t>даулы</w:t>
      </w:r>
      <w:proofErr w:type="spellEnd"/>
      <w:r w:rsidRPr="009952A9">
        <w:rPr>
          <w:rFonts w:ascii="Times New Roman" w:hAnsi="Times New Roman" w:cs="Times New Roman"/>
          <w:b/>
          <w:sz w:val="24"/>
          <w:szCs w:val="24"/>
        </w:rPr>
        <w:t xml:space="preserve"> </w:t>
      </w:r>
      <w:proofErr w:type="spellStart"/>
      <w:r w:rsidRPr="009952A9">
        <w:rPr>
          <w:rFonts w:ascii="Times New Roman" w:hAnsi="Times New Roman" w:cs="Times New Roman"/>
          <w:b/>
          <w:sz w:val="24"/>
          <w:szCs w:val="24"/>
        </w:rPr>
        <w:t>жер</w:t>
      </w:r>
      <w:proofErr w:type="spellEnd"/>
      <w:r w:rsidRPr="009952A9">
        <w:rPr>
          <w:rFonts w:ascii="Times New Roman" w:hAnsi="Times New Roman" w:cs="Times New Roman"/>
          <w:b/>
          <w:sz w:val="24"/>
          <w:szCs w:val="24"/>
        </w:rPr>
        <w:t xml:space="preserve"> </w:t>
      </w:r>
      <w:proofErr w:type="spellStart"/>
      <w:r w:rsidRPr="009952A9">
        <w:rPr>
          <w:rFonts w:ascii="Times New Roman" w:hAnsi="Times New Roman" w:cs="Times New Roman"/>
          <w:b/>
          <w:sz w:val="24"/>
          <w:szCs w:val="24"/>
        </w:rPr>
        <w:t>телімінің</w:t>
      </w:r>
      <w:proofErr w:type="spellEnd"/>
      <w:r w:rsidRPr="009952A9">
        <w:rPr>
          <w:rFonts w:ascii="Times New Roman" w:hAnsi="Times New Roman" w:cs="Times New Roman"/>
          <w:b/>
          <w:sz w:val="24"/>
          <w:szCs w:val="24"/>
        </w:rPr>
        <w:t xml:space="preserve"> </w:t>
      </w:r>
      <w:proofErr w:type="spellStart"/>
      <w:r w:rsidRPr="009952A9">
        <w:rPr>
          <w:rFonts w:ascii="Times New Roman" w:hAnsi="Times New Roman" w:cs="Times New Roman"/>
          <w:b/>
          <w:sz w:val="24"/>
          <w:szCs w:val="24"/>
        </w:rPr>
        <w:t>иесінен</w:t>
      </w:r>
      <w:proofErr w:type="spellEnd"/>
      <w:r w:rsidRPr="009952A9">
        <w:rPr>
          <w:rFonts w:ascii="Times New Roman" w:hAnsi="Times New Roman" w:cs="Times New Roman"/>
          <w:b/>
          <w:sz w:val="24"/>
          <w:szCs w:val="24"/>
        </w:rPr>
        <w:t xml:space="preserve"> </w:t>
      </w:r>
      <w:proofErr w:type="spellStart"/>
      <w:r w:rsidRPr="009952A9">
        <w:rPr>
          <w:rFonts w:ascii="Times New Roman" w:hAnsi="Times New Roman" w:cs="Times New Roman"/>
          <w:b/>
          <w:sz w:val="24"/>
          <w:szCs w:val="24"/>
        </w:rPr>
        <w:t>емес</w:t>
      </w:r>
      <w:proofErr w:type="spellEnd"/>
      <w:r w:rsidRPr="009952A9">
        <w:rPr>
          <w:rFonts w:ascii="Times New Roman" w:hAnsi="Times New Roman" w:cs="Times New Roman"/>
          <w:b/>
          <w:sz w:val="24"/>
          <w:szCs w:val="24"/>
        </w:rPr>
        <w:t xml:space="preserve"> </w:t>
      </w:r>
      <w:proofErr w:type="spellStart"/>
      <w:r w:rsidRPr="009952A9">
        <w:rPr>
          <w:rFonts w:ascii="Times New Roman" w:hAnsi="Times New Roman" w:cs="Times New Roman"/>
          <w:b/>
          <w:sz w:val="24"/>
          <w:szCs w:val="24"/>
        </w:rPr>
        <w:t>оның</w:t>
      </w:r>
      <w:proofErr w:type="spellEnd"/>
      <w:r w:rsidRPr="009952A9">
        <w:rPr>
          <w:rFonts w:ascii="Times New Roman" w:hAnsi="Times New Roman" w:cs="Times New Roman"/>
          <w:b/>
          <w:sz w:val="24"/>
          <w:szCs w:val="24"/>
        </w:rPr>
        <w:t xml:space="preserve"> </w:t>
      </w:r>
      <w:proofErr w:type="spellStart"/>
      <w:r w:rsidRPr="009952A9">
        <w:rPr>
          <w:rFonts w:ascii="Times New Roman" w:hAnsi="Times New Roman" w:cs="Times New Roman"/>
          <w:b/>
          <w:sz w:val="24"/>
          <w:szCs w:val="24"/>
        </w:rPr>
        <w:t>атынан</w:t>
      </w:r>
      <w:proofErr w:type="spellEnd"/>
      <w:r w:rsidRPr="009952A9">
        <w:rPr>
          <w:rFonts w:ascii="Times New Roman" w:hAnsi="Times New Roman" w:cs="Times New Roman"/>
          <w:b/>
          <w:sz w:val="24"/>
          <w:szCs w:val="24"/>
        </w:rPr>
        <w:t xml:space="preserve"> </w:t>
      </w:r>
      <w:proofErr w:type="spellStart"/>
      <w:r w:rsidRPr="009952A9">
        <w:rPr>
          <w:rFonts w:ascii="Times New Roman" w:hAnsi="Times New Roman" w:cs="Times New Roman"/>
          <w:b/>
          <w:sz w:val="24"/>
          <w:szCs w:val="24"/>
        </w:rPr>
        <w:t>әрекет</w:t>
      </w:r>
      <w:proofErr w:type="spellEnd"/>
      <w:r w:rsidRPr="009952A9">
        <w:rPr>
          <w:rFonts w:ascii="Times New Roman" w:hAnsi="Times New Roman" w:cs="Times New Roman"/>
          <w:b/>
          <w:sz w:val="24"/>
          <w:szCs w:val="24"/>
        </w:rPr>
        <w:t xml:space="preserve"> </w:t>
      </w:r>
      <w:proofErr w:type="spellStart"/>
      <w:r w:rsidRPr="009952A9">
        <w:rPr>
          <w:rFonts w:ascii="Times New Roman" w:hAnsi="Times New Roman" w:cs="Times New Roman"/>
          <w:b/>
          <w:sz w:val="24"/>
          <w:szCs w:val="24"/>
        </w:rPr>
        <w:t>етушіден</w:t>
      </w:r>
      <w:proofErr w:type="spellEnd"/>
      <w:r w:rsidRPr="009952A9">
        <w:rPr>
          <w:rFonts w:ascii="Times New Roman" w:hAnsi="Times New Roman" w:cs="Times New Roman"/>
          <w:b/>
          <w:sz w:val="24"/>
          <w:szCs w:val="24"/>
        </w:rPr>
        <w:t xml:space="preserve"> өндірілгендіктен сот шешімі өзгертілді</w:t>
      </w:r>
    </w:p>
    <w:p w14:paraId="3D7D4F78" w14:textId="0B5E715C" w:rsidR="003609BC" w:rsidRDefault="003609BC"/>
    <w:p w14:paraId="6FCADE3F" w14:textId="77777777" w:rsidR="00FD09CA" w:rsidRDefault="003609BC" w:rsidP="009952A9">
      <w:pPr>
        <w:ind w:firstLine="720"/>
        <w:jc w:val="both"/>
        <w:rPr>
          <w:rFonts w:ascii="Times New Roman" w:hAnsi="Times New Roman" w:cs="Times New Roman"/>
          <w:sz w:val="24"/>
          <w:szCs w:val="24"/>
        </w:rPr>
      </w:pPr>
      <w:proofErr w:type="spellStart"/>
      <w:r w:rsidRPr="009952A9">
        <w:rPr>
          <w:rFonts w:ascii="Times New Roman" w:hAnsi="Times New Roman" w:cs="Times New Roman"/>
          <w:sz w:val="24"/>
          <w:szCs w:val="24"/>
        </w:rPr>
        <w:t>Талапкер</w:t>
      </w:r>
      <w:proofErr w:type="spellEnd"/>
      <w:r w:rsidRPr="009952A9">
        <w:rPr>
          <w:rFonts w:ascii="Times New Roman" w:hAnsi="Times New Roman" w:cs="Times New Roman"/>
          <w:sz w:val="24"/>
          <w:szCs w:val="24"/>
        </w:rPr>
        <w:t xml:space="preserve"> Ш. жауапкерлер - Ә., Н., Оңтүстік Қазақстан облыстық жер қатынастары бөліміне, Оңтүстік Қазақстан облыстық әділет департаментіне, жеке нотариус Ж.-ға қарсы сотқа талап арыз беріп, сатып алу-сату шартын, оның мемлекеттік тіркелуін жарамсыз деп тануды, жер телімі үшін төленген қаражатты қайтаруды және моральдық зиян өндіруді сұраған. Шымкент қаласы Абай аудандық сотының 2013 жылғы 25 қаңтардағы шешімімен талап арыз ішінара қанағаттандырылған. Н.-ның атынан әрекет етуші Ә. мен Ш.-ның арасында 2008 жылғы </w:t>
      </w:r>
      <w:proofErr w:type="gramStart"/>
      <w:r w:rsidRPr="009952A9">
        <w:rPr>
          <w:rFonts w:ascii="Times New Roman" w:hAnsi="Times New Roman" w:cs="Times New Roman"/>
          <w:sz w:val="24"/>
          <w:szCs w:val="24"/>
        </w:rPr>
        <w:t>8  ақпанда</w:t>
      </w:r>
      <w:proofErr w:type="gramEnd"/>
      <w:r w:rsidRPr="009952A9">
        <w:rPr>
          <w:rFonts w:ascii="Times New Roman" w:hAnsi="Times New Roman" w:cs="Times New Roman"/>
          <w:sz w:val="24"/>
          <w:szCs w:val="24"/>
        </w:rPr>
        <w:t xml:space="preserve"> жасалған жер телімін сатып алу-сату шарты және оның мемлекеттік тіркелуі жарамсыз деп танылған. </w:t>
      </w:r>
    </w:p>
    <w:p w14:paraId="71154E2D" w14:textId="77777777" w:rsidR="00FD09CA" w:rsidRDefault="003609BC" w:rsidP="009952A9">
      <w:pPr>
        <w:ind w:firstLine="720"/>
        <w:jc w:val="both"/>
        <w:rPr>
          <w:rFonts w:ascii="Times New Roman" w:hAnsi="Times New Roman" w:cs="Times New Roman"/>
          <w:sz w:val="24"/>
          <w:szCs w:val="24"/>
        </w:rPr>
      </w:pPr>
      <w:proofErr w:type="spellStart"/>
      <w:r w:rsidRPr="009952A9">
        <w:rPr>
          <w:rFonts w:ascii="Times New Roman" w:hAnsi="Times New Roman" w:cs="Times New Roman"/>
          <w:sz w:val="24"/>
          <w:szCs w:val="24"/>
        </w:rPr>
        <w:t>Іс</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бойынша</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тараптар</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бастапқы</w:t>
      </w:r>
      <w:proofErr w:type="spellEnd"/>
      <w:r w:rsidRPr="009952A9">
        <w:rPr>
          <w:rFonts w:ascii="Times New Roman" w:hAnsi="Times New Roman" w:cs="Times New Roman"/>
          <w:sz w:val="24"/>
          <w:szCs w:val="24"/>
        </w:rPr>
        <w:t xml:space="preserve"> қалпына келтірілген. Талапкер Ш.-ның пайдасына жауапкер Ә.-ден 840 000 теңге және 10 768 теңге мемлекеттік баж төлемі өндірілген. Талап арыздың басқа бөлігі қанағаттандырусыз қалдырылған. </w:t>
      </w:r>
      <w:proofErr w:type="spellStart"/>
      <w:r w:rsidRPr="009952A9">
        <w:rPr>
          <w:rFonts w:ascii="Times New Roman" w:hAnsi="Times New Roman" w:cs="Times New Roman"/>
          <w:sz w:val="24"/>
          <w:szCs w:val="24"/>
        </w:rPr>
        <w:t>Оңтүстік</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Қазақстан</w:t>
      </w:r>
      <w:proofErr w:type="spellEnd"/>
      <w:r w:rsidRPr="009952A9">
        <w:rPr>
          <w:rFonts w:ascii="Times New Roman" w:hAnsi="Times New Roman" w:cs="Times New Roman"/>
          <w:sz w:val="24"/>
          <w:szCs w:val="24"/>
        </w:rPr>
        <w:t xml:space="preserve"> </w:t>
      </w:r>
      <w:hyperlink r:id="rId6" w:history="1">
        <w:proofErr w:type="spellStart"/>
        <w:r w:rsidRPr="00F574E3">
          <w:rPr>
            <w:rStyle w:val="aa"/>
            <w:rFonts w:ascii="Times New Roman" w:hAnsi="Times New Roman" w:cs="Times New Roman"/>
            <w:sz w:val="24"/>
            <w:szCs w:val="24"/>
          </w:rPr>
          <w:t>облыстық</w:t>
        </w:r>
        <w:proofErr w:type="spellEnd"/>
        <w:r w:rsidRPr="00F574E3">
          <w:rPr>
            <w:rStyle w:val="aa"/>
            <w:rFonts w:ascii="Times New Roman" w:hAnsi="Times New Roman" w:cs="Times New Roman"/>
            <w:sz w:val="24"/>
            <w:szCs w:val="24"/>
          </w:rPr>
          <w:t xml:space="preserve"> </w:t>
        </w:r>
        <w:proofErr w:type="spellStart"/>
        <w:r w:rsidRPr="00F574E3">
          <w:rPr>
            <w:rStyle w:val="aa"/>
            <w:rFonts w:ascii="Times New Roman" w:hAnsi="Times New Roman" w:cs="Times New Roman"/>
            <w:sz w:val="24"/>
            <w:szCs w:val="24"/>
          </w:rPr>
          <w:t>сотының</w:t>
        </w:r>
        <w:proofErr w:type="spellEnd"/>
        <w:r w:rsidRPr="00F574E3">
          <w:rPr>
            <w:rStyle w:val="aa"/>
            <w:rFonts w:ascii="Times New Roman" w:hAnsi="Times New Roman" w:cs="Times New Roman"/>
            <w:sz w:val="24"/>
            <w:szCs w:val="24"/>
          </w:rPr>
          <w:t xml:space="preserve"> </w:t>
        </w:r>
        <w:proofErr w:type="spellStart"/>
        <w:r w:rsidRPr="00F574E3">
          <w:rPr>
            <w:rStyle w:val="aa"/>
            <w:rFonts w:ascii="Times New Roman" w:hAnsi="Times New Roman" w:cs="Times New Roman"/>
            <w:sz w:val="24"/>
            <w:szCs w:val="24"/>
          </w:rPr>
          <w:t>азаматтық</w:t>
        </w:r>
        <w:proofErr w:type="spellEnd"/>
        <w:r w:rsidRPr="00F574E3">
          <w:rPr>
            <w:rStyle w:val="aa"/>
            <w:rFonts w:ascii="Times New Roman" w:hAnsi="Times New Roman" w:cs="Times New Roman"/>
            <w:sz w:val="24"/>
            <w:szCs w:val="24"/>
          </w:rPr>
          <w:t xml:space="preserve"> </w:t>
        </w:r>
        <w:proofErr w:type="spellStart"/>
        <w:r w:rsidRPr="00F574E3">
          <w:rPr>
            <w:rStyle w:val="aa"/>
            <w:rFonts w:ascii="Times New Roman" w:hAnsi="Times New Roman" w:cs="Times New Roman"/>
            <w:sz w:val="24"/>
            <w:szCs w:val="24"/>
          </w:rPr>
          <w:t>және</w:t>
        </w:r>
        <w:proofErr w:type="spellEnd"/>
        <w:r w:rsidRPr="00F574E3">
          <w:rPr>
            <w:rStyle w:val="aa"/>
            <w:rFonts w:ascii="Times New Roman" w:hAnsi="Times New Roman" w:cs="Times New Roman"/>
            <w:sz w:val="24"/>
            <w:szCs w:val="24"/>
          </w:rPr>
          <w:t xml:space="preserve"> </w:t>
        </w:r>
        <w:proofErr w:type="spellStart"/>
        <w:r w:rsidRPr="00F574E3">
          <w:rPr>
            <w:rStyle w:val="aa"/>
            <w:rFonts w:ascii="Times New Roman" w:hAnsi="Times New Roman" w:cs="Times New Roman"/>
            <w:sz w:val="24"/>
            <w:szCs w:val="24"/>
          </w:rPr>
          <w:t>әкімшілік</w:t>
        </w:r>
        <w:proofErr w:type="spellEnd"/>
      </w:hyperlink>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істер</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жөніндегі</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апелляциялық</w:t>
      </w:r>
      <w:proofErr w:type="spellEnd"/>
      <w:r w:rsidRPr="009952A9">
        <w:rPr>
          <w:rFonts w:ascii="Times New Roman" w:hAnsi="Times New Roman" w:cs="Times New Roman"/>
          <w:sz w:val="24"/>
          <w:szCs w:val="24"/>
        </w:rPr>
        <w:t xml:space="preserve"> сот </w:t>
      </w:r>
      <w:proofErr w:type="spellStart"/>
      <w:r w:rsidRPr="009952A9">
        <w:rPr>
          <w:rFonts w:ascii="Times New Roman" w:hAnsi="Times New Roman" w:cs="Times New Roman"/>
          <w:sz w:val="24"/>
          <w:szCs w:val="24"/>
        </w:rPr>
        <w:t>алқасы</w:t>
      </w:r>
      <w:proofErr w:type="spellEnd"/>
      <w:r w:rsidRPr="009952A9">
        <w:rPr>
          <w:rFonts w:ascii="Times New Roman" w:hAnsi="Times New Roman" w:cs="Times New Roman"/>
          <w:sz w:val="24"/>
          <w:szCs w:val="24"/>
        </w:rPr>
        <w:t xml:space="preserve"> сот шешімін өзгеріссіз қалдырған. Оңтүстік Қазақстан облыстық сотының кассациялық сот алқасы сот шешімі мен апелляциялық сот алқасының қаулысын өзгеріссіз қалдырған. Ә.-нің өкілі – Д. материалдық және іс жүргізу құқығы нормалары дұрыс қолданылмағандықтан, дау айтылған сот актілерінің күшін жойып, талап арызды қанағаттандыру туралы жаңа шешім қабылдауды сұраған. Д.-ның өтінішті қолдаған түсінігін, прокурордың өтінішті ішінара қанағаттандырып, сот шешімін өзгертіп, өзгертілген бөлікте жаңа шешім қабылдауды </w:t>
      </w:r>
      <w:proofErr w:type="spellStart"/>
      <w:r w:rsidRPr="009952A9">
        <w:rPr>
          <w:rFonts w:ascii="Times New Roman" w:hAnsi="Times New Roman" w:cs="Times New Roman"/>
          <w:sz w:val="24"/>
          <w:szCs w:val="24"/>
        </w:rPr>
        <w:t>сұраған</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қорытындысын</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тыңдап</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азаматтық</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іс</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құжаттарын</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және</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өтініштің</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уәждерін</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тексеріп</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Жоғарғы</w:t>
      </w:r>
      <w:proofErr w:type="spellEnd"/>
      <w:r w:rsidRPr="009952A9">
        <w:rPr>
          <w:rFonts w:ascii="Times New Roman" w:hAnsi="Times New Roman" w:cs="Times New Roman"/>
          <w:sz w:val="24"/>
          <w:szCs w:val="24"/>
        </w:rPr>
        <w:t xml:space="preserve"> Соттың қадағалау сот алқасы өтініш төмендегі негіздерге байланысты қанағаттандыруға жатады деген тұжырымға келді. </w:t>
      </w:r>
    </w:p>
    <w:p w14:paraId="11A20749" w14:textId="77777777" w:rsidR="00FD09CA" w:rsidRDefault="003609BC" w:rsidP="009952A9">
      <w:pPr>
        <w:ind w:firstLine="720"/>
        <w:jc w:val="both"/>
        <w:rPr>
          <w:rFonts w:ascii="Times New Roman" w:hAnsi="Times New Roman" w:cs="Times New Roman"/>
          <w:sz w:val="24"/>
          <w:szCs w:val="24"/>
        </w:rPr>
      </w:pPr>
      <w:proofErr w:type="spellStart"/>
      <w:r w:rsidRPr="009952A9">
        <w:rPr>
          <w:rFonts w:ascii="Times New Roman" w:hAnsi="Times New Roman" w:cs="Times New Roman"/>
          <w:sz w:val="24"/>
          <w:szCs w:val="24"/>
        </w:rPr>
        <w:t>Қазақстан</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Республикасының</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Азаматтық</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іс</w:t>
      </w:r>
      <w:proofErr w:type="spellEnd"/>
      <w:r w:rsidRPr="009952A9">
        <w:rPr>
          <w:rFonts w:ascii="Times New Roman" w:hAnsi="Times New Roman" w:cs="Times New Roman"/>
          <w:sz w:val="24"/>
          <w:szCs w:val="24"/>
        </w:rPr>
        <w:t xml:space="preserve"> жүргізу кодексінің (бұдан әрі - ІАІЖК) 387-бабына сәйкес, материалдық нормалардың немесе іс жүргізу құқығының едәуір бұзылуы соттың заңды күшіне енген шешімдерін, ұйғарымдарын, қаулыларын қадағалау тәртібімен қайта қарауға негіз болады. Аталған іс бойынша мұндай заң бұзушылықтарға жол берілген. Н.-ның атынан әрекет етуші жауапкер Ә. 2008 жылғы 8 ақпанда нотариус Ж. куәландырған сатып алу-сату шарты бойынша Шымкент қаласында орналасқан № 374, кадастрлық нөмірі 19-309-063-6927, алаңы 0,0800 га жер телімін талапкер Ш.-ға 840 000 теңгеге сатқан. </w:t>
      </w:r>
    </w:p>
    <w:p w14:paraId="27C7C281" w14:textId="77777777" w:rsidR="00FD09CA" w:rsidRDefault="003609BC" w:rsidP="009952A9">
      <w:pPr>
        <w:ind w:firstLine="720"/>
        <w:jc w:val="both"/>
        <w:rPr>
          <w:rFonts w:ascii="Times New Roman" w:hAnsi="Times New Roman" w:cs="Times New Roman"/>
          <w:sz w:val="24"/>
          <w:szCs w:val="24"/>
        </w:rPr>
      </w:pPr>
      <w:proofErr w:type="spellStart"/>
      <w:r w:rsidRPr="009952A9">
        <w:rPr>
          <w:rFonts w:ascii="Times New Roman" w:hAnsi="Times New Roman" w:cs="Times New Roman"/>
          <w:sz w:val="24"/>
          <w:szCs w:val="24"/>
        </w:rPr>
        <w:t>Аталған</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шарт</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Оңтүстік</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Қазақстан</w:t>
      </w:r>
      <w:proofErr w:type="spellEnd"/>
      <w:r w:rsidRPr="009952A9">
        <w:rPr>
          <w:rFonts w:ascii="Times New Roman" w:hAnsi="Times New Roman" w:cs="Times New Roman"/>
          <w:sz w:val="24"/>
          <w:szCs w:val="24"/>
        </w:rPr>
        <w:t xml:space="preserve"> облыстық Әділет департаментінде мемлекеттік тіркеуден өткен. Ш.-ның атына жер теліміне жеке меншік құқығын растайтын акт берілген. Соттар талап арызды қанағаттандырып, талапкердің пайдасына Ә.-ден 840 000 теңге өндіргенде, даулы жер телімі Н.-ның атына Шымкент қаласы әкімдігінің жылжымайтын мүлікті жария ету жөніндегі комиссиясының 2007 жылғы 16 тамыздағы № 61781 шешімімен жария етілгенін, бірақ жер теліміне жеке меншік құқығын беретін акті жалған болып табылғанын негізге алған. Шымкент қалалық жер-кадастр филиалының № 9633 хабарламасына сәйкес, Шымкент қаласы, Ынтымақ шағын ауданындағы № 374 жер телімі филиалдың бірыңғай мемлекеттік жер телімінде және мұрағат бөлімінде тіркелмегендіктен, аталған жер телімінің шекарасын анықтау мүмкін емес. </w:t>
      </w:r>
    </w:p>
    <w:p w14:paraId="301FBA2D" w14:textId="77777777" w:rsidR="00FD09CA" w:rsidRDefault="003609BC" w:rsidP="009952A9">
      <w:pPr>
        <w:ind w:firstLine="720"/>
        <w:jc w:val="both"/>
        <w:rPr>
          <w:rFonts w:ascii="Times New Roman" w:hAnsi="Times New Roman" w:cs="Times New Roman"/>
          <w:sz w:val="24"/>
          <w:szCs w:val="24"/>
        </w:rPr>
      </w:pPr>
      <w:proofErr w:type="spellStart"/>
      <w:r w:rsidRPr="009952A9">
        <w:rPr>
          <w:rFonts w:ascii="Times New Roman" w:hAnsi="Times New Roman" w:cs="Times New Roman"/>
          <w:sz w:val="24"/>
          <w:szCs w:val="24"/>
        </w:rPr>
        <w:t>Алайда</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қадағалау</w:t>
      </w:r>
      <w:proofErr w:type="spellEnd"/>
      <w:r w:rsidRPr="009952A9">
        <w:rPr>
          <w:rFonts w:ascii="Times New Roman" w:hAnsi="Times New Roman" w:cs="Times New Roman"/>
          <w:sz w:val="24"/>
          <w:szCs w:val="24"/>
        </w:rPr>
        <w:t xml:space="preserve"> сот </w:t>
      </w:r>
      <w:proofErr w:type="spellStart"/>
      <w:r w:rsidRPr="009952A9">
        <w:rPr>
          <w:rFonts w:ascii="Times New Roman" w:hAnsi="Times New Roman" w:cs="Times New Roman"/>
          <w:sz w:val="24"/>
          <w:szCs w:val="24"/>
        </w:rPr>
        <w:t>алқасы</w:t>
      </w:r>
      <w:proofErr w:type="spellEnd"/>
      <w:r w:rsidRPr="009952A9">
        <w:rPr>
          <w:rFonts w:ascii="Times New Roman" w:hAnsi="Times New Roman" w:cs="Times New Roman"/>
          <w:sz w:val="24"/>
          <w:szCs w:val="24"/>
        </w:rPr>
        <w:t xml:space="preserve"> соттардың бұл тұжырымдарымен келіспей, іс </w:t>
      </w:r>
      <w:proofErr w:type="spellStart"/>
      <w:r w:rsidRPr="009952A9">
        <w:rPr>
          <w:rFonts w:ascii="Times New Roman" w:hAnsi="Times New Roman" w:cs="Times New Roman"/>
          <w:sz w:val="24"/>
          <w:szCs w:val="24"/>
        </w:rPr>
        <w:t>үшін</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маңызы</w:t>
      </w:r>
      <w:proofErr w:type="spellEnd"/>
      <w:r w:rsidRPr="009952A9">
        <w:rPr>
          <w:rFonts w:ascii="Times New Roman" w:hAnsi="Times New Roman" w:cs="Times New Roman"/>
          <w:sz w:val="24"/>
          <w:szCs w:val="24"/>
        </w:rPr>
        <w:t xml:space="preserve"> бар </w:t>
      </w:r>
      <w:proofErr w:type="spellStart"/>
      <w:r w:rsidRPr="009952A9">
        <w:rPr>
          <w:rFonts w:ascii="Times New Roman" w:hAnsi="Times New Roman" w:cs="Times New Roman"/>
          <w:sz w:val="24"/>
          <w:szCs w:val="24"/>
        </w:rPr>
        <w:t>мән-жайлар</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шеңбері</w:t>
      </w:r>
      <w:proofErr w:type="spellEnd"/>
      <w:r w:rsidRPr="009952A9">
        <w:rPr>
          <w:rFonts w:ascii="Times New Roman" w:hAnsi="Times New Roman" w:cs="Times New Roman"/>
          <w:sz w:val="24"/>
          <w:szCs w:val="24"/>
        </w:rPr>
        <w:t xml:space="preserve"> </w:t>
      </w:r>
      <w:hyperlink r:id="rId7" w:history="1">
        <w:proofErr w:type="spellStart"/>
        <w:r w:rsidRPr="00F574E3">
          <w:rPr>
            <w:rStyle w:val="aa"/>
            <w:rFonts w:ascii="Times New Roman" w:hAnsi="Times New Roman" w:cs="Times New Roman"/>
            <w:sz w:val="24"/>
            <w:szCs w:val="24"/>
          </w:rPr>
          <w:t>дұрыс</w:t>
        </w:r>
        <w:proofErr w:type="spellEnd"/>
        <w:r w:rsidRPr="00F574E3">
          <w:rPr>
            <w:rStyle w:val="aa"/>
            <w:rFonts w:ascii="Times New Roman" w:hAnsi="Times New Roman" w:cs="Times New Roman"/>
            <w:sz w:val="24"/>
            <w:szCs w:val="24"/>
          </w:rPr>
          <w:t xml:space="preserve"> </w:t>
        </w:r>
        <w:proofErr w:type="spellStart"/>
        <w:r w:rsidRPr="00F574E3">
          <w:rPr>
            <w:rStyle w:val="aa"/>
            <w:rFonts w:ascii="Times New Roman" w:hAnsi="Times New Roman" w:cs="Times New Roman"/>
            <w:sz w:val="24"/>
            <w:szCs w:val="24"/>
          </w:rPr>
          <w:t>анықталмаған</w:t>
        </w:r>
        <w:proofErr w:type="spellEnd"/>
        <w:r w:rsidRPr="00F574E3">
          <w:rPr>
            <w:rStyle w:val="aa"/>
            <w:rFonts w:ascii="Times New Roman" w:hAnsi="Times New Roman" w:cs="Times New Roman"/>
            <w:sz w:val="24"/>
            <w:szCs w:val="24"/>
          </w:rPr>
          <w:t xml:space="preserve"> </w:t>
        </w:r>
        <w:proofErr w:type="spellStart"/>
        <w:r w:rsidRPr="00F574E3">
          <w:rPr>
            <w:rStyle w:val="aa"/>
            <w:rFonts w:ascii="Times New Roman" w:hAnsi="Times New Roman" w:cs="Times New Roman"/>
            <w:sz w:val="24"/>
            <w:szCs w:val="24"/>
          </w:rPr>
          <w:t>деп</w:t>
        </w:r>
        <w:proofErr w:type="spellEnd"/>
        <w:r w:rsidRPr="00F574E3">
          <w:rPr>
            <w:rStyle w:val="aa"/>
            <w:rFonts w:ascii="Times New Roman" w:hAnsi="Times New Roman" w:cs="Times New Roman"/>
            <w:sz w:val="24"/>
            <w:szCs w:val="24"/>
          </w:rPr>
          <w:t xml:space="preserve"> </w:t>
        </w:r>
        <w:proofErr w:type="spellStart"/>
        <w:r w:rsidRPr="00F574E3">
          <w:rPr>
            <w:rStyle w:val="aa"/>
            <w:rFonts w:ascii="Times New Roman" w:hAnsi="Times New Roman" w:cs="Times New Roman"/>
            <w:sz w:val="24"/>
            <w:szCs w:val="24"/>
          </w:rPr>
          <w:t>санайды</w:t>
        </w:r>
        <w:proofErr w:type="spellEnd"/>
      </w:hyperlink>
      <w:r w:rsidRPr="009952A9">
        <w:rPr>
          <w:rFonts w:ascii="Times New Roman" w:hAnsi="Times New Roman" w:cs="Times New Roman"/>
          <w:sz w:val="24"/>
          <w:szCs w:val="24"/>
        </w:rPr>
        <w:t xml:space="preserve">. Себебі, сот отырысында анықталғандай, Ә. өзіне тиесілі «Daiwоo» маркалы автокөлігін Н.-ға берген, ал Н. нотариус </w:t>
      </w:r>
      <w:r w:rsidRPr="009952A9">
        <w:rPr>
          <w:rFonts w:ascii="Times New Roman" w:hAnsi="Times New Roman" w:cs="Times New Roman"/>
          <w:sz w:val="24"/>
          <w:szCs w:val="24"/>
        </w:rPr>
        <w:lastRenderedPageBreak/>
        <w:t xml:space="preserve">куәландырған сенімхатпен даулы жер телімін Ә.-ге берген. Бұл мән-жайларды тараптар сотта жоққа шығармаған. Сондай-ақ, сатып алушы Ш. даулы жерді барып көрместен, Ә. көрсеткен құжаттарға сәйкес сатып алғаны анықталды. Істің мұндай тұрғысында, іс үшін </w:t>
      </w:r>
      <w:proofErr w:type="spellStart"/>
      <w:r w:rsidRPr="009952A9">
        <w:rPr>
          <w:rFonts w:ascii="Times New Roman" w:hAnsi="Times New Roman" w:cs="Times New Roman"/>
          <w:sz w:val="24"/>
          <w:szCs w:val="24"/>
        </w:rPr>
        <w:t>маңызы</w:t>
      </w:r>
      <w:proofErr w:type="spellEnd"/>
      <w:r w:rsidRPr="009952A9">
        <w:rPr>
          <w:rFonts w:ascii="Times New Roman" w:hAnsi="Times New Roman" w:cs="Times New Roman"/>
          <w:sz w:val="24"/>
          <w:szCs w:val="24"/>
        </w:rPr>
        <w:t xml:space="preserve"> бар </w:t>
      </w:r>
      <w:proofErr w:type="spellStart"/>
      <w:r w:rsidRPr="009952A9">
        <w:rPr>
          <w:rFonts w:ascii="Times New Roman" w:hAnsi="Times New Roman" w:cs="Times New Roman"/>
          <w:sz w:val="24"/>
          <w:szCs w:val="24"/>
        </w:rPr>
        <w:t>мән-жайлар</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шеңбері</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дұрыс</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анықталмағандықтан</w:t>
      </w:r>
      <w:proofErr w:type="spellEnd"/>
      <w:r w:rsidRPr="009952A9">
        <w:rPr>
          <w:rFonts w:ascii="Times New Roman" w:hAnsi="Times New Roman" w:cs="Times New Roman"/>
          <w:sz w:val="24"/>
          <w:szCs w:val="24"/>
        </w:rPr>
        <w:t xml:space="preserve"> </w:t>
      </w:r>
      <w:hyperlink r:id="rId8" w:history="1">
        <w:r w:rsidRPr="00F574E3">
          <w:rPr>
            <w:rStyle w:val="aa"/>
            <w:rFonts w:ascii="Times New Roman" w:hAnsi="Times New Roman" w:cs="Times New Roman"/>
            <w:sz w:val="24"/>
            <w:szCs w:val="24"/>
          </w:rPr>
          <w:t xml:space="preserve">сот </w:t>
        </w:r>
        <w:proofErr w:type="spellStart"/>
        <w:r w:rsidRPr="00F574E3">
          <w:rPr>
            <w:rStyle w:val="aa"/>
            <w:rFonts w:ascii="Times New Roman" w:hAnsi="Times New Roman" w:cs="Times New Roman"/>
            <w:sz w:val="24"/>
            <w:szCs w:val="24"/>
          </w:rPr>
          <w:t>актілері</w:t>
        </w:r>
        <w:proofErr w:type="spellEnd"/>
        <w:r w:rsidRPr="00F574E3">
          <w:rPr>
            <w:rStyle w:val="aa"/>
            <w:rFonts w:ascii="Times New Roman" w:hAnsi="Times New Roman" w:cs="Times New Roman"/>
            <w:sz w:val="24"/>
            <w:szCs w:val="24"/>
          </w:rPr>
          <w:t xml:space="preserve"> </w:t>
        </w:r>
        <w:proofErr w:type="spellStart"/>
        <w:r w:rsidRPr="00F574E3">
          <w:rPr>
            <w:rStyle w:val="aa"/>
            <w:rFonts w:ascii="Times New Roman" w:hAnsi="Times New Roman" w:cs="Times New Roman"/>
            <w:sz w:val="24"/>
            <w:szCs w:val="24"/>
          </w:rPr>
          <w:t>өзгертілуге</w:t>
        </w:r>
        <w:proofErr w:type="spellEnd"/>
        <w:r w:rsidRPr="00F574E3">
          <w:rPr>
            <w:rStyle w:val="aa"/>
            <w:rFonts w:ascii="Times New Roman" w:hAnsi="Times New Roman" w:cs="Times New Roman"/>
            <w:sz w:val="24"/>
            <w:szCs w:val="24"/>
          </w:rPr>
          <w:t xml:space="preserve"> </w:t>
        </w:r>
        <w:proofErr w:type="spellStart"/>
        <w:r w:rsidRPr="00F574E3">
          <w:rPr>
            <w:rStyle w:val="aa"/>
            <w:rFonts w:ascii="Times New Roman" w:hAnsi="Times New Roman" w:cs="Times New Roman"/>
            <w:sz w:val="24"/>
            <w:szCs w:val="24"/>
          </w:rPr>
          <w:t>жатады</w:t>
        </w:r>
        <w:proofErr w:type="spellEnd"/>
      </w:hyperlink>
      <w:r w:rsidRPr="009952A9">
        <w:rPr>
          <w:rFonts w:ascii="Times New Roman" w:hAnsi="Times New Roman" w:cs="Times New Roman"/>
          <w:sz w:val="24"/>
          <w:szCs w:val="24"/>
        </w:rPr>
        <w:t xml:space="preserve">. </w:t>
      </w:r>
    </w:p>
    <w:p w14:paraId="412F83D4" w14:textId="357DA495" w:rsidR="003609BC" w:rsidRPr="009952A9" w:rsidRDefault="003609BC" w:rsidP="009952A9">
      <w:pPr>
        <w:ind w:firstLine="720"/>
        <w:jc w:val="both"/>
        <w:rPr>
          <w:rFonts w:ascii="Times New Roman" w:hAnsi="Times New Roman" w:cs="Times New Roman"/>
          <w:sz w:val="24"/>
          <w:szCs w:val="24"/>
        </w:rPr>
      </w:pPr>
      <w:proofErr w:type="spellStart"/>
      <w:r w:rsidRPr="009952A9">
        <w:rPr>
          <w:rFonts w:ascii="Times New Roman" w:hAnsi="Times New Roman" w:cs="Times New Roman"/>
          <w:sz w:val="24"/>
          <w:szCs w:val="24"/>
        </w:rPr>
        <w:t>Қадағалау</w:t>
      </w:r>
      <w:proofErr w:type="spellEnd"/>
      <w:r w:rsidRPr="009952A9">
        <w:rPr>
          <w:rFonts w:ascii="Times New Roman" w:hAnsi="Times New Roman" w:cs="Times New Roman"/>
          <w:sz w:val="24"/>
          <w:szCs w:val="24"/>
        </w:rPr>
        <w:t xml:space="preserve"> сот </w:t>
      </w:r>
      <w:proofErr w:type="spellStart"/>
      <w:r w:rsidRPr="009952A9">
        <w:rPr>
          <w:rFonts w:ascii="Times New Roman" w:hAnsi="Times New Roman" w:cs="Times New Roman"/>
          <w:sz w:val="24"/>
          <w:szCs w:val="24"/>
        </w:rPr>
        <w:t>алқасы</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азаматтық</w:t>
      </w:r>
      <w:proofErr w:type="spellEnd"/>
      <w:r w:rsidRPr="009952A9">
        <w:rPr>
          <w:rFonts w:ascii="Times New Roman" w:hAnsi="Times New Roman" w:cs="Times New Roman"/>
          <w:sz w:val="24"/>
          <w:szCs w:val="24"/>
        </w:rPr>
        <w:t xml:space="preserve"> іске қатысты сот актілерін өзгертіп, сот актілерінің талапкер Ш.-ның ның пайдасына жауапкер Ә.-ден ден 840 000 (сегіз жүз қырық мың) теңге және 10 768 (он </w:t>
      </w:r>
      <w:proofErr w:type="spellStart"/>
      <w:r w:rsidRPr="009952A9">
        <w:rPr>
          <w:rFonts w:ascii="Times New Roman" w:hAnsi="Times New Roman" w:cs="Times New Roman"/>
          <w:sz w:val="24"/>
          <w:szCs w:val="24"/>
        </w:rPr>
        <w:t>мың</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жеті</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жүз</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алпыс</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сегіз</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теңге</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мемлекеттік</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баж</w:t>
      </w:r>
      <w:proofErr w:type="spellEnd"/>
      <w:r w:rsidRPr="009952A9">
        <w:rPr>
          <w:rFonts w:ascii="Times New Roman" w:hAnsi="Times New Roman" w:cs="Times New Roman"/>
          <w:sz w:val="24"/>
          <w:szCs w:val="24"/>
        </w:rPr>
        <w:t xml:space="preserve"> </w:t>
      </w:r>
      <w:proofErr w:type="spellStart"/>
      <w:r w:rsidRPr="009952A9">
        <w:rPr>
          <w:rFonts w:ascii="Times New Roman" w:hAnsi="Times New Roman" w:cs="Times New Roman"/>
          <w:sz w:val="24"/>
          <w:szCs w:val="24"/>
        </w:rPr>
        <w:t>өндірілген</w:t>
      </w:r>
      <w:proofErr w:type="spellEnd"/>
      <w:r w:rsidRPr="009952A9">
        <w:rPr>
          <w:rFonts w:ascii="Times New Roman" w:hAnsi="Times New Roman" w:cs="Times New Roman"/>
          <w:sz w:val="24"/>
          <w:szCs w:val="24"/>
        </w:rPr>
        <w:t xml:space="preserve"> бөлігінің күшін жойып, жаңа шешім қабылдады. Талапкер Ш.-ның пайдасына жер телімінің иесі Н.-дан 840 000 (сегіз жүз қырық мың) теңге және 10 768 (он мың жеті жүз алпыс сегіз) теңге мемлекеттік баж өндірді.</w:t>
      </w:r>
    </w:p>
    <w:p w14:paraId="7CED4965" w14:textId="0A49FCEF" w:rsidR="00702393" w:rsidRPr="009952A9" w:rsidRDefault="00A23573" w:rsidP="009952A9">
      <w:pPr>
        <w:jc w:val="both"/>
        <w:rPr>
          <w:rFonts w:ascii="Times New Roman" w:hAnsi="Times New Roman" w:cs="Times New Roman"/>
          <w:sz w:val="24"/>
          <w:szCs w:val="24"/>
        </w:rPr>
      </w:pPr>
      <w:r w:rsidRPr="009952A9">
        <w:rPr>
          <w:rFonts w:ascii="Times New Roman" w:hAnsi="Times New Roman" w:cs="Times New Roman"/>
          <w:b/>
          <w:bCs/>
          <w:sz w:val="24"/>
          <w:szCs w:val="24"/>
        </w:rPr>
        <w:t xml:space="preserve"> </w:t>
      </w:r>
    </w:p>
    <w:sectPr w:rsidR="00702393" w:rsidRPr="009952A9" w:rsidSect="0091354D">
      <w:headerReference w:type="default" r:id="rId9"/>
      <w:footerReference w:type="default" r:id="rId10"/>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7B216" w14:textId="77777777" w:rsidR="00132067" w:rsidRDefault="00132067" w:rsidP="00702393">
      <w:pPr>
        <w:spacing w:after="0" w:line="240" w:lineRule="auto"/>
      </w:pPr>
      <w:r>
        <w:separator/>
      </w:r>
    </w:p>
  </w:endnote>
  <w:endnote w:type="continuationSeparator" w:id="0">
    <w:p w14:paraId="5BF3F52A" w14:textId="77777777" w:rsidR="00132067" w:rsidRDefault="00132067"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DAFC6" w14:textId="77777777" w:rsidR="00132067" w:rsidRDefault="00132067" w:rsidP="00702393">
      <w:pPr>
        <w:spacing w:after="0" w:line="240" w:lineRule="auto"/>
      </w:pPr>
      <w:r>
        <w:separator/>
      </w:r>
    </w:p>
  </w:footnote>
  <w:footnote w:type="continuationSeparator" w:id="0">
    <w:p w14:paraId="56D16D8E" w14:textId="77777777" w:rsidR="00132067" w:rsidRDefault="00132067"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7B22B701"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32067"/>
    <w:rsid w:val="001C5801"/>
    <w:rsid w:val="002B659E"/>
    <w:rsid w:val="00327E86"/>
    <w:rsid w:val="003609BC"/>
    <w:rsid w:val="003E3623"/>
    <w:rsid w:val="00702393"/>
    <w:rsid w:val="0091354D"/>
    <w:rsid w:val="009952A9"/>
    <w:rsid w:val="00A23573"/>
    <w:rsid w:val="00B05973"/>
    <w:rsid w:val="00CB275A"/>
    <w:rsid w:val="00DB660C"/>
    <w:rsid w:val="00E47D63"/>
    <w:rsid w:val="00F574E3"/>
    <w:rsid w:val="00FD0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50A66B3C-B9B6-4082-A3EE-8D54DAB3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9952A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52A9"/>
    <w:rPr>
      <w:rFonts w:ascii="Tahoma" w:hAnsi="Tahoma" w:cs="Tahoma"/>
      <w:sz w:val="16"/>
      <w:szCs w:val="16"/>
    </w:rPr>
  </w:style>
  <w:style w:type="character" w:styleId="aa">
    <w:name w:val="Hyperlink"/>
    <w:basedOn w:val="a0"/>
    <w:uiPriority w:val="99"/>
    <w:unhideWhenUsed/>
    <w:rsid w:val="00F574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653</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6</cp:revision>
  <dcterms:created xsi:type="dcterms:W3CDTF">2021-08-13T09:00:00Z</dcterms:created>
  <dcterms:modified xsi:type="dcterms:W3CDTF">2021-08-19T11:45:00Z</dcterms:modified>
</cp:coreProperties>
</file>