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1EA9D" w14:textId="77777777" w:rsidR="00211351" w:rsidRPr="0005111F" w:rsidRDefault="001B1E8B" w:rsidP="0005111F">
      <w:pPr>
        <w:jc w:val="center"/>
        <w:rPr>
          <w:rFonts w:ascii="Times New Roman" w:hAnsi="Times New Roman" w:cs="Times New Roman"/>
          <w:b/>
          <w:bCs/>
          <w:sz w:val="24"/>
          <w:szCs w:val="24"/>
        </w:rPr>
      </w:pPr>
      <w:r w:rsidRPr="0005111F">
        <w:rPr>
          <w:rFonts w:ascii="Times New Roman" w:hAnsi="Times New Roman" w:cs="Times New Roman"/>
          <w:b/>
          <w:bCs/>
          <w:sz w:val="24"/>
          <w:szCs w:val="24"/>
        </w:rPr>
        <w:t>Уплата государственной пошлины при обращении в  суд нескольких лиц, если одно из них освобождено от её уплаты</w:t>
      </w:r>
    </w:p>
    <w:p w14:paraId="5CA2D4A6" w14:textId="77777777" w:rsidR="00770C7E" w:rsidRDefault="00211351" w:rsidP="00770C7E">
      <w:pPr>
        <w:ind w:firstLine="720"/>
        <w:jc w:val="both"/>
        <w:rPr>
          <w:rFonts w:ascii="Times New Roman" w:hAnsi="Times New Roman" w:cs="Times New Roman"/>
          <w:sz w:val="24"/>
          <w:szCs w:val="24"/>
        </w:rPr>
      </w:pPr>
      <w:r w:rsidRPr="0005111F">
        <w:rPr>
          <w:rFonts w:ascii="Times New Roman" w:hAnsi="Times New Roman" w:cs="Times New Roman"/>
          <w:sz w:val="24"/>
          <w:szCs w:val="24"/>
        </w:rPr>
        <w:t xml:space="preserve">В соответствии с требованиями налогового законодательства государственная пошлина уплачивается плательщиком. В случае, если за совершением юридически значимого действия одновременно обратились несколько плательщиков, не имеющих права на льготы, установленные законом, государственная пошлина уплачивается плательщиками в равных долях. </w:t>
      </w:r>
    </w:p>
    <w:p w14:paraId="3220C7B3" w14:textId="77777777" w:rsidR="00770C7E" w:rsidRDefault="00211351" w:rsidP="00770C7E">
      <w:pPr>
        <w:ind w:firstLine="720"/>
        <w:jc w:val="both"/>
        <w:rPr>
          <w:rFonts w:ascii="Times New Roman" w:hAnsi="Times New Roman" w:cs="Times New Roman"/>
          <w:sz w:val="24"/>
          <w:szCs w:val="24"/>
        </w:rPr>
      </w:pPr>
      <w:r w:rsidRPr="0005111F">
        <w:rPr>
          <w:rFonts w:ascii="Times New Roman" w:hAnsi="Times New Roman" w:cs="Times New Roman"/>
          <w:sz w:val="24"/>
          <w:szCs w:val="24"/>
        </w:rPr>
        <w:t xml:space="preserve">В случае, если среди лиц, обратившихся за совершением юридически значимого действия, одно лицо (несколько лиц) освобождено (освобождены) от уплаты государственной пошлины, размер государственной пошлины уменьшается пропорционально количеству лиц, освобожденных от её уплаты. При этом оставшаяся часть суммы государственной пошлины уплачивается лицом (лицами), не освобождённым (не освобождёнными) от уплаты государственной пошлины. </w:t>
      </w:r>
    </w:p>
    <w:p w14:paraId="5F49050D" w14:textId="77777777" w:rsidR="00770C7E" w:rsidRDefault="00211351" w:rsidP="00770C7E">
      <w:pPr>
        <w:ind w:firstLine="720"/>
        <w:jc w:val="both"/>
        <w:rPr>
          <w:rFonts w:ascii="Times New Roman" w:hAnsi="Times New Roman" w:cs="Times New Roman"/>
          <w:sz w:val="24"/>
          <w:szCs w:val="24"/>
        </w:rPr>
      </w:pPr>
      <w:r w:rsidRPr="0005111F">
        <w:rPr>
          <w:rFonts w:ascii="Times New Roman" w:hAnsi="Times New Roman" w:cs="Times New Roman"/>
          <w:sz w:val="24"/>
          <w:szCs w:val="24"/>
        </w:rPr>
        <w:t xml:space="preserve">Например, в случае обращения 3 лиц в суд с требованиями имущественного характера, размер государственной пошлины по которым составляет 300 000 тенге, и один из них является инвалидом 2 группы, освобожденным от уплаты государственной пошлины, размер государственной пошлины составит 200 000 тенге, которые подлежат уплате оставшимися лицами (200 000/3 х 2). </w:t>
      </w:r>
    </w:p>
    <w:p w14:paraId="28B7FC38" w14:textId="213D7FBE" w:rsidR="001377DA" w:rsidRDefault="00211351" w:rsidP="00770C7E">
      <w:pPr>
        <w:ind w:firstLine="720"/>
        <w:jc w:val="both"/>
        <w:rPr>
          <w:rFonts w:ascii="Times New Roman" w:hAnsi="Times New Roman" w:cs="Times New Roman"/>
          <w:sz w:val="24"/>
          <w:szCs w:val="24"/>
        </w:rPr>
      </w:pPr>
      <w:r w:rsidRPr="0005111F">
        <w:rPr>
          <w:rFonts w:ascii="Times New Roman" w:hAnsi="Times New Roman" w:cs="Times New Roman"/>
          <w:sz w:val="24"/>
          <w:szCs w:val="24"/>
        </w:rPr>
        <w:t xml:space="preserve">Вместе с тем судам следует учитывать, что вышеизложенное применимо к случаям предъявления несколькими лицами совместного требования (в частности, несколькими собственниками об истребовании имущества из чужого незаконного владения). Если же соистцами предъявлены самостоятельные требования (например, о возмещении </w:t>
      </w:r>
      <w:hyperlink r:id="rId6" w:history="1">
        <w:r w:rsidRPr="004B51F4">
          <w:rPr>
            <w:rStyle w:val="aa"/>
            <w:rFonts w:ascii="Times New Roman" w:hAnsi="Times New Roman" w:cs="Times New Roman"/>
            <w:sz w:val="24"/>
            <w:szCs w:val="24"/>
          </w:rPr>
          <w:t>материального ущерба нескольким потерпевшим</w:t>
        </w:r>
      </w:hyperlink>
      <w:r w:rsidRPr="0005111F">
        <w:rPr>
          <w:rFonts w:ascii="Times New Roman" w:hAnsi="Times New Roman" w:cs="Times New Roman"/>
          <w:sz w:val="24"/>
          <w:szCs w:val="24"/>
        </w:rPr>
        <w:t xml:space="preserve"> в результате дорожно-транспортного происшествия), государственная пошлина уплачивается каждым из истцов, исходя из размера заявленных им требований. </w:t>
      </w:r>
    </w:p>
    <w:p w14:paraId="676122B2" w14:textId="77777777" w:rsidR="001377DA" w:rsidRDefault="00211351" w:rsidP="00770C7E">
      <w:pPr>
        <w:ind w:firstLine="720"/>
        <w:jc w:val="both"/>
        <w:rPr>
          <w:rFonts w:ascii="Times New Roman" w:hAnsi="Times New Roman" w:cs="Times New Roman"/>
          <w:sz w:val="24"/>
          <w:szCs w:val="24"/>
        </w:rPr>
      </w:pPr>
      <w:r w:rsidRPr="0005111F">
        <w:rPr>
          <w:rFonts w:ascii="Times New Roman" w:hAnsi="Times New Roman" w:cs="Times New Roman"/>
          <w:sz w:val="24"/>
          <w:szCs w:val="24"/>
        </w:rPr>
        <w:t xml:space="preserve">Освобождение в таком случае одного из соистцов от уплаты государственной пошлины не влечёт уменьшение размера государственной пошлины, подлежащей уплате другими истцами. Тот же принцип применим и в случае обращения в суд нескольких лиц с требованиями неимущественного характера: совместное требование неимущественного характера оплачивается лицами, не освобождёнными от уплаты государственной пошлины в размере, уменьшенном на долю имеющего льготы лица; самостоятельные требования оплачиваются каждым из истцов, не имеющих льготы, в установленном законом размере. </w:t>
      </w:r>
    </w:p>
    <w:p w14:paraId="2EDF9B57" w14:textId="3553B55B" w:rsidR="00211351" w:rsidRPr="0005111F" w:rsidRDefault="00211351" w:rsidP="00770C7E">
      <w:pPr>
        <w:ind w:firstLine="720"/>
        <w:jc w:val="both"/>
        <w:rPr>
          <w:rFonts w:ascii="Times New Roman" w:hAnsi="Times New Roman" w:cs="Times New Roman"/>
          <w:sz w:val="24"/>
          <w:szCs w:val="24"/>
        </w:rPr>
      </w:pPr>
      <w:r w:rsidRPr="0005111F">
        <w:rPr>
          <w:rFonts w:ascii="Times New Roman" w:hAnsi="Times New Roman" w:cs="Times New Roman"/>
          <w:sz w:val="24"/>
          <w:szCs w:val="24"/>
        </w:rPr>
        <w:t xml:space="preserve">Например, по иску Ж., Т., С. к Г., Б. о выделе доли в денежном выражении двумя истцами из трёх оплачена государственная пошлина по 21 100 тенге – 1% от требуемой суммы, третий истец освобожден от уплаты как инвалид, предоставивший суду подтверждающий о том документ. </w:t>
      </w:r>
    </w:p>
    <w:p w14:paraId="00379CCD" w14:textId="53D0D0A1" w:rsidR="00A81D5F" w:rsidRPr="0005111F" w:rsidRDefault="00211351" w:rsidP="001377DA">
      <w:pPr>
        <w:ind w:firstLine="720"/>
        <w:jc w:val="both"/>
        <w:rPr>
          <w:rFonts w:ascii="Times New Roman" w:hAnsi="Times New Roman" w:cs="Times New Roman"/>
          <w:sz w:val="24"/>
          <w:szCs w:val="24"/>
        </w:rPr>
      </w:pPr>
      <w:r w:rsidRPr="0005111F">
        <w:rPr>
          <w:rFonts w:ascii="Times New Roman" w:hAnsi="Times New Roman" w:cs="Times New Roman"/>
          <w:sz w:val="24"/>
          <w:szCs w:val="24"/>
        </w:rPr>
        <w:t xml:space="preserve">Каждый истец просил взыскать с ответчиков по 2 101 280 тенге в пользу каждого. Таким образом, истцами оплачена государственная пошлина в размере 1% от </w:t>
      </w:r>
      <w:proofErr w:type="spellStart"/>
      <w:r w:rsidRPr="0005111F">
        <w:rPr>
          <w:rFonts w:ascii="Times New Roman" w:hAnsi="Times New Roman" w:cs="Times New Roman"/>
          <w:sz w:val="24"/>
          <w:szCs w:val="24"/>
        </w:rPr>
        <w:t>истребуемой</w:t>
      </w:r>
      <w:proofErr w:type="spellEnd"/>
      <w:r w:rsidRPr="0005111F">
        <w:rPr>
          <w:rFonts w:ascii="Times New Roman" w:hAnsi="Times New Roman" w:cs="Times New Roman"/>
          <w:sz w:val="24"/>
          <w:szCs w:val="24"/>
        </w:rPr>
        <w:t xml:space="preserve"> суммы. С ответчика </w:t>
      </w:r>
      <w:hyperlink r:id="rId7" w:history="1">
        <w:r w:rsidRPr="001377DA">
          <w:rPr>
            <w:rStyle w:val="aa"/>
            <w:rFonts w:ascii="Times New Roman" w:hAnsi="Times New Roman" w:cs="Times New Roman"/>
            <w:sz w:val="24"/>
            <w:szCs w:val="24"/>
          </w:rPr>
          <w:t>в доход государства взыскана государственная пошлина</w:t>
        </w:r>
      </w:hyperlink>
      <w:r w:rsidRPr="0005111F">
        <w:rPr>
          <w:rFonts w:ascii="Times New Roman" w:hAnsi="Times New Roman" w:cs="Times New Roman"/>
          <w:sz w:val="24"/>
          <w:szCs w:val="24"/>
        </w:rPr>
        <w:t xml:space="preserve"> за Б., освобожденного от её уплаты в силу закона.</w:t>
      </w:r>
      <w:r w:rsidR="00CF5BD5" w:rsidRPr="0005111F">
        <w:rPr>
          <w:rFonts w:ascii="Times New Roman" w:hAnsi="Times New Roman" w:cs="Times New Roman"/>
          <w:sz w:val="24"/>
          <w:szCs w:val="24"/>
        </w:rPr>
        <w:t xml:space="preserve"> </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0F2DB" w14:textId="77777777" w:rsidR="00A42320" w:rsidRDefault="00A42320" w:rsidP="00702393">
      <w:pPr>
        <w:spacing w:after="0" w:line="240" w:lineRule="auto"/>
      </w:pPr>
      <w:r>
        <w:separator/>
      </w:r>
    </w:p>
  </w:endnote>
  <w:endnote w:type="continuationSeparator" w:id="0">
    <w:p w14:paraId="3B986A57" w14:textId="77777777" w:rsidR="00A42320" w:rsidRDefault="00A4232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88B13" w14:textId="77777777" w:rsidR="00A42320" w:rsidRDefault="00A42320" w:rsidP="00702393">
      <w:pPr>
        <w:spacing w:after="0" w:line="240" w:lineRule="auto"/>
      </w:pPr>
      <w:r>
        <w:separator/>
      </w:r>
    </w:p>
  </w:footnote>
  <w:footnote w:type="continuationSeparator" w:id="0">
    <w:p w14:paraId="3132CD09" w14:textId="77777777" w:rsidR="00A42320" w:rsidRDefault="00A4232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5111F"/>
    <w:rsid w:val="00083357"/>
    <w:rsid w:val="00102D7B"/>
    <w:rsid w:val="001377DA"/>
    <w:rsid w:val="00152128"/>
    <w:rsid w:val="001539CF"/>
    <w:rsid w:val="00193E1B"/>
    <w:rsid w:val="001B1E8B"/>
    <w:rsid w:val="001C5801"/>
    <w:rsid w:val="001E7ED8"/>
    <w:rsid w:val="00211351"/>
    <w:rsid w:val="002570B0"/>
    <w:rsid w:val="002A1A72"/>
    <w:rsid w:val="002B659E"/>
    <w:rsid w:val="00315990"/>
    <w:rsid w:val="00327D34"/>
    <w:rsid w:val="00327E86"/>
    <w:rsid w:val="00396063"/>
    <w:rsid w:val="003C77EA"/>
    <w:rsid w:val="003E3623"/>
    <w:rsid w:val="00442855"/>
    <w:rsid w:val="00461793"/>
    <w:rsid w:val="004B51F4"/>
    <w:rsid w:val="005A3B78"/>
    <w:rsid w:val="006B0A4D"/>
    <w:rsid w:val="006E2D0A"/>
    <w:rsid w:val="00702393"/>
    <w:rsid w:val="00722D19"/>
    <w:rsid w:val="00770C7E"/>
    <w:rsid w:val="008A7236"/>
    <w:rsid w:val="008E7DF6"/>
    <w:rsid w:val="0091354D"/>
    <w:rsid w:val="00940023"/>
    <w:rsid w:val="0094655E"/>
    <w:rsid w:val="009E6904"/>
    <w:rsid w:val="00A23573"/>
    <w:rsid w:val="00A42320"/>
    <w:rsid w:val="00A45B15"/>
    <w:rsid w:val="00A81D5F"/>
    <w:rsid w:val="00B15BBE"/>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377DA"/>
    <w:rPr>
      <w:color w:val="0563C1" w:themeColor="hyperlink"/>
      <w:u w:val="single"/>
    </w:rPr>
  </w:style>
  <w:style w:type="character" w:styleId="ab">
    <w:name w:val="Unresolved Mention"/>
    <w:basedOn w:val="a0"/>
    <w:uiPriority w:val="99"/>
    <w:semiHidden/>
    <w:unhideWhenUsed/>
    <w:rsid w:val="00137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facebook.com/ZakonPravoKaz?_rdc=1&amp;_rd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446</Words>
  <Characters>2548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2021-10-10T11:25:00Z</dcterms:modified>
</cp:coreProperties>
</file>