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B47DC" w14:textId="3E3F274A" w:rsidR="00D676C8" w:rsidRPr="00E62E85" w:rsidRDefault="003A17F9" w:rsidP="00FA55FD">
      <w:pPr>
        <w:jc w:val="center"/>
        <w:rPr>
          <w:rFonts w:ascii="Times New Roman" w:hAnsi="Times New Roman" w:cs="Times New Roman"/>
          <w:b/>
          <w:bCs/>
          <w:sz w:val="24"/>
          <w:szCs w:val="24"/>
        </w:rPr>
      </w:pPr>
      <w:r>
        <w:rPr>
          <w:rFonts w:ascii="Times New Roman" w:hAnsi="Times New Roman" w:cs="Times New Roman"/>
          <w:b/>
          <w:bCs/>
          <w:sz w:val="24"/>
          <w:szCs w:val="24"/>
        </w:rPr>
        <w:t xml:space="preserve">Адвокат в Алматы </w:t>
      </w:r>
      <w:r w:rsidR="00E62E85" w:rsidRPr="00E62E85">
        <w:rPr>
          <w:rFonts w:ascii="Times New Roman" w:hAnsi="Times New Roman" w:cs="Times New Roman"/>
          <w:b/>
          <w:bCs/>
          <w:sz w:val="24"/>
          <w:szCs w:val="24"/>
        </w:rPr>
        <w:t>Установлени</w:t>
      </w:r>
      <w:r>
        <w:rPr>
          <w:rFonts w:ascii="Times New Roman" w:hAnsi="Times New Roman" w:cs="Times New Roman"/>
          <w:b/>
          <w:bCs/>
          <w:sz w:val="24"/>
          <w:szCs w:val="24"/>
        </w:rPr>
        <w:t>е</w:t>
      </w:r>
      <w:r w:rsidR="00E62E85" w:rsidRPr="00E62E85">
        <w:rPr>
          <w:rFonts w:ascii="Times New Roman" w:hAnsi="Times New Roman" w:cs="Times New Roman"/>
          <w:b/>
          <w:bCs/>
          <w:sz w:val="24"/>
          <w:szCs w:val="24"/>
        </w:rPr>
        <w:t xml:space="preserve"> факта проживания в определенной местности</w:t>
      </w:r>
      <w:r w:rsidR="004F6348" w:rsidRPr="00E62E85">
        <w:rPr>
          <w:rFonts w:ascii="Times New Roman" w:hAnsi="Times New Roman" w:cs="Times New Roman"/>
          <w:b/>
          <w:bCs/>
          <w:sz w:val="24"/>
          <w:szCs w:val="24"/>
        </w:rPr>
        <w:t>, имеющие юридическое значение</w:t>
      </w:r>
    </w:p>
    <w:p w14:paraId="5C3CA206" w14:textId="77777777" w:rsidR="00D676C8" w:rsidRPr="00FA55FD" w:rsidRDefault="00D676C8" w:rsidP="00A81D5F">
      <w:pPr>
        <w:jc w:val="both"/>
        <w:rPr>
          <w:rFonts w:ascii="Times New Roman" w:hAnsi="Times New Roman" w:cs="Times New Roman"/>
          <w:sz w:val="24"/>
          <w:szCs w:val="24"/>
        </w:rPr>
      </w:pPr>
    </w:p>
    <w:p w14:paraId="72D37D4E" w14:textId="77777777" w:rsidR="00E62E85" w:rsidRDefault="00D676C8" w:rsidP="00FA55FD">
      <w:pPr>
        <w:ind w:firstLine="720"/>
        <w:jc w:val="both"/>
        <w:rPr>
          <w:rFonts w:ascii="Times New Roman" w:hAnsi="Times New Roman" w:cs="Times New Roman"/>
          <w:sz w:val="24"/>
          <w:szCs w:val="24"/>
        </w:rPr>
      </w:pPr>
      <w:r w:rsidRPr="00FA55FD">
        <w:rPr>
          <w:rFonts w:ascii="Times New Roman" w:hAnsi="Times New Roman" w:cs="Times New Roman"/>
          <w:sz w:val="24"/>
          <w:szCs w:val="24"/>
        </w:rPr>
        <w:t xml:space="preserve">К. обратился в суд с заявлением об установлении факта проживания в определенной местности. Заявитель мотивировал свои требования тем, что родился 12 января 1964 года в селе </w:t>
      </w:r>
      <w:proofErr w:type="spellStart"/>
      <w:r w:rsidRPr="00FA55FD">
        <w:rPr>
          <w:rFonts w:ascii="Times New Roman" w:hAnsi="Times New Roman" w:cs="Times New Roman"/>
          <w:sz w:val="24"/>
          <w:szCs w:val="24"/>
        </w:rPr>
        <w:t>Теренколь</w:t>
      </w:r>
      <w:proofErr w:type="spellEnd"/>
      <w:r w:rsidRPr="00FA55FD">
        <w:rPr>
          <w:rFonts w:ascii="Times New Roman" w:hAnsi="Times New Roman" w:cs="Times New Roman"/>
          <w:sz w:val="24"/>
          <w:szCs w:val="24"/>
        </w:rPr>
        <w:t xml:space="preserve"> сельского Совета Восточный Щербактинского (ныне </w:t>
      </w:r>
      <w:proofErr w:type="spellStart"/>
      <w:r w:rsidRPr="00FA55FD">
        <w:rPr>
          <w:rFonts w:ascii="Times New Roman" w:hAnsi="Times New Roman" w:cs="Times New Roman"/>
          <w:sz w:val="24"/>
          <w:szCs w:val="24"/>
        </w:rPr>
        <w:t>Лебяжинского</w:t>
      </w:r>
      <w:proofErr w:type="spellEnd"/>
      <w:r w:rsidRPr="00FA55FD">
        <w:rPr>
          <w:rFonts w:ascii="Times New Roman" w:hAnsi="Times New Roman" w:cs="Times New Roman"/>
          <w:sz w:val="24"/>
          <w:szCs w:val="24"/>
        </w:rPr>
        <w:t xml:space="preserve">) района Павлодарской области. </w:t>
      </w:r>
    </w:p>
    <w:p w14:paraId="2A8A0093" w14:textId="77777777" w:rsidR="00E62E85" w:rsidRDefault="00D676C8" w:rsidP="00FA55FD">
      <w:pPr>
        <w:ind w:firstLine="720"/>
        <w:jc w:val="both"/>
        <w:rPr>
          <w:rFonts w:ascii="Times New Roman" w:hAnsi="Times New Roman" w:cs="Times New Roman"/>
          <w:sz w:val="24"/>
          <w:szCs w:val="24"/>
        </w:rPr>
      </w:pPr>
      <w:r w:rsidRPr="00FA55FD">
        <w:rPr>
          <w:rFonts w:ascii="Times New Roman" w:hAnsi="Times New Roman" w:cs="Times New Roman"/>
          <w:sz w:val="24"/>
          <w:szCs w:val="24"/>
        </w:rPr>
        <w:t xml:space="preserve">Установление данного факта ему необходимо для оформления льготных выплат, как проживавшему на территории Семипалатинского испытательного ядерного полигона в </w:t>
      </w:r>
      <w:proofErr w:type="gramStart"/>
      <w:r w:rsidRPr="00FA55FD">
        <w:rPr>
          <w:rFonts w:ascii="Times New Roman" w:hAnsi="Times New Roman" w:cs="Times New Roman"/>
          <w:sz w:val="24"/>
          <w:szCs w:val="24"/>
        </w:rPr>
        <w:t>1964-1990</w:t>
      </w:r>
      <w:proofErr w:type="gramEnd"/>
      <w:r w:rsidRPr="00FA55FD">
        <w:rPr>
          <w:rFonts w:ascii="Times New Roman" w:hAnsi="Times New Roman" w:cs="Times New Roman"/>
          <w:sz w:val="24"/>
          <w:szCs w:val="24"/>
        </w:rPr>
        <w:t xml:space="preserve"> годы. Установить юридический факт его проживания в1975-1976 годы в данной местности другим путем невозможно, так как согласно архивной справке в </w:t>
      </w:r>
      <w:proofErr w:type="spellStart"/>
      <w:r w:rsidRPr="00FA55FD">
        <w:rPr>
          <w:rFonts w:ascii="Times New Roman" w:hAnsi="Times New Roman" w:cs="Times New Roman"/>
          <w:sz w:val="24"/>
          <w:szCs w:val="24"/>
        </w:rPr>
        <w:t>похозяйственных</w:t>
      </w:r>
      <w:proofErr w:type="spellEnd"/>
      <w:r w:rsidRPr="00FA55FD">
        <w:rPr>
          <w:rFonts w:ascii="Times New Roman" w:hAnsi="Times New Roman" w:cs="Times New Roman"/>
          <w:sz w:val="24"/>
          <w:szCs w:val="24"/>
        </w:rPr>
        <w:t xml:space="preserve"> книгах села </w:t>
      </w:r>
      <w:proofErr w:type="spellStart"/>
      <w:r w:rsidRPr="00FA55FD">
        <w:rPr>
          <w:rFonts w:ascii="Times New Roman" w:hAnsi="Times New Roman" w:cs="Times New Roman"/>
          <w:sz w:val="24"/>
          <w:szCs w:val="24"/>
        </w:rPr>
        <w:t>Теренколь</w:t>
      </w:r>
      <w:proofErr w:type="spellEnd"/>
      <w:r w:rsidRPr="00FA55FD">
        <w:rPr>
          <w:rFonts w:ascii="Times New Roman" w:hAnsi="Times New Roman" w:cs="Times New Roman"/>
          <w:sz w:val="24"/>
          <w:szCs w:val="24"/>
        </w:rPr>
        <w:t xml:space="preserve"> Восточного сельского Совета </w:t>
      </w:r>
      <w:proofErr w:type="spellStart"/>
      <w:r w:rsidRPr="00FA55FD">
        <w:rPr>
          <w:rFonts w:ascii="Times New Roman" w:hAnsi="Times New Roman" w:cs="Times New Roman"/>
          <w:sz w:val="24"/>
          <w:szCs w:val="24"/>
        </w:rPr>
        <w:t>Лебяжинского</w:t>
      </w:r>
      <w:proofErr w:type="spellEnd"/>
      <w:r w:rsidRPr="00FA55FD">
        <w:rPr>
          <w:rFonts w:ascii="Times New Roman" w:hAnsi="Times New Roman" w:cs="Times New Roman"/>
          <w:sz w:val="24"/>
          <w:szCs w:val="24"/>
        </w:rPr>
        <w:t xml:space="preserve"> района Павлодарской области на 1964-1966, 1967-1968, 1969-1971, 1972-1974, 1977-1979, 1980-1982, 1983-1985, 1986-1990 годы значится К., 1964 года рождения, на 1975-1976 годы значится К., 1964 года рождения. Решением суда от 25 марта 2016 года установлен факт проживания К. в селе </w:t>
      </w:r>
      <w:proofErr w:type="spellStart"/>
      <w:r w:rsidRPr="00FA55FD">
        <w:rPr>
          <w:rFonts w:ascii="Times New Roman" w:hAnsi="Times New Roman" w:cs="Times New Roman"/>
          <w:sz w:val="24"/>
          <w:szCs w:val="24"/>
        </w:rPr>
        <w:t>Теренколь</w:t>
      </w:r>
      <w:proofErr w:type="spellEnd"/>
      <w:r w:rsidRPr="00FA55FD">
        <w:rPr>
          <w:rFonts w:ascii="Times New Roman" w:hAnsi="Times New Roman" w:cs="Times New Roman"/>
          <w:sz w:val="24"/>
          <w:szCs w:val="24"/>
        </w:rPr>
        <w:t xml:space="preserve"> Восточного сельского Совета </w:t>
      </w:r>
      <w:proofErr w:type="spellStart"/>
      <w:r w:rsidRPr="00FA55FD">
        <w:rPr>
          <w:rFonts w:ascii="Times New Roman" w:hAnsi="Times New Roman" w:cs="Times New Roman"/>
          <w:sz w:val="24"/>
          <w:szCs w:val="24"/>
        </w:rPr>
        <w:t>Лебяжинского</w:t>
      </w:r>
      <w:proofErr w:type="spellEnd"/>
      <w:r w:rsidRPr="00FA55FD">
        <w:rPr>
          <w:rFonts w:ascii="Times New Roman" w:hAnsi="Times New Roman" w:cs="Times New Roman"/>
          <w:sz w:val="24"/>
          <w:szCs w:val="24"/>
        </w:rPr>
        <w:t xml:space="preserve"> района Павлодарской области в </w:t>
      </w:r>
      <w:proofErr w:type="gramStart"/>
      <w:r w:rsidRPr="00FA55FD">
        <w:rPr>
          <w:rFonts w:ascii="Times New Roman" w:hAnsi="Times New Roman" w:cs="Times New Roman"/>
          <w:sz w:val="24"/>
          <w:szCs w:val="24"/>
        </w:rPr>
        <w:t>1975-1976</w:t>
      </w:r>
      <w:proofErr w:type="gramEnd"/>
      <w:r w:rsidRPr="00FA55FD">
        <w:rPr>
          <w:rFonts w:ascii="Times New Roman" w:hAnsi="Times New Roman" w:cs="Times New Roman"/>
          <w:sz w:val="24"/>
          <w:szCs w:val="24"/>
        </w:rPr>
        <w:t xml:space="preserve"> годы. </w:t>
      </w:r>
    </w:p>
    <w:p w14:paraId="6B2608D7" w14:textId="77777777" w:rsidR="00E62E85" w:rsidRDefault="00D676C8" w:rsidP="00FA55FD">
      <w:pPr>
        <w:ind w:firstLine="720"/>
        <w:jc w:val="both"/>
        <w:rPr>
          <w:rFonts w:ascii="Times New Roman" w:hAnsi="Times New Roman" w:cs="Times New Roman"/>
          <w:sz w:val="24"/>
          <w:szCs w:val="24"/>
        </w:rPr>
      </w:pPr>
      <w:r w:rsidRPr="00FA55FD">
        <w:rPr>
          <w:rFonts w:ascii="Times New Roman" w:hAnsi="Times New Roman" w:cs="Times New Roman"/>
          <w:sz w:val="24"/>
          <w:szCs w:val="24"/>
        </w:rPr>
        <w:t xml:space="preserve">Представляется, что заявление удовлетворено обоснованно, поскольку такой факт порождает юридические последствия, заявитель не имеет другой возможности получить соответствующий документ, удостоверяющий факт, действующим законодательством не предусмотрен иной (внесудебный) порядок его установления и установление факта не связывается с последующим разрешением спора о праве, подведомственного суду. А. обратился в суд с заявлением об установлении факта возвращения его из служебной командировки. </w:t>
      </w:r>
    </w:p>
    <w:p w14:paraId="5D862946" w14:textId="77777777" w:rsidR="00E62E85" w:rsidRDefault="00D676C8" w:rsidP="00FA55FD">
      <w:pPr>
        <w:ind w:firstLine="720"/>
        <w:jc w:val="both"/>
        <w:rPr>
          <w:rFonts w:ascii="Times New Roman" w:hAnsi="Times New Roman" w:cs="Times New Roman"/>
          <w:sz w:val="24"/>
          <w:szCs w:val="24"/>
        </w:rPr>
      </w:pPr>
      <w:r w:rsidRPr="00FA55FD">
        <w:rPr>
          <w:rFonts w:ascii="Times New Roman" w:hAnsi="Times New Roman" w:cs="Times New Roman"/>
          <w:sz w:val="24"/>
          <w:szCs w:val="24"/>
        </w:rPr>
        <w:t xml:space="preserve">Он указал, что служил в войсковой части 2091 пограничного отряда город Жаркент. В апреле 1994 года согласно условиям контракта убыл в войсковую часть 2022 города Хорог Республики Таджикистан, где служил в московском пограничном отряде 7-й заставы «Ванч» три месяца. В войсковую часть 2091 он прибыл 26 июля 1994 года, однако эти данные отсутствуют. Установление юридического факта необходимо для оформления льгот. Удовлетворяя заявление, суд указал, что заявитель, участвуя в миротворческом батальоне для выполнения охраны </w:t>
      </w:r>
      <w:proofErr w:type="spellStart"/>
      <w:r w:rsidRPr="00FA55FD">
        <w:rPr>
          <w:rFonts w:ascii="Times New Roman" w:hAnsi="Times New Roman" w:cs="Times New Roman"/>
          <w:sz w:val="24"/>
          <w:szCs w:val="24"/>
        </w:rPr>
        <w:t>таджико</w:t>
      </w:r>
      <w:proofErr w:type="spellEnd"/>
      <w:r w:rsidRPr="00FA55FD">
        <w:rPr>
          <w:rFonts w:ascii="Times New Roman" w:hAnsi="Times New Roman" w:cs="Times New Roman"/>
          <w:sz w:val="24"/>
          <w:szCs w:val="24"/>
        </w:rPr>
        <w:t xml:space="preserve">-афганской границы, был направлен в командировку на 3 месяца по контракту из войсковой части 2091 пограничного отряда город Жаркент в Республику Таджикистан. </w:t>
      </w:r>
    </w:p>
    <w:p w14:paraId="7F5863B8" w14:textId="77777777" w:rsidR="00E62E85" w:rsidRDefault="00D676C8" w:rsidP="00FA55FD">
      <w:pPr>
        <w:ind w:firstLine="720"/>
        <w:jc w:val="both"/>
        <w:rPr>
          <w:rFonts w:ascii="Times New Roman" w:hAnsi="Times New Roman" w:cs="Times New Roman"/>
          <w:sz w:val="24"/>
          <w:szCs w:val="24"/>
        </w:rPr>
      </w:pPr>
      <w:r w:rsidRPr="00FA55FD">
        <w:rPr>
          <w:rFonts w:ascii="Times New Roman" w:hAnsi="Times New Roman" w:cs="Times New Roman"/>
          <w:sz w:val="24"/>
          <w:szCs w:val="24"/>
        </w:rPr>
        <w:t xml:space="preserve">О направлении его в командировку выносился приказ командира части № 100 от 23 апреля 1994 года. Указанное подтверждается архивной справкой Специального государственного архива Пограничной службы КНТ РК № 15-7-4-А-61/А1411 от 1 апреля 2013 года. </w:t>
      </w:r>
    </w:p>
    <w:p w14:paraId="1AB2EDBF" w14:textId="77777777" w:rsidR="00E62E85" w:rsidRDefault="00D676C8" w:rsidP="00FA55FD">
      <w:pPr>
        <w:ind w:firstLine="720"/>
        <w:jc w:val="both"/>
        <w:rPr>
          <w:rFonts w:ascii="Times New Roman" w:hAnsi="Times New Roman" w:cs="Times New Roman"/>
          <w:sz w:val="24"/>
          <w:szCs w:val="24"/>
        </w:rPr>
      </w:pPr>
      <w:r w:rsidRPr="00FA55FD">
        <w:rPr>
          <w:rFonts w:ascii="Times New Roman" w:hAnsi="Times New Roman" w:cs="Times New Roman"/>
          <w:sz w:val="24"/>
          <w:szCs w:val="24"/>
        </w:rPr>
        <w:t xml:space="preserve">Согласно этой же справке данных о прибытии заявителя в войсковую часть 2091 не имеется. РГУ «Управление по делам обороны города Уральск» была представлена переписка с различными архивными органами, начиная с 2011 года, согласно которым требуемые сведения не обнаружены. В судебном заседании свидетель Б. показал, что вместе с А. в мае 1993 года призван в армию в войсковую часть 2091 пограничного отряда города Жаркент. </w:t>
      </w:r>
    </w:p>
    <w:p w14:paraId="7D591463" w14:textId="77777777" w:rsidR="00E62E85" w:rsidRDefault="00D676C8" w:rsidP="00FA55FD">
      <w:pPr>
        <w:ind w:firstLine="720"/>
        <w:jc w:val="both"/>
        <w:rPr>
          <w:rFonts w:ascii="Times New Roman" w:hAnsi="Times New Roman" w:cs="Times New Roman"/>
          <w:sz w:val="24"/>
          <w:szCs w:val="24"/>
        </w:rPr>
      </w:pPr>
      <w:r w:rsidRPr="00FA55FD">
        <w:rPr>
          <w:rFonts w:ascii="Times New Roman" w:hAnsi="Times New Roman" w:cs="Times New Roman"/>
          <w:sz w:val="24"/>
          <w:szCs w:val="24"/>
        </w:rPr>
        <w:t xml:space="preserve">Он подтвердил, что заявитель на три месяца направлялся в командировку в Таджикистан, оттуда организованно их доставили обратно через 3 месяца. При указанных </w:t>
      </w:r>
      <w:r w:rsidRPr="00FA55FD">
        <w:rPr>
          <w:rFonts w:ascii="Times New Roman" w:hAnsi="Times New Roman" w:cs="Times New Roman"/>
          <w:sz w:val="24"/>
          <w:szCs w:val="24"/>
        </w:rPr>
        <w:lastRenderedPageBreak/>
        <w:t xml:space="preserve">обстоятельствах заявление было удовлетворено. Представляется, что при наличии соответствующих достоверных доказательств указанный факт судом может быть удовлетворен. Решением суда № 2 города Уральск от 26 января 2017 года удовлетворено заявление Ш. об установлении юридического факта вынесения решения комиссией по проведению легализации недвижимого имущества на территории города Уральск, права на которое не оформлены в соответствии законодательством от 27 июня 2007 года № 11725, о легализации Г. земельного участка, находящегося по адресу: город Уральск, ул. 25-ой Чапаевской дивизии, д.1, кв. 3, площадью 0,0609 га, для обслуживания жилого дома. </w:t>
      </w:r>
    </w:p>
    <w:p w14:paraId="2DC8D67A" w14:textId="77777777" w:rsidR="00E62E85" w:rsidRDefault="00D676C8" w:rsidP="00FA55FD">
      <w:pPr>
        <w:ind w:firstLine="720"/>
        <w:jc w:val="both"/>
        <w:rPr>
          <w:rFonts w:ascii="Times New Roman" w:hAnsi="Times New Roman" w:cs="Times New Roman"/>
          <w:sz w:val="24"/>
          <w:szCs w:val="24"/>
        </w:rPr>
      </w:pPr>
      <w:r w:rsidRPr="00FA55FD">
        <w:rPr>
          <w:rFonts w:ascii="Times New Roman" w:hAnsi="Times New Roman" w:cs="Times New Roman"/>
          <w:sz w:val="24"/>
          <w:szCs w:val="24"/>
        </w:rPr>
        <w:t xml:space="preserve">Суд первой инстанции исходил из того, что из представленных документов заявителя следует, что заявитель, являющаяся дочерью умершей Г., обращалась в различные государственные органы о выдаче решения от 27 июня 2007 года № 11725 о легализации ее матерью земельного участка площадью 0,0609 га, находящегося в городе Уральск, ул. 25-ой Чапаевской дивизии, д.1, кв.3, для обслуживания жилого дома, на которые получила ответы о невозможности предоставления решения в связи с расформированием </w:t>
      </w:r>
      <w:proofErr w:type="spellStart"/>
      <w:r w:rsidRPr="00FA55FD">
        <w:rPr>
          <w:rFonts w:ascii="Times New Roman" w:hAnsi="Times New Roman" w:cs="Times New Roman"/>
          <w:sz w:val="24"/>
          <w:szCs w:val="24"/>
        </w:rPr>
        <w:t>легализационной</w:t>
      </w:r>
      <w:proofErr w:type="spellEnd"/>
      <w:r w:rsidRPr="00FA55FD">
        <w:rPr>
          <w:rFonts w:ascii="Times New Roman" w:hAnsi="Times New Roman" w:cs="Times New Roman"/>
          <w:sz w:val="24"/>
          <w:szCs w:val="24"/>
        </w:rPr>
        <w:t xml:space="preserve"> комиссии, а в государственных архивах решение </w:t>
      </w:r>
      <w:proofErr w:type="spellStart"/>
      <w:r w:rsidRPr="00FA55FD">
        <w:rPr>
          <w:rFonts w:ascii="Times New Roman" w:hAnsi="Times New Roman" w:cs="Times New Roman"/>
          <w:sz w:val="24"/>
          <w:szCs w:val="24"/>
        </w:rPr>
        <w:t>легализационной</w:t>
      </w:r>
      <w:proofErr w:type="spellEnd"/>
      <w:r w:rsidRPr="00FA55FD">
        <w:rPr>
          <w:rFonts w:ascii="Times New Roman" w:hAnsi="Times New Roman" w:cs="Times New Roman"/>
          <w:sz w:val="24"/>
          <w:szCs w:val="24"/>
        </w:rPr>
        <w:t xml:space="preserve"> комиссии не сохранилось. </w:t>
      </w:r>
    </w:p>
    <w:p w14:paraId="75368C6B" w14:textId="77777777" w:rsidR="00E62E85" w:rsidRDefault="00D676C8" w:rsidP="00FA55FD">
      <w:pPr>
        <w:ind w:firstLine="720"/>
        <w:jc w:val="both"/>
        <w:rPr>
          <w:rFonts w:ascii="Times New Roman" w:hAnsi="Times New Roman" w:cs="Times New Roman"/>
          <w:sz w:val="24"/>
          <w:szCs w:val="24"/>
        </w:rPr>
      </w:pPr>
      <w:r w:rsidRPr="00FA55FD">
        <w:rPr>
          <w:rFonts w:ascii="Times New Roman" w:hAnsi="Times New Roman" w:cs="Times New Roman"/>
          <w:sz w:val="24"/>
          <w:szCs w:val="24"/>
        </w:rPr>
        <w:t xml:space="preserve">Из уведомления Управления юстиции города Уральск видно, что из-за отсутствия правоустанавливающего документа регистрация земельного участка является невозможной. Акт на право частной собственности на земельный участок выдан на основании решения комиссии по легализации города Уральск от 27 июня 2007 года № 11725. </w:t>
      </w:r>
    </w:p>
    <w:p w14:paraId="05F3B223" w14:textId="5090F37A" w:rsidR="00E62E85" w:rsidRDefault="00D676C8" w:rsidP="00FA55FD">
      <w:pPr>
        <w:ind w:firstLine="720"/>
        <w:jc w:val="both"/>
        <w:rPr>
          <w:rFonts w:ascii="Times New Roman" w:hAnsi="Times New Roman" w:cs="Times New Roman"/>
          <w:sz w:val="24"/>
          <w:szCs w:val="24"/>
        </w:rPr>
      </w:pPr>
      <w:r w:rsidRPr="00FA55FD">
        <w:rPr>
          <w:rFonts w:ascii="Times New Roman" w:hAnsi="Times New Roman" w:cs="Times New Roman"/>
          <w:sz w:val="24"/>
          <w:szCs w:val="24"/>
        </w:rPr>
        <w:t xml:space="preserve">Имеется решение </w:t>
      </w:r>
      <w:hyperlink r:id="rId6" w:history="1">
        <w:r w:rsidRPr="00CE62BF">
          <w:rPr>
            <w:rStyle w:val="aa"/>
            <w:rFonts w:ascii="Times New Roman" w:hAnsi="Times New Roman" w:cs="Times New Roman"/>
            <w:sz w:val="24"/>
            <w:szCs w:val="24"/>
          </w:rPr>
          <w:t>заседания комиссии по проведению легализации недвижимого имущества</w:t>
        </w:r>
      </w:hyperlink>
      <w:r w:rsidRPr="00FA55FD">
        <w:rPr>
          <w:rFonts w:ascii="Times New Roman" w:hAnsi="Times New Roman" w:cs="Times New Roman"/>
          <w:sz w:val="24"/>
          <w:szCs w:val="24"/>
        </w:rPr>
        <w:t xml:space="preserve">, которым принято решение о принятии документов для дальнейшего рассмотрения. Суд пришел к выводу о том, что фактически комиссия приняла положительное решение, так как впоследствии 25 января 2008 году выдан государственный акт на земельный участок на основания вышеуказанного решения. </w:t>
      </w:r>
    </w:p>
    <w:p w14:paraId="001D6BC7" w14:textId="77777777" w:rsidR="00E62E85" w:rsidRDefault="00D676C8" w:rsidP="00FA55FD">
      <w:pPr>
        <w:ind w:firstLine="720"/>
        <w:jc w:val="both"/>
        <w:rPr>
          <w:rFonts w:ascii="Times New Roman" w:hAnsi="Times New Roman" w:cs="Times New Roman"/>
          <w:sz w:val="24"/>
          <w:szCs w:val="24"/>
        </w:rPr>
      </w:pPr>
      <w:r w:rsidRPr="00FA55FD">
        <w:rPr>
          <w:rFonts w:ascii="Times New Roman" w:hAnsi="Times New Roman" w:cs="Times New Roman"/>
          <w:sz w:val="24"/>
          <w:szCs w:val="24"/>
        </w:rPr>
        <w:t xml:space="preserve">Представляется, что такие факты также могут быть установлены судом, поскольку требования заявителя основаны на положениях статей 304, 305, 306 ГПК. Решением районного суда в удовлетворении требований Н. об установлении юридического факта наличия трудового стажа отказано. </w:t>
      </w:r>
    </w:p>
    <w:p w14:paraId="6D10EFA2" w14:textId="77777777" w:rsidR="00E62E85" w:rsidRDefault="00D676C8" w:rsidP="00FA55FD">
      <w:pPr>
        <w:ind w:firstLine="720"/>
        <w:jc w:val="both"/>
        <w:rPr>
          <w:rFonts w:ascii="Times New Roman" w:hAnsi="Times New Roman" w:cs="Times New Roman"/>
          <w:sz w:val="24"/>
          <w:szCs w:val="24"/>
        </w:rPr>
      </w:pPr>
      <w:r w:rsidRPr="00FA55FD">
        <w:rPr>
          <w:rFonts w:ascii="Times New Roman" w:hAnsi="Times New Roman" w:cs="Times New Roman"/>
          <w:sz w:val="24"/>
          <w:szCs w:val="24"/>
        </w:rPr>
        <w:t xml:space="preserve">Постановлением суда апелляционной инстанции решение суда первой инстанции изменено, заявленные требования удовлетворены частично. Установлен юридический факт работы Н. в период с 25 сентября 1975 года по 8 декабря 1995 года в совхозе имени Амангельды Тельманского (в настоящее время Бухар-Жырауского) района Карагандинской области в качестве доярки. В части отказа в удовлетворении требований Н. об установлении факта трудового стажа в период с 8 декабря 1995 года по 31 декабря 1997 года решение суда оставлено без изменения. </w:t>
      </w:r>
    </w:p>
    <w:p w14:paraId="73F8D1C7" w14:textId="77777777" w:rsidR="00E62E85" w:rsidRDefault="00D676C8" w:rsidP="00FA55FD">
      <w:pPr>
        <w:ind w:firstLine="720"/>
        <w:jc w:val="both"/>
        <w:rPr>
          <w:rFonts w:ascii="Times New Roman" w:hAnsi="Times New Roman" w:cs="Times New Roman"/>
          <w:sz w:val="24"/>
          <w:szCs w:val="24"/>
        </w:rPr>
      </w:pPr>
      <w:r w:rsidRPr="00FA55FD">
        <w:rPr>
          <w:rFonts w:ascii="Times New Roman" w:hAnsi="Times New Roman" w:cs="Times New Roman"/>
          <w:sz w:val="24"/>
          <w:szCs w:val="24"/>
        </w:rPr>
        <w:t xml:space="preserve">Устанавливая юридический факт работы Н. в период с 25 сентября 1975 года по 8 декабря 1995 года в совхозе в качестве доярки, суд апелляционной инстанции пришел к выводу, что архивных данных о совхозе имени Амангельды Тельманского района Карагандинской области не сохранилось, и, утеряв трудовую книжку, Н. действительно не имеет возможности получения документов, подтверждающих её работу в данном совхозе. </w:t>
      </w:r>
    </w:p>
    <w:p w14:paraId="02F3AECA" w14:textId="77777777" w:rsidR="00E62E85" w:rsidRDefault="00D676C8" w:rsidP="00FA55FD">
      <w:pPr>
        <w:ind w:firstLine="720"/>
        <w:jc w:val="both"/>
        <w:rPr>
          <w:rFonts w:ascii="Times New Roman" w:hAnsi="Times New Roman" w:cs="Times New Roman"/>
          <w:sz w:val="24"/>
          <w:szCs w:val="24"/>
        </w:rPr>
      </w:pPr>
      <w:r w:rsidRPr="00FA55FD">
        <w:rPr>
          <w:rFonts w:ascii="Times New Roman" w:hAnsi="Times New Roman" w:cs="Times New Roman"/>
          <w:sz w:val="24"/>
          <w:szCs w:val="24"/>
        </w:rPr>
        <w:t xml:space="preserve">Ее трудовая деятельность подтверждена в судебном заседании свидетелем, работавшей в период с 25 сентября 1975 года по 8 декабря 1995 года в совхозе имени Амангельды Тельманского района Карагандинской области. Выводы суда апелляционной инстанции являются обоснованными. В суд обратился У. с заявлением об установлении факта ошибки государственного нотариуса села Боровское Кустанайской области К., допущенной в договоре </w:t>
      </w:r>
      <w:r w:rsidRPr="00FA55FD">
        <w:rPr>
          <w:rFonts w:ascii="Times New Roman" w:hAnsi="Times New Roman" w:cs="Times New Roman"/>
          <w:sz w:val="24"/>
          <w:szCs w:val="24"/>
        </w:rPr>
        <w:lastRenderedPageBreak/>
        <w:t xml:space="preserve">купли–продажи от 24 марта 1992 года. Заявитель указал, что 24 марта 1992 года приобрел дом на основании указанного договора, зарегистрированного государственным нотариусом К. в реестре № 336, однако в договоре допущена ошибка. </w:t>
      </w:r>
    </w:p>
    <w:p w14:paraId="64EDA4E6" w14:textId="77777777" w:rsidR="00E62E85" w:rsidRDefault="00D676C8" w:rsidP="00FA55FD">
      <w:pPr>
        <w:ind w:firstLine="720"/>
        <w:jc w:val="both"/>
        <w:rPr>
          <w:rFonts w:ascii="Times New Roman" w:hAnsi="Times New Roman" w:cs="Times New Roman"/>
          <w:sz w:val="24"/>
          <w:szCs w:val="24"/>
        </w:rPr>
      </w:pPr>
      <w:r w:rsidRPr="00FA55FD">
        <w:rPr>
          <w:rFonts w:ascii="Times New Roman" w:hAnsi="Times New Roman" w:cs="Times New Roman"/>
          <w:sz w:val="24"/>
          <w:szCs w:val="24"/>
        </w:rPr>
        <w:t xml:space="preserve">В нем неверно указан адрес дома. В настоящее время возникла необходимость в продаже данного дома, однако при обращении в ГУ заявителю стало известно, что данный договор купли–продажи не был зарегистрирован в связи с тем, что неверно указан адрес домовладения, собственником до настоящего времени является В., которая выехала на ПМЖ в Российскую Федерацию. </w:t>
      </w:r>
    </w:p>
    <w:p w14:paraId="0DF0A5E2" w14:textId="77777777" w:rsidR="00E62E85" w:rsidRDefault="00D676C8" w:rsidP="00FA55FD">
      <w:pPr>
        <w:ind w:firstLine="720"/>
        <w:jc w:val="both"/>
        <w:rPr>
          <w:rFonts w:ascii="Times New Roman" w:hAnsi="Times New Roman" w:cs="Times New Roman"/>
          <w:sz w:val="24"/>
          <w:szCs w:val="24"/>
        </w:rPr>
      </w:pPr>
      <w:r w:rsidRPr="00FA55FD">
        <w:rPr>
          <w:rFonts w:ascii="Times New Roman" w:hAnsi="Times New Roman" w:cs="Times New Roman"/>
          <w:sz w:val="24"/>
          <w:szCs w:val="24"/>
        </w:rPr>
        <w:t xml:space="preserve">Из-за ошибки ГУ отказано ему в регистрации права собственности. В настоящее время нотариус не работает в селе Боровское. Удовлетворяя заявленные требования, суд указал, что спора по данному дому не имеется. С 24 марта 1992 года заявитель добросовестно, открыто и непрерывно владеет недвижимым имуществом как своим собственным. Продавцу В. направлено извещение о слушании дела. </w:t>
      </w:r>
    </w:p>
    <w:p w14:paraId="1DBD5DC4" w14:textId="77777777" w:rsidR="00E62E85" w:rsidRDefault="00D676C8" w:rsidP="00FA55FD">
      <w:pPr>
        <w:ind w:firstLine="720"/>
        <w:jc w:val="both"/>
        <w:rPr>
          <w:rFonts w:ascii="Times New Roman" w:hAnsi="Times New Roman" w:cs="Times New Roman"/>
          <w:sz w:val="24"/>
          <w:szCs w:val="24"/>
        </w:rPr>
      </w:pPr>
      <w:r w:rsidRPr="00FA55FD">
        <w:rPr>
          <w:rFonts w:ascii="Times New Roman" w:hAnsi="Times New Roman" w:cs="Times New Roman"/>
          <w:sz w:val="24"/>
          <w:szCs w:val="24"/>
        </w:rPr>
        <w:t xml:space="preserve">Опрошен свидетель К., который пояснил, что В. является его родственницей, знает, что у нее был дом по улице Березовая, каким образом она им распорядилась, ему не известно. Судом приведены ссылки на справку, выданную для предоставления в государственную контору для совершения нотариальных действий от 11 марта 1992 года № 32, в которой указано, что предметом оформления является дом 17, расположенный по адресу: село Боровское, ул. Березовая, на свидетельство о праве на наследство по завещанию на продавца В., на справку на имя У. о регистрации недвижимости в БТИ от 13 марта 1992 года. </w:t>
      </w:r>
    </w:p>
    <w:p w14:paraId="00379CCD" w14:textId="3C0A6B74" w:rsidR="00A81D5F" w:rsidRPr="00FA55FD" w:rsidRDefault="00D676C8" w:rsidP="00FA55FD">
      <w:pPr>
        <w:ind w:firstLine="720"/>
        <w:jc w:val="both"/>
        <w:rPr>
          <w:rFonts w:ascii="Times New Roman" w:hAnsi="Times New Roman" w:cs="Times New Roman"/>
          <w:sz w:val="24"/>
          <w:szCs w:val="24"/>
        </w:rPr>
      </w:pPr>
      <w:r w:rsidRPr="00FA55FD">
        <w:rPr>
          <w:rFonts w:ascii="Times New Roman" w:hAnsi="Times New Roman" w:cs="Times New Roman"/>
          <w:sz w:val="24"/>
          <w:szCs w:val="24"/>
        </w:rPr>
        <w:t xml:space="preserve">В решении также указано, что </w:t>
      </w:r>
      <w:hyperlink r:id="rId7" w:history="1">
        <w:r w:rsidRPr="00CE62BF">
          <w:rPr>
            <w:rStyle w:val="aa"/>
            <w:rFonts w:ascii="Times New Roman" w:hAnsi="Times New Roman" w:cs="Times New Roman"/>
            <w:sz w:val="24"/>
            <w:szCs w:val="24"/>
          </w:rPr>
          <w:t>фактически продажа дома</w:t>
        </w:r>
      </w:hyperlink>
      <w:r w:rsidRPr="00FA55FD">
        <w:rPr>
          <w:rFonts w:ascii="Times New Roman" w:hAnsi="Times New Roman" w:cs="Times New Roman"/>
          <w:sz w:val="24"/>
          <w:szCs w:val="24"/>
        </w:rPr>
        <w:t>, расположенного по адресу: село Боровское, ул. Березовая д. 17, а не домовладения по адресу: село Боровское, ул. Гоголя, д. 38, подтверждается техническими характеристиками домовладения, которые указаны в договоре, и соответствуют техническим характеристикам (технический паспорт) дома, находящегося в селе Боровское, ул. Березовая, д. 17.</w:t>
      </w:r>
      <w:r w:rsidR="00CF5BD5" w:rsidRPr="00FA55FD">
        <w:rPr>
          <w:rFonts w:ascii="Times New Roman" w:hAnsi="Times New Roman" w:cs="Times New Roman"/>
          <w:sz w:val="24"/>
          <w:szCs w:val="24"/>
        </w:rPr>
        <w:t xml:space="preserve"> </w:t>
      </w:r>
    </w:p>
    <w:p w14:paraId="7EA7FA65" w14:textId="0D3DEF47" w:rsidR="00F173BA" w:rsidRPr="00FA55FD" w:rsidRDefault="00F173BA" w:rsidP="002570B0">
      <w:pPr>
        <w:rPr>
          <w:rFonts w:ascii="Times New Roman" w:hAnsi="Times New Roman" w:cs="Times New Roman"/>
          <w:sz w:val="24"/>
          <w:szCs w:val="24"/>
        </w:rPr>
      </w:pPr>
    </w:p>
    <w:p w14:paraId="1C113091" w14:textId="5A80DFE0" w:rsidR="00F173BA" w:rsidRPr="00FA55FD" w:rsidRDefault="00F173BA" w:rsidP="002570B0">
      <w:pPr>
        <w:rPr>
          <w:rFonts w:ascii="Times New Roman" w:hAnsi="Times New Roman" w:cs="Times New Roman"/>
          <w:sz w:val="24"/>
          <w:szCs w:val="24"/>
        </w:rPr>
      </w:pPr>
    </w:p>
    <w:p w14:paraId="1D196CDE" w14:textId="737247FA" w:rsidR="00F173BA" w:rsidRPr="00FA55FD" w:rsidRDefault="00F173BA" w:rsidP="002570B0">
      <w:pPr>
        <w:rPr>
          <w:rFonts w:ascii="Times New Roman" w:hAnsi="Times New Roman" w:cs="Times New Roman"/>
          <w:sz w:val="24"/>
          <w:szCs w:val="24"/>
        </w:rPr>
      </w:pPr>
    </w:p>
    <w:p w14:paraId="02403F08" w14:textId="75BEB719" w:rsidR="00F173BA" w:rsidRPr="00FA55FD" w:rsidRDefault="00F173BA" w:rsidP="002570B0">
      <w:pPr>
        <w:rPr>
          <w:rFonts w:ascii="Times New Roman" w:hAnsi="Times New Roman" w:cs="Times New Roman"/>
          <w:sz w:val="24"/>
          <w:szCs w:val="24"/>
        </w:rPr>
      </w:pPr>
    </w:p>
    <w:p w14:paraId="308325D5" w14:textId="324F2E94" w:rsidR="00F173BA" w:rsidRPr="00FA55FD" w:rsidRDefault="00F173BA" w:rsidP="002570B0">
      <w:pPr>
        <w:rPr>
          <w:rFonts w:ascii="Times New Roman" w:hAnsi="Times New Roman" w:cs="Times New Roman"/>
          <w:sz w:val="24"/>
          <w:szCs w:val="24"/>
        </w:rPr>
      </w:pPr>
    </w:p>
    <w:p w14:paraId="22BAA135" w14:textId="6CC745FE" w:rsidR="00F173BA" w:rsidRPr="00FA55FD" w:rsidRDefault="00F173BA" w:rsidP="002570B0">
      <w:pPr>
        <w:rPr>
          <w:rFonts w:ascii="Times New Roman" w:hAnsi="Times New Roman" w:cs="Times New Roman"/>
          <w:sz w:val="24"/>
          <w:szCs w:val="24"/>
        </w:rPr>
      </w:pPr>
    </w:p>
    <w:p w14:paraId="33D51603" w14:textId="10BA4AEF" w:rsidR="00F173BA" w:rsidRPr="00FA55FD" w:rsidRDefault="00F173BA" w:rsidP="002570B0">
      <w:pPr>
        <w:rPr>
          <w:rFonts w:ascii="Times New Roman" w:hAnsi="Times New Roman" w:cs="Times New Roman"/>
          <w:sz w:val="24"/>
          <w:szCs w:val="24"/>
        </w:rPr>
      </w:pPr>
    </w:p>
    <w:p w14:paraId="55D95E22" w14:textId="0EFD17BF" w:rsidR="00F173BA" w:rsidRPr="00FA55FD" w:rsidRDefault="00F173BA" w:rsidP="002570B0">
      <w:pPr>
        <w:rPr>
          <w:rFonts w:ascii="Times New Roman" w:hAnsi="Times New Roman" w:cs="Times New Roman"/>
          <w:sz w:val="24"/>
          <w:szCs w:val="24"/>
        </w:rPr>
      </w:pPr>
    </w:p>
    <w:p w14:paraId="1E84A240" w14:textId="61513D00" w:rsidR="00F173BA" w:rsidRPr="00FA55FD" w:rsidRDefault="00F173BA" w:rsidP="002570B0">
      <w:pPr>
        <w:rPr>
          <w:rFonts w:ascii="Times New Roman" w:hAnsi="Times New Roman" w:cs="Times New Roman"/>
          <w:sz w:val="24"/>
          <w:szCs w:val="24"/>
        </w:rPr>
      </w:pPr>
    </w:p>
    <w:p w14:paraId="049E1B58" w14:textId="408BB97D" w:rsidR="00F173BA" w:rsidRPr="00FA55FD" w:rsidRDefault="00F173BA" w:rsidP="002570B0">
      <w:pPr>
        <w:rPr>
          <w:rFonts w:ascii="Times New Roman" w:hAnsi="Times New Roman" w:cs="Times New Roman"/>
          <w:sz w:val="24"/>
          <w:szCs w:val="24"/>
        </w:rPr>
      </w:pPr>
    </w:p>
    <w:p w14:paraId="3F19C72F" w14:textId="49CAEBA5" w:rsidR="00F173BA" w:rsidRPr="00FA55FD" w:rsidRDefault="00F173BA" w:rsidP="00F173BA">
      <w:pPr>
        <w:tabs>
          <w:tab w:val="left" w:pos="6948"/>
        </w:tabs>
        <w:rPr>
          <w:rFonts w:ascii="Times New Roman" w:hAnsi="Times New Roman" w:cs="Times New Roman"/>
          <w:sz w:val="24"/>
          <w:szCs w:val="24"/>
        </w:rPr>
      </w:pPr>
      <w:r w:rsidRPr="00FA55FD">
        <w:rPr>
          <w:rFonts w:ascii="Times New Roman" w:hAnsi="Times New Roman" w:cs="Times New Roman"/>
          <w:sz w:val="24"/>
          <w:szCs w:val="24"/>
        </w:rPr>
        <w:tab/>
      </w:r>
    </w:p>
    <w:sectPr w:rsidR="00F173BA" w:rsidRPr="00FA55FD"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C6641" w14:textId="77777777" w:rsidR="00AA1DB5" w:rsidRDefault="00AA1DB5" w:rsidP="00702393">
      <w:pPr>
        <w:spacing w:after="0" w:line="240" w:lineRule="auto"/>
      </w:pPr>
      <w:r>
        <w:separator/>
      </w:r>
    </w:p>
  </w:endnote>
  <w:endnote w:type="continuationSeparator" w:id="0">
    <w:p w14:paraId="024D41BB" w14:textId="77777777" w:rsidR="00AA1DB5" w:rsidRDefault="00AA1DB5"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995D3" w14:textId="77777777" w:rsidR="00AA1DB5" w:rsidRDefault="00AA1DB5" w:rsidP="00702393">
      <w:pPr>
        <w:spacing w:after="0" w:line="240" w:lineRule="auto"/>
      </w:pPr>
      <w:r>
        <w:separator/>
      </w:r>
    </w:p>
  </w:footnote>
  <w:footnote w:type="continuationSeparator" w:id="0">
    <w:p w14:paraId="07928CE7" w14:textId="77777777" w:rsidR="00AA1DB5" w:rsidRDefault="00AA1DB5"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04A8"/>
    <w:rsid w:val="00102D7B"/>
    <w:rsid w:val="00152128"/>
    <w:rsid w:val="001539CF"/>
    <w:rsid w:val="00193E1B"/>
    <w:rsid w:val="001C5801"/>
    <w:rsid w:val="001E7ED8"/>
    <w:rsid w:val="002570B0"/>
    <w:rsid w:val="002A1A72"/>
    <w:rsid w:val="002B659E"/>
    <w:rsid w:val="00315990"/>
    <w:rsid w:val="00327D34"/>
    <w:rsid w:val="00327E86"/>
    <w:rsid w:val="00396063"/>
    <w:rsid w:val="003A17F9"/>
    <w:rsid w:val="003C77EA"/>
    <w:rsid w:val="003E3623"/>
    <w:rsid w:val="00442855"/>
    <w:rsid w:val="00461793"/>
    <w:rsid w:val="004F6348"/>
    <w:rsid w:val="005A3B78"/>
    <w:rsid w:val="006B0A4D"/>
    <w:rsid w:val="006E2D0A"/>
    <w:rsid w:val="00702393"/>
    <w:rsid w:val="00722D19"/>
    <w:rsid w:val="008A7236"/>
    <w:rsid w:val="008E7DF6"/>
    <w:rsid w:val="0091354D"/>
    <w:rsid w:val="00940023"/>
    <w:rsid w:val="0094655E"/>
    <w:rsid w:val="009E6904"/>
    <w:rsid w:val="00A23573"/>
    <w:rsid w:val="00A45B15"/>
    <w:rsid w:val="00A81D5F"/>
    <w:rsid w:val="00AA1DB5"/>
    <w:rsid w:val="00B31BDB"/>
    <w:rsid w:val="00BD7730"/>
    <w:rsid w:val="00C16D9C"/>
    <w:rsid w:val="00CB275A"/>
    <w:rsid w:val="00CE62BF"/>
    <w:rsid w:val="00CF5BD5"/>
    <w:rsid w:val="00D02DFB"/>
    <w:rsid w:val="00D676C8"/>
    <w:rsid w:val="00DB660C"/>
    <w:rsid w:val="00E62E85"/>
    <w:rsid w:val="00EE78AD"/>
    <w:rsid w:val="00F173BA"/>
    <w:rsid w:val="00F96E54"/>
    <w:rsid w:val="00FA55FD"/>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CE62BF"/>
    <w:rPr>
      <w:color w:val="0563C1" w:themeColor="hyperlink"/>
      <w:u w:val="single"/>
    </w:rPr>
  </w:style>
  <w:style w:type="character" w:styleId="ab">
    <w:name w:val="Unresolved Mention"/>
    <w:basedOn w:val="a0"/>
    <w:uiPriority w:val="99"/>
    <w:semiHidden/>
    <w:unhideWhenUsed/>
    <w:rsid w:val="00CE6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Pages>
  <Words>1309</Words>
  <Characters>7463</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2021-11-17T15:01:00Z</dcterms:modified>
</cp:coreProperties>
</file>