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CA376" w14:textId="77777777" w:rsidR="008C1E6D" w:rsidRPr="00D3479D" w:rsidRDefault="008C1E6D" w:rsidP="008C1E6D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315793F3" w14:textId="77777777" w:rsidR="008C1E6D" w:rsidRPr="00D3479D" w:rsidRDefault="008C1E6D" w:rsidP="008C1E6D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  <w:b w:val="0"/>
        </w:rPr>
        <w:t xml:space="preserve">Юридическая компания Закон и </w:t>
      </w:r>
      <w:proofErr w:type="gramStart"/>
      <w:r w:rsidRPr="00D3479D">
        <w:rPr>
          <w:rStyle w:val="a7"/>
          <w:rFonts w:ascii="Times New Roman" w:hAnsi="Times New Roman" w:cs="Times New Roman"/>
          <w:b w:val="0"/>
        </w:rPr>
        <w:t>Право</w:t>
      </w:r>
      <w:proofErr w:type="gramEnd"/>
      <w:r w:rsidRPr="00D3479D">
        <w:rPr>
          <w:rStyle w:val="a7"/>
          <w:rFonts w:ascii="Times New Roman" w:hAnsi="Times New Roman" w:cs="Times New Roman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7"/>
          <w:rFonts w:ascii="Times New Roman" w:hAnsi="Times New Roman" w:cs="Times New Roman"/>
          <w:b w:val="0"/>
        </w:rPr>
        <w:t>любого правового документа</w:t>
      </w:r>
      <w:proofErr w:type="gramEnd"/>
      <w:r w:rsidRPr="00D3479D">
        <w:rPr>
          <w:rStyle w:val="a7"/>
          <w:rFonts w:ascii="Times New Roman" w:hAnsi="Times New Roman" w:cs="Times New Roman"/>
          <w:b w:val="0"/>
        </w:rPr>
        <w:t xml:space="preserve"> подходящего именно под вашу ситуацию.</w:t>
      </w:r>
    </w:p>
    <w:bookmarkEnd w:id="0"/>
    <w:p w14:paraId="07D39FF5" w14:textId="77777777" w:rsidR="008C1E6D" w:rsidRDefault="008C1E6D" w:rsidP="008C1E6D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  <w:b w:val="0"/>
        </w:rPr>
        <w:t>Для подробной информации свяжитесь по телефону; +7 (700) 978-57-55</w:t>
      </w:r>
    </w:p>
    <w:p w14:paraId="38652E2C" w14:textId="77777777" w:rsidR="005E48EE" w:rsidRPr="00D766F7" w:rsidRDefault="005E48EE" w:rsidP="005E48EE">
      <w:pPr>
        <w:spacing w:after="0" w:line="240" w:lineRule="auto"/>
        <w:ind w:left="411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 xml:space="preserve">Районный суд №2 </w:t>
      </w:r>
      <w:proofErr w:type="spellStart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>Алмалинского</w:t>
      </w:r>
      <w:proofErr w:type="spellEnd"/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bidi="ru-RU"/>
        </w:rPr>
        <w:t xml:space="preserve"> района города Алматы</w:t>
      </w:r>
    </w:p>
    <w:p w14:paraId="1CA918EA" w14:textId="77777777" w:rsidR="005E48EE" w:rsidRDefault="005E48EE" w:rsidP="005E48E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Алматы, у</w:t>
      </w:r>
      <w:r w:rsidRPr="00C45B0F">
        <w:rPr>
          <w:rFonts w:ascii="Times New Roman" w:hAnsi="Times New Roman" w:cs="Times New Roman"/>
          <w:sz w:val="24"/>
          <w:szCs w:val="24"/>
        </w:rPr>
        <w:t xml:space="preserve">лица Толе </w:t>
      </w:r>
      <w:proofErr w:type="spellStart"/>
      <w:r w:rsidRPr="00C45B0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C45B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2D9510" w14:textId="77777777" w:rsidR="005E48EE" w:rsidRPr="00D766F7" w:rsidRDefault="005E48EE" w:rsidP="005E48E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D76A91">
        <w:rPr>
          <w:rFonts w:ascii="Times New Roman" w:hAnsi="Times New Roman" w:cs="Times New Roman"/>
          <w:sz w:val="24"/>
          <w:szCs w:val="24"/>
        </w:rPr>
        <w:t>8 (727) 333-11-50</w:t>
      </w:r>
    </w:p>
    <w:p w14:paraId="55BC484D" w14:textId="56DA7000" w:rsidR="005E48EE" w:rsidRPr="00D766F7" w:rsidRDefault="005E48EE" w:rsidP="005E48EE">
      <w:pPr>
        <w:spacing w:after="0" w:line="240" w:lineRule="auto"/>
        <w:ind w:left="4111"/>
        <w:rPr>
          <w:rFonts w:ascii="Times New Roman" w:hAnsi="Times New Roman"/>
          <w:b/>
          <w:sz w:val="24"/>
          <w:szCs w:val="24"/>
        </w:rPr>
      </w:pPr>
      <w:r w:rsidRPr="00D766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От ответчика: </w:t>
      </w:r>
      <w:r w:rsidR="00DB50F5">
        <w:rPr>
          <w:rFonts w:ascii="Times New Roman" w:hAnsi="Times New Roman"/>
          <w:b/>
          <w:sz w:val="24"/>
          <w:szCs w:val="24"/>
        </w:rPr>
        <w:t>……………………….</w:t>
      </w:r>
      <w:r w:rsidRPr="00D766F7">
        <w:rPr>
          <w:rFonts w:ascii="Times New Roman" w:hAnsi="Times New Roman"/>
          <w:b/>
          <w:sz w:val="24"/>
          <w:szCs w:val="24"/>
        </w:rPr>
        <w:t xml:space="preserve"> </w:t>
      </w:r>
    </w:p>
    <w:p w14:paraId="332E825F" w14:textId="1AD28670" w:rsidR="005E48EE" w:rsidRPr="00D766F7" w:rsidRDefault="005E48EE" w:rsidP="005E48EE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D766F7">
        <w:rPr>
          <w:rFonts w:ascii="Times New Roman" w:hAnsi="Times New Roman"/>
          <w:sz w:val="24"/>
          <w:szCs w:val="24"/>
        </w:rPr>
        <w:t xml:space="preserve">ИИН </w:t>
      </w:r>
      <w:r w:rsidR="00DB50F5">
        <w:rPr>
          <w:rFonts w:ascii="Times New Roman" w:hAnsi="Times New Roman"/>
          <w:sz w:val="24"/>
          <w:szCs w:val="24"/>
        </w:rPr>
        <w:t>…………</w:t>
      </w:r>
      <w:proofErr w:type="gramStart"/>
      <w:r w:rsidR="00DB50F5">
        <w:rPr>
          <w:rFonts w:ascii="Times New Roman" w:hAnsi="Times New Roman"/>
          <w:sz w:val="24"/>
          <w:szCs w:val="24"/>
        </w:rPr>
        <w:t>…….</w:t>
      </w:r>
      <w:proofErr w:type="gramEnd"/>
      <w:r w:rsidRPr="00D766F7">
        <w:rPr>
          <w:rFonts w:ascii="Times New Roman" w:hAnsi="Times New Roman"/>
          <w:sz w:val="24"/>
          <w:szCs w:val="24"/>
        </w:rPr>
        <w:t>.</w:t>
      </w:r>
    </w:p>
    <w:p w14:paraId="1A4C4C88" w14:textId="51765ECD" w:rsidR="005E48EE" w:rsidRPr="00D766F7" w:rsidRDefault="005E48EE" w:rsidP="005E48E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spellStart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Алматинская</w:t>
      </w:r>
      <w:proofErr w:type="spellEnd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область, </w:t>
      </w:r>
      <w:proofErr w:type="spellStart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Талгарский</w:t>
      </w:r>
      <w:proofErr w:type="spellEnd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район,</w:t>
      </w:r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Панфиловский</w:t>
      </w:r>
      <w:proofErr w:type="gramEnd"/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сельский округ, с.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………..</w:t>
      </w:r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ул.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………..</w:t>
      </w:r>
      <w:r w:rsidRPr="00D766F7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д. 98.</w:t>
      </w:r>
    </w:p>
    <w:p w14:paraId="7C20C4F6" w14:textId="77777777" w:rsidR="005E48EE" w:rsidRPr="00B429F3" w:rsidRDefault="005E48EE" w:rsidP="005E48EE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429F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Представитель по доверенности:</w:t>
      </w:r>
    </w:p>
    <w:p w14:paraId="1030FD1E" w14:textId="77777777" w:rsidR="005E48EE" w:rsidRPr="00B429F3" w:rsidRDefault="005E48EE" w:rsidP="005E48EE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B429F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ТОО «Юридическая компания </w:t>
      </w:r>
    </w:p>
    <w:p w14:paraId="426B232B" w14:textId="77777777" w:rsidR="005E48EE" w:rsidRPr="00B429F3" w:rsidRDefault="005E48EE" w:rsidP="005E48EE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429F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Закон и Право» </w:t>
      </w:r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лице Генерального директора </w:t>
      </w:r>
    </w:p>
    <w:p w14:paraId="2330F619" w14:textId="77777777" w:rsidR="005E48EE" w:rsidRPr="00B429F3" w:rsidRDefault="005E48EE" w:rsidP="005E48EE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Саржанова</w:t>
      </w:r>
      <w:proofErr w:type="spellEnd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Галымжана</w:t>
      </w:r>
      <w:proofErr w:type="spellEnd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Турлыбековича</w:t>
      </w:r>
      <w:proofErr w:type="spellEnd"/>
      <w:r w:rsidRPr="00B429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285DEFE1" w14:textId="77777777" w:rsidR="005E48EE" w:rsidRPr="00B429F3" w:rsidRDefault="005E48EE" w:rsidP="005E48EE">
      <w:pPr>
        <w:spacing w:after="0" w:line="240" w:lineRule="auto"/>
        <w:ind w:left="4111"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29F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БИН 190240029071.</w:t>
      </w:r>
    </w:p>
    <w:p w14:paraId="36C85990" w14:textId="77777777" w:rsidR="005E48EE" w:rsidRPr="00B429F3" w:rsidRDefault="005E48EE" w:rsidP="005E48EE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Алматы, пр. </w:t>
      </w:r>
      <w:proofErr w:type="spellStart"/>
      <w:r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>Абылай</w:t>
      </w:r>
      <w:proofErr w:type="spellEnd"/>
      <w:r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хана, 79/71, офис 304</w:t>
      </w:r>
    </w:p>
    <w:p w14:paraId="3F20C673" w14:textId="77777777" w:rsidR="005E48EE" w:rsidRPr="00B429F3" w:rsidRDefault="008C1E6D" w:rsidP="005E48EE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5" w:history="1"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info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@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zakonpravo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kz</w:t>
        </w:r>
      </w:hyperlink>
      <w:r w:rsidR="005E48EE"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 </w:t>
      </w:r>
      <w:hyperlink r:id="rId6" w:history="1"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www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zakonpravo</w:t>
        </w:r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="005E48EE" w:rsidRPr="00B429F3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kz</w:t>
        </w:r>
        <w:proofErr w:type="spellEnd"/>
      </w:hyperlink>
    </w:p>
    <w:p w14:paraId="6769FB26" w14:textId="77777777" w:rsidR="005E48EE" w:rsidRDefault="005E48EE" w:rsidP="005E48EE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>+ 7</w:t>
      </w:r>
      <w:r w:rsidRPr="00B429F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 w:rsidRPr="00B429F3">
        <w:rPr>
          <w:rFonts w:ascii="Times New Roman" w:eastAsiaTheme="minorHAnsi" w:hAnsi="Times New Roman" w:cs="Times New Roman"/>
          <w:sz w:val="24"/>
          <w:szCs w:val="24"/>
          <w:lang w:eastAsia="en-US"/>
        </w:rPr>
        <w:t>727 978 5755; +7 700 978 5755</w:t>
      </w:r>
    </w:p>
    <w:p w14:paraId="67D4C4AF" w14:textId="77777777" w:rsidR="005E48EE" w:rsidRPr="00911270" w:rsidRDefault="005E48EE" w:rsidP="005E48EE">
      <w:pPr>
        <w:spacing w:after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70"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</w:t>
      </w:r>
    </w:p>
    <w:p w14:paraId="688A4C48" w14:textId="77777777" w:rsidR="005E48EE" w:rsidRPr="00911270" w:rsidRDefault="005E48EE" w:rsidP="005E48EE">
      <w:pPr>
        <w:spacing w:after="0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70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города Алматы </w:t>
      </w:r>
    </w:p>
    <w:p w14:paraId="1C9D56C7" w14:textId="77777777" w:rsidR="005E48EE" w:rsidRDefault="005E48EE" w:rsidP="005E48EE">
      <w:pPr>
        <w:spacing w:after="0"/>
        <w:ind w:left="411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Сагатбекулы Галым </w:t>
      </w:r>
    </w:p>
    <w:p w14:paraId="5B16C3FE" w14:textId="77777777" w:rsidR="005E48EE" w:rsidRDefault="005E48EE" w:rsidP="005E48EE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ул. Карасай Батыр №123/1.</w:t>
      </w:r>
    </w:p>
    <w:p w14:paraId="1369CDDA" w14:textId="77777777" w:rsidR="005E48EE" w:rsidRPr="00B429F3" w:rsidRDefault="005E48EE" w:rsidP="005E48EE">
      <w:pPr>
        <w:spacing w:after="0" w:line="240" w:lineRule="auto"/>
        <w:ind w:left="411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0AF138" w14:textId="77777777" w:rsidR="005E48EE" w:rsidRDefault="005E48EE" w:rsidP="005E48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D4E70F" w14:textId="4C8BF0FB" w:rsidR="005E48EE" w:rsidRPr="008C1E6D" w:rsidRDefault="008C1E6D" w:rsidP="005E48EE">
      <w:pPr>
        <w:pStyle w:val="a4"/>
        <w:jc w:val="center"/>
        <w:rPr>
          <w:rStyle w:val="a6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"https://www.instagram.com/zakonpravo.kz/?hl=ru" </w:instrTex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5E48EE" w:rsidRPr="008C1E6D">
        <w:rPr>
          <w:rStyle w:val="a6"/>
          <w:rFonts w:ascii="Times New Roman" w:hAnsi="Times New Roman" w:cs="Times New Roman"/>
          <w:b/>
          <w:sz w:val="24"/>
          <w:szCs w:val="24"/>
          <w:lang w:eastAsia="ru-RU"/>
        </w:rPr>
        <w:t>ЖАЛОБА</w:t>
      </w:r>
    </w:p>
    <w:p w14:paraId="0DB0EBA4" w14:textId="77777777" w:rsidR="005E48EE" w:rsidRPr="008C1E6D" w:rsidRDefault="005E48EE" w:rsidP="005E48EE">
      <w:pPr>
        <w:pStyle w:val="a4"/>
        <w:jc w:val="center"/>
        <w:rPr>
          <w:rStyle w:val="a6"/>
          <w:rFonts w:ascii="Times New Roman" w:hAnsi="Times New Roman" w:cs="Times New Roman"/>
          <w:sz w:val="24"/>
          <w:szCs w:val="24"/>
          <w:lang w:eastAsia="ru-RU"/>
        </w:rPr>
      </w:pPr>
      <w:r w:rsidRPr="008C1E6D">
        <w:rPr>
          <w:rStyle w:val="a6"/>
          <w:rFonts w:ascii="Times New Roman" w:hAnsi="Times New Roman" w:cs="Times New Roman"/>
          <w:sz w:val="24"/>
          <w:szCs w:val="24"/>
          <w:lang w:eastAsia="ru-RU"/>
        </w:rPr>
        <w:t xml:space="preserve">на действие Частного судебного исполнителя о передаче заложенного </w:t>
      </w:r>
    </w:p>
    <w:p w14:paraId="574CA71A" w14:textId="161DBFFC" w:rsidR="005E48EE" w:rsidRPr="00FC46AF" w:rsidRDefault="005E48EE" w:rsidP="005E48E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1E6D">
        <w:rPr>
          <w:rStyle w:val="a6"/>
          <w:rFonts w:ascii="Times New Roman" w:hAnsi="Times New Roman" w:cs="Times New Roman"/>
          <w:sz w:val="24"/>
          <w:szCs w:val="24"/>
          <w:lang w:eastAsia="ru-RU"/>
        </w:rPr>
        <w:t>имущества на реализацию</w:t>
      </w:r>
      <w:r w:rsidR="008C1E6D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32B376F3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E70E56" w14:textId="273BA502" w:rsidR="005E48EE" w:rsidRPr="00077B9D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6AF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670946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АО «Евразийский Банк» (далее Банк)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884B3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и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.........</w:t>
      </w:r>
      <w:r w:rsidRPr="00884B3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(далее – 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Заемщик, Истец</w:t>
      </w:r>
      <w:r w:rsidRPr="00884B3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был заключен договор Банковского займа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..........</w:t>
      </w:r>
      <w:r w:rsidRPr="006E0596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от 03.07.2007 года</w:t>
      </w:r>
      <w:r w:rsidRPr="00884B3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в соответсвии</w:t>
      </w:r>
      <w:r w:rsidRPr="00884B3C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895C07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с которым банк предоставил ответчику заем в сумме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622A50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75 600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 </w:t>
      </w:r>
      <w:r w:rsidRPr="00622A50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 </w:t>
      </w:r>
      <w:r w:rsidRPr="002B41A6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тенге. </w:t>
      </w:r>
      <w:r w:rsidRPr="00884B3C">
        <w:rPr>
          <w:rFonts w:ascii="Times New Roman" w:hAnsi="Times New Roman" w:cs="Times New Roman"/>
          <w:sz w:val="24"/>
          <w:szCs w:val="24"/>
          <w:lang w:val="kk-KZ"/>
        </w:rPr>
        <w:t xml:space="preserve">В целях обеспечения исполнения обязательств по Договору займа, согласно Ипотечному Договору 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DB50F5">
        <w:rPr>
          <w:rFonts w:ascii="Times New Roman" w:hAnsi="Times New Roman" w:cs="Times New Roman"/>
          <w:sz w:val="24"/>
          <w:szCs w:val="24"/>
          <w:lang w:val="kk-KZ"/>
        </w:rPr>
        <w:t>..............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 xml:space="preserve"> от 08.05.2008</w:t>
      </w:r>
      <w:r w:rsidRPr="00E00AA0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  <w:r w:rsidRPr="00884B3C">
        <w:rPr>
          <w:rFonts w:ascii="Times New Roman" w:hAnsi="Times New Roman" w:cs="Times New Roman"/>
          <w:sz w:val="24"/>
          <w:szCs w:val="24"/>
          <w:lang w:val="kk-KZ"/>
        </w:rPr>
        <w:t xml:space="preserve">, в качестве залога был предоставлен 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>нежилое помещение, общей площадью 764,00 кв.м. с земельным участком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>0,4144 га, кадастровый номер 03-051197-561, расположенный по адресу: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>Алматинская область, Талгарский район, Панфиловский сельский округ,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="00DB50F5">
        <w:rPr>
          <w:rFonts w:ascii="Times New Roman" w:hAnsi="Times New Roman" w:cs="Times New Roman"/>
          <w:sz w:val="24"/>
          <w:szCs w:val="24"/>
          <w:lang w:val="kk-KZ"/>
        </w:rPr>
        <w:t>...............</w:t>
      </w:r>
      <w:r w:rsidRPr="00077B9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01DCCB7" w14:textId="2BBECB49" w:rsidR="005E48EE" w:rsidRPr="00FC46AF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 xml:space="preserve">В связи финансовыми затруднениями у </w:t>
      </w:r>
      <w:proofErr w:type="gramStart"/>
      <w:r w:rsidRPr="00FC46AF">
        <w:rPr>
          <w:rFonts w:ascii="Times New Roman" w:hAnsi="Times New Roman" w:cs="Times New Roman"/>
          <w:sz w:val="24"/>
          <w:szCs w:val="24"/>
        </w:rPr>
        <w:t>Заемщика.,</w:t>
      </w:r>
      <w:proofErr w:type="gramEnd"/>
      <w:r w:rsidRPr="00FC46AF">
        <w:rPr>
          <w:rFonts w:ascii="Times New Roman" w:hAnsi="Times New Roman" w:cs="Times New Roman"/>
          <w:sz w:val="24"/>
          <w:szCs w:val="24"/>
        </w:rPr>
        <w:t xml:space="preserve"> были неоднократные обращения в письменной и устной форме в адрес банка - на предоставление каких-либо льготных условии для исполнения обязательств по Договору банковского займа в надежде урегулировать сложившуюся ситуацию в до судебного порядка мирным путем. В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Решением районного суда №2 </w:t>
      </w:r>
      <w:proofErr w:type="spellStart"/>
      <w:r w:rsidRPr="005920E4">
        <w:rPr>
          <w:rFonts w:ascii="Times New Roman" w:hAnsi="Times New Roman" w:cs="Times New Roman"/>
          <w:sz w:val="24"/>
          <w:szCs w:val="24"/>
          <w:lang w:bidi="ru-RU"/>
        </w:rPr>
        <w:t>Ауэзовского</w:t>
      </w:r>
      <w:proofErr w:type="spellEnd"/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 района </w:t>
      </w:r>
      <w:proofErr w:type="spellStart"/>
      <w:r w:rsidRPr="005920E4">
        <w:rPr>
          <w:rFonts w:ascii="Times New Roman" w:hAnsi="Times New Roman" w:cs="Times New Roman"/>
          <w:sz w:val="24"/>
          <w:szCs w:val="24"/>
          <w:lang w:bidi="ru-RU"/>
        </w:rPr>
        <w:t>г.Алматы</w:t>
      </w:r>
      <w:proofErr w:type="spellEnd"/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27.05.2011 года исковые требование АО «Евразийский Банк» к </w:t>
      </w:r>
      <w:r w:rsidR="00DB50F5">
        <w:rPr>
          <w:rFonts w:ascii="Times New Roman" w:hAnsi="Times New Roman" w:cs="Times New Roman"/>
          <w:sz w:val="24"/>
          <w:szCs w:val="24"/>
          <w:lang w:bidi="ru-RU"/>
        </w:rPr>
        <w:t>…………..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>. о взыскании суммы задолженности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>признании недействительным договора ипотеки удовлетворено частично,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солидарно с </w:t>
      </w:r>
      <w:r w:rsidR="00DB50F5">
        <w:rPr>
          <w:rFonts w:ascii="Times New Roman" w:hAnsi="Times New Roman" w:cs="Times New Roman"/>
          <w:sz w:val="24"/>
          <w:szCs w:val="24"/>
          <w:lang w:bidi="ru-RU"/>
        </w:rPr>
        <w:t>……………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 xml:space="preserve"> в пользу АО «Евразийский Банк»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920E4">
        <w:rPr>
          <w:rFonts w:ascii="Times New Roman" w:hAnsi="Times New Roman" w:cs="Times New Roman"/>
          <w:sz w:val="24"/>
          <w:szCs w:val="24"/>
          <w:lang w:bidi="ru-RU"/>
        </w:rPr>
        <w:t>взыскано 99 987 183 тенге.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А также</w:t>
      </w:r>
      <w:r w:rsidRPr="009C4E82">
        <w:t xml:space="preserve"> </w:t>
      </w:r>
      <w:r w:rsidRPr="009C4E82">
        <w:rPr>
          <w:rFonts w:ascii="Times New Roman" w:hAnsi="Times New Roman" w:cs="Times New Roman"/>
          <w:sz w:val="24"/>
          <w:szCs w:val="24"/>
          <w:lang w:bidi="ru-RU"/>
        </w:rPr>
        <w:t>23 августа 2017 года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201DB">
        <w:rPr>
          <w:rFonts w:ascii="Times New Roman" w:hAnsi="Times New Roman" w:cs="Times New Roman"/>
          <w:sz w:val="24"/>
          <w:szCs w:val="24"/>
          <w:lang w:bidi="ru-RU"/>
        </w:rPr>
        <w:t>Талгарски</w:t>
      </w: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proofErr w:type="spellEnd"/>
      <w:r w:rsidRPr="007201DB">
        <w:rPr>
          <w:rFonts w:ascii="Times New Roman" w:hAnsi="Times New Roman" w:cs="Times New Roman"/>
          <w:sz w:val="24"/>
          <w:szCs w:val="24"/>
          <w:lang w:bidi="ru-RU"/>
        </w:rPr>
        <w:t xml:space="preserve"> районны</w:t>
      </w: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7201DB">
        <w:rPr>
          <w:rFonts w:ascii="Times New Roman" w:hAnsi="Times New Roman" w:cs="Times New Roman"/>
          <w:sz w:val="24"/>
          <w:szCs w:val="24"/>
          <w:lang w:bidi="ru-RU"/>
        </w:rPr>
        <w:t xml:space="preserve"> суд</w:t>
      </w:r>
      <w:r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Pr="007201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201DB">
        <w:rPr>
          <w:rFonts w:ascii="Times New Roman" w:hAnsi="Times New Roman" w:cs="Times New Roman"/>
          <w:sz w:val="24"/>
          <w:szCs w:val="24"/>
          <w:lang w:bidi="ru-RU"/>
        </w:rPr>
        <w:t>Алматинской</w:t>
      </w:r>
      <w:proofErr w:type="spellEnd"/>
      <w:r w:rsidRPr="007201DB">
        <w:rPr>
          <w:rFonts w:ascii="Times New Roman" w:hAnsi="Times New Roman" w:cs="Times New Roman"/>
          <w:sz w:val="24"/>
          <w:szCs w:val="24"/>
          <w:lang w:bidi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решено 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Обратить взыскание на заложенное имущество принадлежащее </w:t>
      </w:r>
      <w:r w:rsidR="00DB50F5">
        <w:rPr>
          <w:rFonts w:ascii="Times New Roman" w:hAnsi="Times New Roman" w:cs="Times New Roman"/>
          <w:sz w:val="24"/>
          <w:szCs w:val="24"/>
          <w:lang w:bidi="ru-RU"/>
        </w:rPr>
        <w:t>…………</w:t>
      </w:r>
      <w:proofErr w:type="gramStart"/>
      <w:r w:rsidR="00DB50F5">
        <w:rPr>
          <w:rFonts w:ascii="Times New Roman" w:hAnsi="Times New Roman" w:cs="Times New Roman"/>
          <w:sz w:val="24"/>
          <w:szCs w:val="24"/>
          <w:lang w:bidi="ru-RU"/>
        </w:rPr>
        <w:t>…….</w:t>
      </w:r>
      <w:proofErr w:type="gramEnd"/>
      <w:r w:rsidR="00DB50F5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 в </w:t>
      </w:r>
      <w:bookmarkStart w:id="1" w:name="_Hlk42186457"/>
      <w:r w:rsidRPr="003B5AD3">
        <w:rPr>
          <w:rFonts w:ascii="Times New Roman" w:hAnsi="Times New Roman" w:cs="Times New Roman"/>
          <w:sz w:val="24"/>
          <w:szCs w:val="24"/>
          <w:lang w:bidi="ru-RU"/>
        </w:rPr>
        <w:t>виде нежилого помещения общей полезной площадью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764,00 </w:t>
      </w:r>
      <w:proofErr w:type="spellStart"/>
      <w:r w:rsidRPr="003B5AD3">
        <w:rPr>
          <w:rFonts w:ascii="Times New Roman" w:hAnsi="Times New Roman" w:cs="Times New Roman"/>
          <w:sz w:val="24"/>
          <w:szCs w:val="24"/>
          <w:lang w:bidi="ru-RU"/>
        </w:rPr>
        <w:t>кв.м</w:t>
      </w:r>
      <w:proofErr w:type="spellEnd"/>
      <w:r w:rsidRPr="003B5AD3">
        <w:rPr>
          <w:rFonts w:ascii="Times New Roman" w:hAnsi="Times New Roman" w:cs="Times New Roman"/>
          <w:sz w:val="24"/>
          <w:szCs w:val="24"/>
          <w:lang w:bidi="ru-RU"/>
        </w:rPr>
        <w:t>., с земельным участком площадью 0,4144 га, кадастровый номер 03-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051-197-561, расположенный по адресу: </w:t>
      </w:r>
      <w:proofErr w:type="spellStart"/>
      <w:r w:rsidRPr="003B5AD3">
        <w:rPr>
          <w:rFonts w:ascii="Times New Roman" w:hAnsi="Times New Roman" w:cs="Times New Roman"/>
          <w:sz w:val="24"/>
          <w:szCs w:val="24"/>
          <w:lang w:bidi="ru-RU"/>
        </w:rPr>
        <w:t>Алматинская</w:t>
      </w:r>
      <w:proofErr w:type="spellEnd"/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 область, </w:t>
      </w:r>
      <w:proofErr w:type="spellStart"/>
      <w:r w:rsidRPr="003B5AD3">
        <w:rPr>
          <w:rFonts w:ascii="Times New Roman" w:hAnsi="Times New Roman" w:cs="Times New Roman"/>
          <w:sz w:val="24"/>
          <w:szCs w:val="24"/>
          <w:lang w:bidi="ru-RU"/>
        </w:rPr>
        <w:t>Талгарский</w:t>
      </w:r>
      <w:proofErr w:type="spellEnd"/>
      <w:r w:rsidRPr="003B5AD3">
        <w:rPr>
          <w:rFonts w:ascii="Times New Roman" w:hAnsi="Times New Roman" w:cs="Times New Roman"/>
          <w:sz w:val="24"/>
          <w:szCs w:val="24"/>
          <w:lang w:bidi="ru-RU"/>
        </w:rPr>
        <w:t xml:space="preserve"> район,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>Панфиловский сельский округ, с.</w:t>
      </w:r>
      <w:r w:rsidR="00DB50F5">
        <w:rPr>
          <w:rFonts w:ascii="Times New Roman" w:hAnsi="Times New Roman" w:cs="Times New Roman"/>
          <w:sz w:val="24"/>
          <w:szCs w:val="24"/>
          <w:lang w:bidi="ru-RU"/>
        </w:rPr>
        <w:t xml:space="preserve"> …………..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>, ул.</w:t>
      </w:r>
      <w:r w:rsidR="00DB50F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B5AD3">
        <w:rPr>
          <w:rFonts w:ascii="Times New Roman" w:hAnsi="Times New Roman" w:cs="Times New Roman"/>
          <w:sz w:val="24"/>
          <w:szCs w:val="24"/>
          <w:lang w:bidi="ru-RU"/>
        </w:rPr>
        <w:t>.</w:t>
      </w:r>
      <w:bookmarkEnd w:id="1"/>
      <w:r w:rsidRPr="00E2790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243494B" w14:textId="467870E2" w:rsidR="005E48EE" w:rsidRPr="00FC46AF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FC46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C46AF">
        <w:rPr>
          <w:rFonts w:ascii="Times New Roman" w:hAnsi="Times New Roman" w:cs="Times New Roman"/>
          <w:sz w:val="24"/>
          <w:szCs w:val="24"/>
        </w:rPr>
        <w:t xml:space="preserve"> года, Частным судебным исполнителем исполнительного округа </w:t>
      </w:r>
      <w:r>
        <w:rPr>
          <w:rFonts w:ascii="Times New Roman" w:hAnsi="Times New Roman" w:cs="Times New Roman"/>
          <w:sz w:val="24"/>
          <w:szCs w:val="24"/>
        </w:rPr>
        <w:t>города Алматы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Сагатбекулы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C46AF">
        <w:rPr>
          <w:rFonts w:ascii="Times New Roman" w:hAnsi="Times New Roman" w:cs="Times New Roman"/>
          <w:sz w:val="24"/>
          <w:szCs w:val="24"/>
        </w:rPr>
        <w:t>., было</w:t>
      </w:r>
      <w:r>
        <w:rPr>
          <w:rFonts w:ascii="Times New Roman" w:hAnsi="Times New Roman" w:cs="Times New Roman"/>
          <w:sz w:val="24"/>
          <w:szCs w:val="24"/>
        </w:rPr>
        <w:t xml:space="preserve"> возбуждено исполнительное производство и 04 июля 2019 года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</w:rPr>
        <w:lastRenderedPageBreak/>
        <w:t xml:space="preserve">вынесено </w:t>
      </w:r>
      <w:hyperlink r:id="rId7" w:history="1">
        <w:r w:rsidRPr="008C1E6D">
          <w:rPr>
            <w:rStyle w:val="a6"/>
            <w:rFonts w:ascii="Times New Roman" w:hAnsi="Times New Roman" w:cs="Times New Roman"/>
            <w:sz w:val="24"/>
            <w:szCs w:val="24"/>
          </w:rPr>
          <w:t xml:space="preserve">Постановление </w:t>
        </w:r>
        <w:r w:rsidRPr="008C1E6D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о передаче заложенного имущества на реализацию</w:t>
        </w:r>
      </w:hyperlink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, которую мы получили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02.06.2020 года.</w:t>
      </w:r>
    </w:p>
    <w:p w14:paraId="5A5FA0A8" w14:textId="77777777" w:rsidR="005E48EE" w:rsidRPr="00FC46AF" w:rsidRDefault="005E48EE" w:rsidP="005E48EE">
      <w:pPr>
        <w:pStyle w:val="a4"/>
        <w:ind w:firstLine="2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46A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Уважаемый Суд, </w:t>
      </w:r>
      <w:r w:rsidRPr="00FC46AF">
        <w:rPr>
          <w:rFonts w:ascii="Times New Roman" w:hAnsi="Times New Roman" w:cs="Times New Roman"/>
          <w:sz w:val="24"/>
          <w:szCs w:val="24"/>
        </w:rPr>
        <w:t xml:space="preserve">Постановлением Частного судебного исполнителя исполнительного округа </w:t>
      </w:r>
      <w:r>
        <w:rPr>
          <w:rFonts w:ascii="Times New Roman" w:hAnsi="Times New Roman" w:cs="Times New Roman"/>
          <w:sz w:val="24"/>
          <w:szCs w:val="24"/>
        </w:rPr>
        <w:t>города Алматы</w:t>
      </w:r>
      <w:r w:rsidRPr="00FC4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Сагатбекулы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C46AF">
        <w:rPr>
          <w:rFonts w:ascii="Times New Roman" w:hAnsi="Times New Roman" w:cs="Times New Roman"/>
          <w:sz w:val="24"/>
          <w:szCs w:val="24"/>
        </w:rPr>
        <w:t xml:space="preserve">., 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о передаче заложенного имущества на реализацию – не согласны по нижеуказанным обстоятельствам: </w:t>
      </w:r>
    </w:p>
    <w:p w14:paraId="21A321C7" w14:textId="77777777" w:rsidR="005E48EE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  <w:lang w:bidi="ru-RU"/>
        </w:rPr>
        <w:t>ЧСИ особо отмечает, что решение суда не исполняется, что являе</w:t>
      </w:r>
      <w:r w:rsidRPr="00FC46AF">
        <w:rPr>
          <w:rFonts w:ascii="Times New Roman" w:hAnsi="Times New Roman" w:cs="Times New Roman"/>
          <w:sz w:val="24"/>
          <w:szCs w:val="24"/>
        </w:rPr>
        <w:t>тся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нарушением требований законодательства Республики Казахстан. И то, что </w:t>
      </w:r>
      <w:r w:rsidRPr="00FC46AF">
        <w:rPr>
          <w:rFonts w:ascii="Times New Roman" w:hAnsi="Times New Roman" w:cs="Times New Roman"/>
          <w:sz w:val="24"/>
          <w:szCs w:val="24"/>
        </w:rPr>
        <w:t>не исполнен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ие должником обязательств перед кредитором, </w:t>
      </w:r>
      <w:r w:rsidRPr="00FC46AF">
        <w:rPr>
          <w:rStyle w:val="210"/>
          <w:rFonts w:eastAsiaTheme="minorEastAsia"/>
          <w:sz w:val="24"/>
          <w:szCs w:val="24"/>
        </w:rPr>
        <w:t>является основанием</w:t>
      </w:r>
      <w:r>
        <w:rPr>
          <w:rStyle w:val="210"/>
          <w:rFonts w:eastAsiaTheme="minorEastAsia"/>
          <w:sz w:val="24"/>
          <w:szCs w:val="24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для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предъявления ЧСИ требований об обращении взыскания на имущество залогодателя,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независимо от положений Договора залога.</w:t>
      </w:r>
      <w:r w:rsidRPr="00A12A70">
        <w:rPr>
          <w:rFonts w:ascii="Times New Roman" w:hAnsi="Times New Roman" w:cs="Times New Roman"/>
          <w:sz w:val="24"/>
          <w:szCs w:val="24"/>
        </w:rPr>
        <w:t xml:space="preserve"> </w:t>
      </w:r>
      <w:r w:rsidRPr="006822B8">
        <w:rPr>
          <w:rFonts w:ascii="Times New Roman" w:hAnsi="Times New Roman" w:cs="Times New Roman"/>
          <w:sz w:val="24"/>
          <w:szCs w:val="24"/>
        </w:rPr>
        <w:t xml:space="preserve">Однако уважаемый суд со стороны </w:t>
      </w:r>
      <w:r>
        <w:rPr>
          <w:rFonts w:ascii="Times New Roman" w:hAnsi="Times New Roman" w:cs="Times New Roman"/>
          <w:sz w:val="24"/>
          <w:szCs w:val="24"/>
        </w:rPr>
        <w:t>Истца</w:t>
      </w:r>
      <w:r w:rsidRPr="006822B8">
        <w:rPr>
          <w:rFonts w:ascii="Times New Roman" w:hAnsi="Times New Roman" w:cs="Times New Roman"/>
          <w:sz w:val="24"/>
          <w:szCs w:val="24"/>
        </w:rPr>
        <w:t xml:space="preserve"> предпринимаются все меры по исполнению решение суда и полностью содействует с взыскателем и судебным исполнителем.</w:t>
      </w:r>
    </w:p>
    <w:p w14:paraId="0A53937B" w14:textId="77777777" w:rsidR="005E48EE" w:rsidRPr="006822B8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2B8">
        <w:rPr>
          <w:rFonts w:ascii="Times New Roman" w:hAnsi="Times New Roman" w:cs="Times New Roman"/>
          <w:sz w:val="24"/>
          <w:szCs w:val="24"/>
        </w:rPr>
        <w:t xml:space="preserve">На сегодняшний день Заемщик ежемесячно оплачивают по </w:t>
      </w:r>
      <w:r>
        <w:rPr>
          <w:rFonts w:ascii="Times New Roman" w:hAnsi="Times New Roman" w:cs="Times New Roman"/>
          <w:sz w:val="24"/>
          <w:szCs w:val="24"/>
        </w:rPr>
        <w:t>100 000</w:t>
      </w:r>
      <w:r w:rsidRPr="006822B8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22B8">
        <w:rPr>
          <w:rFonts w:ascii="Times New Roman" w:hAnsi="Times New Roman" w:cs="Times New Roman"/>
          <w:sz w:val="24"/>
          <w:szCs w:val="24"/>
        </w:rPr>
        <w:t xml:space="preserve">0 000 тенге и уже погасил </w:t>
      </w:r>
      <w:r>
        <w:rPr>
          <w:rFonts w:ascii="Times New Roman" w:hAnsi="Times New Roman" w:cs="Times New Roman"/>
          <w:sz w:val="24"/>
          <w:szCs w:val="24"/>
        </w:rPr>
        <w:t>значительную сумму</w:t>
      </w:r>
      <w:r w:rsidRPr="006822B8">
        <w:rPr>
          <w:rFonts w:ascii="Times New Roman" w:hAnsi="Times New Roman" w:cs="Times New Roman"/>
          <w:sz w:val="24"/>
          <w:szCs w:val="24"/>
        </w:rPr>
        <w:t xml:space="preserve"> за счет исполнения решения суда. </w:t>
      </w:r>
    </w:p>
    <w:p w14:paraId="434D9466" w14:textId="77777777" w:rsidR="005E48EE" w:rsidRPr="00FC46AF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2B8">
        <w:rPr>
          <w:rFonts w:ascii="Times New Roman" w:hAnsi="Times New Roman" w:cs="Times New Roman"/>
          <w:sz w:val="24"/>
          <w:szCs w:val="24"/>
        </w:rPr>
        <w:t xml:space="preserve">Хотим сообщить, что в настоящее время </w:t>
      </w:r>
      <w:r>
        <w:rPr>
          <w:rFonts w:ascii="Times New Roman" w:hAnsi="Times New Roman" w:cs="Times New Roman"/>
          <w:sz w:val="24"/>
          <w:szCs w:val="24"/>
        </w:rPr>
        <w:t>Истец</w:t>
      </w:r>
      <w:r w:rsidRPr="006822B8">
        <w:rPr>
          <w:rFonts w:ascii="Times New Roman" w:hAnsi="Times New Roman" w:cs="Times New Roman"/>
          <w:sz w:val="24"/>
          <w:szCs w:val="24"/>
        </w:rPr>
        <w:t xml:space="preserve"> предпринимает все меры для </w:t>
      </w:r>
      <w:r>
        <w:rPr>
          <w:rFonts w:ascii="Times New Roman" w:hAnsi="Times New Roman" w:cs="Times New Roman"/>
          <w:sz w:val="24"/>
          <w:szCs w:val="24"/>
        </w:rPr>
        <w:t>урегулирования и исполнения решения суда</w:t>
      </w:r>
      <w:r w:rsidRPr="006822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E82C" w14:textId="77777777" w:rsidR="005E48EE" w:rsidRPr="00FC46AF" w:rsidRDefault="005E48EE" w:rsidP="005E48EE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>Уважаемый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Суд!!! Должники, не согласны полностью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П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>становление ЧСИ и не признают, так как не соответствует текущей действительности:</w:t>
      </w:r>
    </w:p>
    <w:p w14:paraId="2BD18EAB" w14:textId="77777777" w:rsidR="005E48EE" w:rsidRPr="00EA7EC8" w:rsidRDefault="005E48EE" w:rsidP="005E48EE">
      <w:pPr>
        <w:pStyle w:val="a4"/>
        <w:numPr>
          <w:ilvl w:val="0"/>
          <w:numId w:val="6"/>
        </w:numPr>
        <w:jc w:val="both"/>
        <w:rPr>
          <w:rStyle w:val="s0"/>
        </w:rPr>
      </w:pPr>
      <w:r w:rsidRPr="009E1302">
        <w:rPr>
          <w:rFonts w:ascii="Times New Roman" w:hAnsi="Times New Roman" w:cs="Times New Roman"/>
          <w:sz w:val="24"/>
          <w:szCs w:val="24"/>
          <w:lang w:bidi="ru-RU"/>
        </w:rPr>
        <w:t>Заложенн</w:t>
      </w:r>
      <w:r>
        <w:rPr>
          <w:rFonts w:ascii="Times New Roman" w:hAnsi="Times New Roman" w:cs="Times New Roman"/>
          <w:sz w:val="24"/>
          <w:szCs w:val="24"/>
          <w:lang w:bidi="ru-RU"/>
        </w:rPr>
        <w:t>ое имущест</w:t>
      </w:r>
      <w:r w:rsidRPr="009E1302"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9E1302">
        <w:rPr>
          <w:rFonts w:ascii="Times New Roman" w:hAnsi="Times New Roman" w:cs="Times New Roman"/>
          <w:sz w:val="24"/>
          <w:szCs w:val="24"/>
          <w:lang w:bidi="ru-RU"/>
        </w:rPr>
        <w:t xml:space="preserve"> качестве обеспечительных мер является </w:t>
      </w:r>
      <w:r w:rsidRPr="00647D1B">
        <w:rPr>
          <w:rFonts w:ascii="Times New Roman" w:hAnsi="Times New Roman" w:cs="Times New Roman"/>
          <w:sz w:val="24"/>
          <w:szCs w:val="24"/>
          <w:lang w:bidi="ru-RU"/>
        </w:rPr>
        <w:t>единственным детским садиком в селе Карабулак, более того данное недвижимое имущество относится к социально значимым объекта</w:t>
      </w:r>
      <w:r>
        <w:rPr>
          <w:rFonts w:ascii="Times New Roman" w:hAnsi="Times New Roman" w:cs="Times New Roman"/>
          <w:sz w:val="24"/>
          <w:szCs w:val="24"/>
          <w:lang w:bidi="ru-RU"/>
        </w:rPr>
        <w:t>м.</w:t>
      </w:r>
      <w:r w:rsidRPr="00BB3428">
        <w:rPr>
          <w:rFonts w:ascii="Times New Roman" w:hAnsi="Times New Roman" w:cs="Times New Roman"/>
          <w:color w:val="FF0000"/>
          <w:sz w:val="24"/>
          <w:szCs w:val="24"/>
          <w:lang w:bidi="ru-RU"/>
        </w:rPr>
        <w:t xml:space="preserve"> </w:t>
      </w:r>
      <w:r w:rsidRPr="009E1302">
        <w:rPr>
          <w:rFonts w:ascii="Times New Roman" w:hAnsi="Times New Roman" w:cs="Times New Roman"/>
          <w:sz w:val="24"/>
          <w:szCs w:val="24"/>
          <w:lang w:bidi="ru-RU"/>
        </w:rPr>
        <w:t xml:space="preserve">На сегодняшний день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Детский сад </w:t>
      </w:r>
      <w:r w:rsidRPr="00D930FF">
        <w:rPr>
          <w:rFonts w:ascii="Times New Roman" w:hAnsi="Times New Roman" w:cs="Times New Roman"/>
          <w:sz w:val="24"/>
          <w:szCs w:val="24"/>
          <w:lang w:bidi="ru-RU"/>
        </w:rPr>
        <w:t xml:space="preserve">с момента образования пережил немало трудностей. Несмотря на все финансовые-экономические кризисы, Детский сад на сегодняшний день является одним из передовых технологичных дошкольных учреждений </w:t>
      </w:r>
      <w:proofErr w:type="spellStart"/>
      <w:r w:rsidRPr="00D930FF">
        <w:rPr>
          <w:rFonts w:ascii="Times New Roman" w:hAnsi="Times New Roman" w:cs="Times New Roman"/>
          <w:sz w:val="24"/>
          <w:szCs w:val="24"/>
          <w:lang w:bidi="ru-RU"/>
        </w:rPr>
        <w:t>Талгарского</w:t>
      </w:r>
      <w:proofErr w:type="spellEnd"/>
      <w:r w:rsidRPr="00D930FF">
        <w:rPr>
          <w:rFonts w:ascii="Times New Roman" w:hAnsi="Times New Roman" w:cs="Times New Roman"/>
          <w:sz w:val="24"/>
          <w:szCs w:val="24"/>
          <w:lang w:bidi="ru-RU"/>
        </w:rPr>
        <w:t xml:space="preserve"> района. Детский сад постоянно модернизируется и совершенствует систему образования, таким образом, воспитанники уже в садике изучают казахский, русский и английские языки, и в 100% готовности преступают пороги средних общеобразовательных школ, показывая высокий уровень дошкольного образования.</w:t>
      </w:r>
      <w:r w:rsidRPr="009E1302">
        <w:rPr>
          <w:rStyle w:val="s1"/>
        </w:rPr>
        <w:tab/>
      </w:r>
      <w:r w:rsidRPr="00FC46AF">
        <w:rPr>
          <w:rStyle w:val="s0"/>
        </w:rPr>
        <w:t xml:space="preserve"> </w:t>
      </w:r>
    </w:p>
    <w:p w14:paraId="215AEFD1" w14:textId="77777777" w:rsidR="005E48EE" w:rsidRDefault="005E48EE" w:rsidP="005E48EE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</w:t>
      </w:r>
      <w:r w:rsidRPr="006F6ED4">
        <w:rPr>
          <w:rFonts w:ascii="Times New Roman" w:hAnsi="Times New Roman" w:cs="Times New Roman"/>
          <w:sz w:val="24"/>
          <w:szCs w:val="24"/>
        </w:rPr>
        <w:t xml:space="preserve">яемых законом интересов. </w:t>
      </w:r>
    </w:p>
    <w:p w14:paraId="38AEF985" w14:textId="77777777" w:rsidR="005E48EE" w:rsidRPr="00F35257" w:rsidRDefault="005E48EE" w:rsidP="005E48EE">
      <w:pPr>
        <w:pStyle w:val="a4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AF">
        <w:rPr>
          <w:rStyle w:val="s0"/>
        </w:rPr>
        <w:t>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 В связи нами было направлено соответствующее заявление в адрес ЧСИ от судебного исполнителя на само реализации недвижимого имущества на сегодняшний день не получено ответа. Ответчиком предпринимаются все меры по</w:t>
      </w:r>
      <w:r>
        <w:rPr>
          <w:rStyle w:val="s0"/>
        </w:rPr>
        <w:t xml:space="preserve"> </w:t>
      </w:r>
      <w:r w:rsidRPr="00FC46AF">
        <w:rPr>
          <w:rStyle w:val="s0"/>
        </w:rPr>
        <w:t xml:space="preserve">реализаций имущество. </w:t>
      </w:r>
      <w:r w:rsidRPr="006F6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73FEE" w14:textId="77777777" w:rsidR="005E48EE" w:rsidRPr="00FC46AF" w:rsidRDefault="005E48EE" w:rsidP="005E48EE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r w:rsidRPr="006F6ED4">
        <w:rPr>
          <w:rStyle w:val="s1"/>
        </w:rPr>
        <w:t xml:space="preserve">Согласно Закон Республики </w:t>
      </w:r>
      <w:proofErr w:type="gramStart"/>
      <w:r w:rsidRPr="006F6ED4">
        <w:rPr>
          <w:rStyle w:val="s1"/>
        </w:rPr>
        <w:t>Казахстан  Об</w:t>
      </w:r>
      <w:proofErr w:type="gramEnd"/>
      <w:r w:rsidRPr="006F6ED4">
        <w:rPr>
          <w:rStyle w:val="s1"/>
        </w:rPr>
        <w:t> </w:t>
      </w:r>
      <w:r>
        <w:rPr>
          <w:rStyle w:val="s1"/>
        </w:rPr>
        <w:t>ипотеке</w:t>
      </w:r>
      <w:r w:rsidRPr="006F6ED4">
        <w:rPr>
          <w:rStyle w:val="s1"/>
        </w:rPr>
        <w:t xml:space="preserve"> недвижимого имущества (далее Закон), </w:t>
      </w:r>
      <w:r w:rsidRPr="006F6ED4">
        <w:rPr>
          <w:rStyle w:val="s1"/>
          <w:rFonts w:eastAsiaTheme="minorEastAsia"/>
        </w:rPr>
        <w:t xml:space="preserve">статье 5. сказано </w:t>
      </w:r>
      <w:r w:rsidRPr="006F6ED4">
        <w:rPr>
          <w:color w:val="000000"/>
        </w:rPr>
        <w:t>На недвижимое имущество, находящееся в общей совместной </w:t>
      </w:r>
      <w:r w:rsidRPr="006F6ED4">
        <w:t>собственности</w:t>
      </w:r>
      <w:r w:rsidRPr="006F6ED4"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 w:rsidRPr="006F6ED4">
        <w:rPr>
          <w:rStyle w:val="s0"/>
        </w:rPr>
        <w:t>Участник общей долевой </w:t>
      </w:r>
      <w:r w:rsidRPr="006F6ED4">
        <w:t>собственности</w:t>
      </w:r>
      <w:r w:rsidRPr="006F6ED4">
        <w:rPr>
          <w:rStyle w:val="s0"/>
        </w:rPr>
        <w:t> может заложить свою долю в праве на общее имущество без согласия других собственников.</w:t>
      </w:r>
      <w:r w:rsidRPr="00FC46AF">
        <w:rPr>
          <w:rStyle w:val="s0"/>
        </w:rPr>
        <w:t xml:space="preserve"> </w:t>
      </w:r>
    </w:p>
    <w:p w14:paraId="4A4C546B" w14:textId="77777777" w:rsidR="005E48EE" w:rsidRPr="00FC46AF" w:rsidRDefault="005E48EE" w:rsidP="005E48EE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FC46AF">
        <w:rPr>
          <w:rStyle w:val="s1"/>
          <w:rFonts w:eastAsiaTheme="minorEastAsia"/>
        </w:rPr>
        <w:t xml:space="preserve">Предусмотренной ст. 9 Закона </w:t>
      </w:r>
      <w:r w:rsidRPr="00FC46AF"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r w:rsidRPr="00D84844">
        <w:t>регистрации</w:t>
      </w:r>
      <w:r w:rsidRPr="00FC46AF">
        <w:rPr>
          <w:color w:val="000000"/>
        </w:rPr>
        <w:t xml:space="preserve"> в данном случае данная норма статьи нарушено.</w:t>
      </w:r>
    </w:p>
    <w:p w14:paraId="6D4F673B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случаях, когда:</w:t>
      </w:r>
    </w:p>
    <w:p w14:paraId="1A3844E3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1) залогодателем является гражданин, независимо от того, какое недвижимое имущество заложено им по ипотечному договору, при условии, что залог не связан с осуществлением этим гражданином предпринимательской деятельности;</w:t>
      </w:r>
    </w:p>
    <w:p w14:paraId="7BB77514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2) предметом ипотеки является земельный участок из состава земель </w:t>
      </w:r>
      <w:r w:rsidRPr="00D84844">
        <w:t>сельскохозяйственного назначения</w:t>
      </w:r>
      <w:r w:rsidRPr="00FC46AF">
        <w:rPr>
          <w:color w:val="000000"/>
        </w:rPr>
        <w:t>.</w:t>
      </w:r>
    </w:p>
    <w:p w14:paraId="48137E72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кредитора, причитающихся ему вознаграждения и неустойки.</w:t>
      </w:r>
    </w:p>
    <w:p w14:paraId="2EE6B0C2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lastRenderedPageBreak/>
        <w:t>Если залогодатель в пределах предоставленного ему отсрочкой времени удовлетворит требования залогодержателя, суд по заявлению залогодателя отменяет это решение.</w:t>
      </w:r>
    </w:p>
    <w:p w14:paraId="6317D80B" w14:textId="1B62D87A" w:rsidR="005E48EE" w:rsidRPr="00FC46AF" w:rsidRDefault="008C1E6D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hyperlink r:id="rId8" w:history="1">
        <w:r w:rsidR="005E48EE" w:rsidRPr="008C1E6D">
          <w:rPr>
            <w:rStyle w:val="a6"/>
          </w:rPr>
          <w:t>Отсрочка реализации ипотеки</w:t>
        </w:r>
      </w:hyperlink>
      <w:r w:rsidR="005E48EE" w:rsidRPr="00FC46AF">
        <w:rPr>
          <w:color w:val="000000"/>
        </w:rPr>
        <w:t xml:space="preserve"> не допускается в случаях:</w:t>
      </w:r>
    </w:p>
    <w:p w14:paraId="24C80879" w14:textId="77777777" w:rsidR="005E48EE" w:rsidRPr="00FC46AF" w:rsidRDefault="005E48EE" w:rsidP="005E48E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>1) если она может повлечь существенное ухудшение финансового положения залогодержателя;</w:t>
      </w:r>
    </w:p>
    <w:p w14:paraId="28F9C1B5" w14:textId="77777777" w:rsidR="005E48EE" w:rsidRPr="00BB1916" w:rsidRDefault="005E48EE" w:rsidP="005E48EE">
      <w:pPr>
        <w:pStyle w:val="j17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 w:rsidRPr="00FC46AF">
        <w:rPr>
          <w:color w:val="000000"/>
        </w:rPr>
        <w:t xml:space="preserve">2) если в отношении залогодателя или залогодержателя возбуждено </w:t>
      </w:r>
      <w:r>
        <w:rPr>
          <w:color w:val="000000"/>
        </w:rPr>
        <w:t>дело о признании его банкротом.</w:t>
      </w:r>
    </w:p>
    <w:p w14:paraId="1088F5A1" w14:textId="77777777" w:rsidR="005E48EE" w:rsidRPr="00FC46AF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Выше указанными действиями ЧСИ злоупотребляя своим должностным </w:t>
      </w:r>
      <w:proofErr w:type="gramStart"/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положением  нарушил</w:t>
      </w:r>
      <w:proofErr w:type="gramEnd"/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bCs/>
          <w:color w:val="000000"/>
          <w:sz w:val="24"/>
          <w:szCs w:val="24"/>
        </w:rPr>
        <w:t>Основные принципы исполнительного производства а именно</w:t>
      </w:r>
      <w:r w:rsidRPr="00FC46AF">
        <w:rPr>
          <w:rFonts w:ascii="Times New Roman" w:hAnsi="Times New Roman" w:cs="Times New Roman"/>
          <w:color w:val="000000"/>
          <w:sz w:val="24"/>
          <w:szCs w:val="24"/>
        </w:rPr>
        <w:t>: законности, уважения чести и достоинства человека, неприкосновенности минимума имущества, необходимого для существования должника и членов его семьи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s1"/>
        </w:rPr>
        <w:t xml:space="preserve"> </w:t>
      </w:r>
    </w:p>
    <w:p w14:paraId="7143CFCB" w14:textId="56CC0DB1" w:rsidR="005E48EE" w:rsidRPr="003F2C49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5FC">
        <w:rPr>
          <w:rStyle w:val="s1"/>
          <w:sz w:val="24"/>
          <w:szCs w:val="24"/>
        </w:rPr>
        <w:t>Согласно статье 250 ГПК РК</w:t>
      </w:r>
      <w:r w:rsidRPr="009E1302">
        <w:rPr>
          <w:rStyle w:val="s1"/>
        </w:rPr>
        <w:t>.</w:t>
      </w:r>
      <w:r w:rsidRPr="00FC46AF">
        <w:rPr>
          <w:rStyle w:val="s1"/>
        </w:rPr>
        <w:t xml:space="preserve">  </w:t>
      </w:r>
      <w:r w:rsidRPr="00FC46A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hyperlink r:id="rId9" w:history="1">
        <w:r w:rsidRPr="008C1E6D">
          <w:rPr>
            <w:rStyle w:val="a6"/>
            <w:rFonts w:ascii="Times New Roman" w:hAnsi="Times New Roman" w:cs="Times New Roman"/>
            <w:sz w:val="24"/>
            <w:szCs w:val="24"/>
          </w:rPr>
          <w:t>действия (бездействие) судебного исполнителя</w:t>
        </w:r>
      </w:hyperlink>
      <w:r w:rsidRPr="00FC46AF">
        <w:rPr>
          <w:rFonts w:ascii="Times New Roman" w:hAnsi="Times New Roman" w:cs="Times New Roman"/>
          <w:color w:val="000000"/>
          <w:sz w:val="24"/>
          <w:szCs w:val="24"/>
        </w:rPr>
        <w:t xml:space="preserve">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</w:p>
    <w:p w14:paraId="51878253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ab/>
      </w:r>
      <w:r w:rsidRPr="00FC46AF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14:paraId="569F936D" w14:textId="77777777" w:rsidR="005E48EE" w:rsidRPr="00FC46AF" w:rsidRDefault="005E48EE" w:rsidP="005E48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FC46AF"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14:paraId="42E79E4E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FC46A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 xml:space="preserve">говорится чтоПравосудие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14:paraId="4AB0EAC8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FC46AF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10" w:history="1">
        <w:r w:rsidRPr="00FC46AF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FC46AF">
        <w:rPr>
          <w:rFonts w:ascii="Times New Roman" w:hAnsi="Times New Roman" w:cs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</w:t>
      </w:r>
      <w:r w:rsidRPr="00FC46AF">
        <w:rPr>
          <w:rFonts w:ascii="Times New Roman" w:hAnsi="Times New Roman" w:cs="Times New Roman"/>
          <w:sz w:val="24"/>
          <w:szCs w:val="24"/>
        </w:rPr>
        <w:lastRenderedPageBreak/>
        <w:t xml:space="preserve">несоблюдения требований, предусмотренных пунктами </w:t>
      </w:r>
      <w:hyperlink w:anchor="sub80300" w:history="1">
        <w:r w:rsidRPr="00FC46AF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FC46AF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14:paraId="002BC956" w14:textId="1D973019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</w:rPr>
        <w:t xml:space="preserve">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</w:t>
      </w:r>
      <w:hyperlink r:id="rId11" w:history="1">
        <w:r w:rsidRPr="008C1E6D">
          <w:rPr>
            <w:rStyle w:val="a6"/>
            <w:rFonts w:ascii="Times New Roman" w:hAnsi="Times New Roman" w:cs="Times New Roman"/>
            <w:sz w:val="24"/>
            <w:szCs w:val="24"/>
          </w:rPr>
          <w:t>в суд с заявлением о защите прав и охраняемых законом интересов</w:t>
        </w:r>
      </w:hyperlink>
      <w:bookmarkStart w:id="2" w:name="_GoBack"/>
      <w:bookmarkEnd w:id="2"/>
      <w:r w:rsidRPr="00FC46AF">
        <w:rPr>
          <w:rFonts w:ascii="Times New Roman" w:hAnsi="Times New Roman" w:cs="Times New Roman"/>
          <w:sz w:val="24"/>
          <w:szCs w:val="24"/>
        </w:rPr>
        <w:t xml:space="preserve"> других лиц или неопределенного круга лиц в случаях, предусмотренных законом. </w:t>
      </w:r>
      <w:r w:rsidRPr="00FC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FC46AF">
        <w:rPr>
          <w:rFonts w:ascii="Times New Roman" w:hAnsi="Times New Roman" w:cs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FC46A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судопроизводства может производиться</w:t>
      </w:r>
      <w:r w:rsidRPr="00FC46AF">
        <w:rPr>
          <w:rFonts w:ascii="Times New Roman" w:hAnsi="Times New Roman" w:cs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14:paraId="2AD79114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6AF">
        <w:rPr>
          <w:rFonts w:ascii="Times New Roman" w:hAnsi="Times New Roman" w:cs="Times New Roman"/>
          <w:sz w:val="24"/>
          <w:szCs w:val="24"/>
          <w:lang w:val="kk-KZ"/>
        </w:rPr>
        <w:tab/>
        <w:t>При таких обстоятельствах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>становления ЧСИ обобращений на заложенного имущества должника, которое исключает возможность дальнейшего движения дела, постановленно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14:paraId="2AE585E2" w14:textId="6BEAE013" w:rsidR="005E48EE" w:rsidRDefault="005E48EE" w:rsidP="005E48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sz w:val="24"/>
          <w:szCs w:val="24"/>
        </w:rPr>
        <w:tab/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вышеизложенного и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соответствии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Законодательством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РК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14:paraId="424DFA41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4867092" w14:textId="77777777" w:rsidR="005E48EE" w:rsidRPr="00FC46AF" w:rsidRDefault="005E48EE" w:rsidP="005E48E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C46A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Прошу Суд:</w:t>
      </w:r>
    </w:p>
    <w:p w14:paraId="74996C86" w14:textId="77777777" w:rsidR="005E48EE" w:rsidRPr="00FC46AF" w:rsidRDefault="005E48EE" w:rsidP="005E48E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14:paraId="3CE54891" w14:textId="22F27F99" w:rsidR="005E48EE" w:rsidRPr="00FC46AF" w:rsidRDefault="005E48EE" w:rsidP="005E48EE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>Постановление Частного судебного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42186498"/>
      <w:proofErr w:type="spellStart"/>
      <w:r>
        <w:rPr>
          <w:rFonts w:ascii="Times New Roman" w:hAnsi="Times New Roman" w:cs="Times New Roman"/>
          <w:sz w:val="24"/>
          <w:szCs w:val="24"/>
        </w:rPr>
        <w:t>Сагатбекулы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  <w:r w:rsidRPr="00FC46AF">
        <w:rPr>
          <w:rFonts w:ascii="Times New Roman" w:hAnsi="Times New Roman" w:cs="Times New Roman"/>
          <w:sz w:val="24"/>
          <w:szCs w:val="24"/>
        </w:rPr>
        <w:t>, о передаче заложенного имущества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от 04 июля 2019 года </w:t>
      </w:r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виде нежилого помещения общей полезной площадью 764,00 </w:t>
      </w:r>
      <w:proofErr w:type="spellStart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кв.м</w:t>
      </w:r>
      <w:proofErr w:type="spellEnd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., с земельным участком площадью 0,4144 га, кадастровый номер 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</w:t>
      </w:r>
      <w:proofErr w:type="gramStart"/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расположенный по адресу: </w:t>
      </w:r>
      <w:bookmarkStart w:id="4" w:name="_Hlk42186487"/>
      <w:proofErr w:type="spellStart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Алматинская</w:t>
      </w:r>
      <w:proofErr w:type="spellEnd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область, </w:t>
      </w:r>
      <w:proofErr w:type="spellStart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Талгарский</w:t>
      </w:r>
      <w:proofErr w:type="spellEnd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район, Панфиловский сельский округ, с.</w:t>
      </w:r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………</w:t>
      </w:r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ул</w:t>
      </w:r>
      <w:proofErr w:type="spellEnd"/>
      <w:r w:rsidR="00DB50F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………….</w:t>
      </w:r>
      <w:r w:rsidRPr="000D72E1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FD3ABA">
        <w:rPr>
          <w:rFonts w:ascii="Times New Roman" w:hAnsi="Times New Roman" w:cs="Times New Roman"/>
          <w:sz w:val="24"/>
          <w:szCs w:val="24"/>
        </w:rPr>
        <w:t>, д.33</w:t>
      </w:r>
      <w:bookmarkEnd w:id="4"/>
      <w:r w:rsidRPr="00FD3ABA">
        <w:rPr>
          <w:rFonts w:ascii="Times New Roman" w:hAnsi="Times New Roman" w:cs="Times New Roman"/>
          <w:sz w:val="24"/>
          <w:szCs w:val="24"/>
        </w:rPr>
        <w:t>.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6AF">
        <w:rPr>
          <w:rFonts w:ascii="Times New Roman" w:hAnsi="Times New Roman" w:cs="Times New Roman"/>
          <w:sz w:val="24"/>
          <w:szCs w:val="24"/>
        </w:rPr>
        <w:t xml:space="preserve">- </w:t>
      </w:r>
      <w:r w:rsidRPr="00FC46AF">
        <w:rPr>
          <w:rFonts w:ascii="Times New Roman" w:hAnsi="Times New Roman" w:cs="Times New Roman"/>
          <w:b/>
          <w:sz w:val="24"/>
          <w:szCs w:val="24"/>
        </w:rPr>
        <w:t>отменить;</w:t>
      </w:r>
    </w:p>
    <w:p w14:paraId="431DAE21" w14:textId="5F944C3E" w:rsidR="005E48EE" w:rsidRPr="00FC46AF" w:rsidRDefault="005E48EE" w:rsidP="005E48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AF"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частного судебного исполнителя </w:t>
      </w:r>
      <w:proofErr w:type="gramStart"/>
      <w:r w:rsidR="00DB50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C46AF">
        <w:rPr>
          <w:rFonts w:ascii="Times New Roman" w:hAnsi="Times New Roman" w:cs="Times New Roman"/>
          <w:sz w:val="24"/>
          <w:szCs w:val="24"/>
        </w:rPr>
        <w:t xml:space="preserve">, </w:t>
      </w:r>
      <w:r w:rsidRPr="00FC46AF">
        <w:rPr>
          <w:rFonts w:ascii="Times New Roman" w:hAnsi="Times New Roman" w:cs="Times New Roman"/>
          <w:sz w:val="24"/>
          <w:szCs w:val="24"/>
          <w:lang w:val="kk-KZ"/>
        </w:rPr>
        <w:t xml:space="preserve">по передаче </w:t>
      </w:r>
      <w:r w:rsidRPr="00FC46AF">
        <w:rPr>
          <w:rFonts w:ascii="Times New Roman" w:hAnsi="Times New Roman" w:cs="Times New Roman"/>
          <w:sz w:val="24"/>
          <w:szCs w:val="24"/>
          <w:lang w:eastAsia="ru-RU"/>
        </w:rPr>
        <w:t xml:space="preserve">заложенного </w:t>
      </w:r>
      <w:r w:rsidRPr="00FC46AF">
        <w:rPr>
          <w:rFonts w:ascii="Times New Roman" w:hAnsi="Times New Roman" w:cs="Times New Roman"/>
          <w:sz w:val="24"/>
          <w:szCs w:val="24"/>
        </w:rPr>
        <w:t>имущества на реализацию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виде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</w:t>
      </w:r>
      <w:r w:rsidRPr="00FC46AF">
        <w:rPr>
          <w:rFonts w:ascii="Times New Roman" w:hAnsi="Times New Roman" w:cs="Times New Roman"/>
          <w:color w:val="000000"/>
          <w:sz w:val="24"/>
          <w:szCs w:val="24"/>
          <w:lang w:bidi="ru-RU"/>
        </w:rPr>
        <w:t>жилого помещения расположенной</w:t>
      </w:r>
      <w:r w:rsidRPr="00FC46AF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</w:t>
      </w:r>
      <w:r w:rsidRPr="00E2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2E1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0D72E1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0D72E1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0D72E1">
        <w:rPr>
          <w:rFonts w:ascii="Times New Roman" w:hAnsi="Times New Roman" w:cs="Times New Roman"/>
          <w:sz w:val="24"/>
          <w:szCs w:val="24"/>
        </w:rPr>
        <w:t xml:space="preserve"> район, Панфиловский сельский округ, с</w:t>
      </w:r>
      <w:r w:rsidR="00DB50F5">
        <w:rPr>
          <w:rFonts w:ascii="Times New Roman" w:hAnsi="Times New Roman" w:cs="Times New Roman"/>
          <w:sz w:val="24"/>
          <w:szCs w:val="24"/>
        </w:rPr>
        <w:t>…………………</w:t>
      </w:r>
      <w:r w:rsidRPr="000D72E1">
        <w:rPr>
          <w:rFonts w:ascii="Times New Roman" w:hAnsi="Times New Roman" w:cs="Times New Roman"/>
          <w:sz w:val="24"/>
          <w:szCs w:val="24"/>
        </w:rPr>
        <w:t>., д.33</w:t>
      </w:r>
      <w:r w:rsidRPr="00FC46AF">
        <w:rPr>
          <w:rFonts w:ascii="Times New Roman" w:hAnsi="Times New Roman" w:cs="Times New Roman"/>
          <w:sz w:val="24"/>
          <w:szCs w:val="24"/>
        </w:rPr>
        <w:t>;</w:t>
      </w:r>
    </w:p>
    <w:p w14:paraId="64ADFE74" w14:textId="77777777" w:rsidR="005E48EE" w:rsidRPr="004A3EFD" w:rsidRDefault="005E48EE" w:rsidP="005E48EE">
      <w:pPr>
        <w:pStyle w:val="22"/>
        <w:numPr>
          <w:ilvl w:val="0"/>
          <w:numId w:val="9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 w:rsidRPr="00FC46AF">
        <w:rPr>
          <w:sz w:val="24"/>
          <w:szCs w:val="24"/>
          <w:lang w:val="kk-KZ"/>
        </w:rPr>
        <w:t xml:space="preserve">Возложить на </w:t>
      </w:r>
      <w:r w:rsidRPr="00FC46AF">
        <w:rPr>
          <w:sz w:val="24"/>
          <w:szCs w:val="24"/>
        </w:rPr>
        <w:t xml:space="preserve">частного судебного исполнителя </w:t>
      </w:r>
      <w:proofErr w:type="spellStart"/>
      <w:r w:rsidRPr="000D72E1">
        <w:rPr>
          <w:sz w:val="24"/>
          <w:szCs w:val="24"/>
        </w:rPr>
        <w:t>Сагатбекулы</w:t>
      </w:r>
      <w:proofErr w:type="spellEnd"/>
      <w:r w:rsidRPr="000D72E1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Pr="00FC46AF">
        <w:rPr>
          <w:sz w:val="24"/>
          <w:szCs w:val="24"/>
        </w:rPr>
        <w:t xml:space="preserve">, </w:t>
      </w:r>
      <w:r w:rsidRPr="00FC46AF">
        <w:rPr>
          <w:sz w:val="24"/>
          <w:szCs w:val="24"/>
          <w:lang w:val="kk-KZ"/>
        </w:rPr>
        <w:t>обязанности по устранению в полном обьеме допущенных нарушений прав должника</w:t>
      </w:r>
      <w:r>
        <w:rPr>
          <w:color w:val="000000"/>
          <w:sz w:val="24"/>
          <w:szCs w:val="24"/>
          <w:lang w:bidi="ru-RU"/>
        </w:rPr>
        <w:t>;</w:t>
      </w:r>
    </w:p>
    <w:p w14:paraId="02079983" w14:textId="77777777" w:rsidR="005E48EE" w:rsidRPr="00FC46AF" w:rsidRDefault="005E48EE" w:rsidP="005E48EE">
      <w:pPr>
        <w:pStyle w:val="22"/>
        <w:numPr>
          <w:ilvl w:val="0"/>
          <w:numId w:val="9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До выяснения всех обстоятельств дела Судом по данной Жалобе считаем необходимо о приостановлении всех действий ЧСИ по реализации залоговой недвижимости через аукцион в Единой электронной площадке.</w:t>
      </w:r>
    </w:p>
    <w:p w14:paraId="7898E33E" w14:textId="77777777" w:rsidR="005E48EE" w:rsidRPr="00FC46AF" w:rsidRDefault="005E48EE" w:rsidP="005E48EE">
      <w:pPr>
        <w:pStyle w:val="22"/>
        <w:shd w:val="clear" w:color="auto" w:fill="auto"/>
        <w:spacing w:after="0" w:line="274" w:lineRule="exact"/>
        <w:ind w:left="360" w:firstLine="0"/>
        <w:rPr>
          <w:b/>
          <w:sz w:val="24"/>
          <w:szCs w:val="24"/>
        </w:rPr>
      </w:pPr>
    </w:p>
    <w:p w14:paraId="1C52CB9F" w14:textId="77777777" w:rsidR="005E48EE" w:rsidRPr="00FC46AF" w:rsidRDefault="005E48EE" w:rsidP="005E48EE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A542D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75C0BC7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13CAB6E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14:paraId="6F898881" w14:textId="77777777" w:rsidR="005E48EE" w:rsidRPr="00FC46AF" w:rsidRDefault="005E48EE" w:rsidP="005E48E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6AC23" w14:textId="77777777" w:rsidR="005E48EE" w:rsidRPr="00FC46AF" w:rsidRDefault="005E48EE" w:rsidP="005E48EE">
      <w:pPr>
        <w:pStyle w:val="a4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AF">
        <w:rPr>
          <w:rFonts w:ascii="Times New Roman" w:hAnsi="Times New Roman" w:cs="Times New Roman"/>
          <w:b/>
          <w:sz w:val="24"/>
          <w:szCs w:val="24"/>
        </w:rPr>
        <w:t xml:space="preserve">_____________/ </w:t>
      </w:r>
      <w:proofErr w:type="spellStart"/>
      <w:r w:rsidRPr="00FC46AF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FC46AF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4466426" w14:textId="77777777" w:rsidR="005E48EE" w:rsidRDefault="005E48EE" w:rsidP="005E48EE">
      <w:pPr>
        <w:pStyle w:val="a4"/>
        <w:ind w:left="1416" w:firstLine="708"/>
        <w:rPr>
          <w:sz w:val="16"/>
          <w:szCs w:val="16"/>
        </w:rPr>
      </w:pPr>
    </w:p>
    <w:p w14:paraId="2B7CF0CE" w14:textId="77777777" w:rsidR="005E48EE" w:rsidRDefault="005E48EE" w:rsidP="005E48EE">
      <w:pPr>
        <w:pStyle w:val="a4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«___» ____________2020 год. </w:t>
      </w:r>
    </w:p>
    <w:p w14:paraId="732ED0FF" w14:textId="77777777" w:rsidR="005E48EE" w:rsidRDefault="005E48EE" w:rsidP="005E48EE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614AF62" w14:textId="77777777" w:rsidR="005E48EE" w:rsidRDefault="005E48EE" w:rsidP="005E48EE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42994068" w14:textId="77777777" w:rsidR="005E48EE" w:rsidRDefault="005E48EE" w:rsidP="005E48EE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0C48AEA6" w14:textId="77777777" w:rsidR="005E48EE" w:rsidRDefault="005E48EE" w:rsidP="005E48EE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sectPr w:rsidR="005E48EE" w:rsidSect="005E48E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30917"/>
    <w:multiLevelType w:val="hybridMultilevel"/>
    <w:tmpl w:val="D4E266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391B"/>
    <w:multiLevelType w:val="hybridMultilevel"/>
    <w:tmpl w:val="239453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2477"/>
    <w:multiLevelType w:val="hybridMultilevel"/>
    <w:tmpl w:val="6068CF6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96E9C"/>
    <w:multiLevelType w:val="hybridMultilevel"/>
    <w:tmpl w:val="45621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76C51"/>
    <w:multiLevelType w:val="hybridMultilevel"/>
    <w:tmpl w:val="D19A772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623EE"/>
    <w:multiLevelType w:val="hybridMultilevel"/>
    <w:tmpl w:val="18DE700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>
    <w:nsid w:val="50B86F91"/>
    <w:multiLevelType w:val="hybridMultilevel"/>
    <w:tmpl w:val="CF48B1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464FF"/>
    <w:multiLevelType w:val="hybridMultilevel"/>
    <w:tmpl w:val="95C8B5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A0614"/>
    <w:multiLevelType w:val="hybridMultilevel"/>
    <w:tmpl w:val="39D2B7F2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B992C5A"/>
    <w:multiLevelType w:val="hybridMultilevel"/>
    <w:tmpl w:val="8580E87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102243"/>
    <w:multiLevelType w:val="hybridMultilevel"/>
    <w:tmpl w:val="931E6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0E"/>
    <w:rsid w:val="003C750E"/>
    <w:rsid w:val="003D4278"/>
    <w:rsid w:val="005E48EE"/>
    <w:rsid w:val="008C1E6D"/>
    <w:rsid w:val="00D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ACD2"/>
  <w15:chartTrackingRefBased/>
  <w15:docId w15:val="{0F35C882-DD45-453E-B71D-50496EB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E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4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4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8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E48EE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paragraph" w:customStyle="1" w:styleId="rtejustify">
    <w:name w:val="rtejustify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5E48EE"/>
    <w:pPr>
      <w:spacing w:after="0" w:line="240" w:lineRule="auto"/>
    </w:pPr>
  </w:style>
  <w:style w:type="character" w:customStyle="1" w:styleId="s1">
    <w:name w:val="s1"/>
    <w:basedOn w:val="a0"/>
    <w:rsid w:val="005E48EE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5E48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5E48EE"/>
    <w:rPr>
      <w:lang w:val="ru-RU"/>
    </w:rPr>
  </w:style>
  <w:style w:type="character" w:customStyle="1" w:styleId="21">
    <w:name w:val="Основной текст (2)_"/>
    <w:basedOn w:val="a0"/>
    <w:link w:val="22"/>
    <w:rsid w:val="005E48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48EE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40">
    <w:name w:val="Font Style40"/>
    <w:basedOn w:val="a0"/>
    <w:uiPriority w:val="99"/>
    <w:rsid w:val="005E48EE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5E48E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E48EE"/>
  </w:style>
  <w:style w:type="character" w:customStyle="1" w:styleId="711pt">
    <w:name w:val="Основной текст (7) + 11 pt"/>
    <w:basedOn w:val="a0"/>
    <w:rsid w:val="005E48E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5E48EE"/>
    <w:rPr>
      <w:b/>
      <w:bCs/>
    </w:rPr>
  </w:style>
  <w:style w:type="paragraph" w:customStyle="1" w:styleId="j17">
    <w:name w:val="j17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E48EE"/>
  </w:style>
  <w:style w:type="character" w:customStyle="1" w:styleId="s9">
    <w:name w:val="s9"/>
    <w:basedOn w:val="a0"/>
    <w:rsid w:val="005E48EE"/>
  </w:style>
  <w:style w:type="paragraph" w:customStyle="1" w:styleId="j111">
    <w:name w:val="j111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"/>
    <w:basedOn w:val="a0"/>
    <w:rsid w:val="005E48EE"/>
  </w:style>
  <w:style w:type="character" w:customStyle="1" w:styleId="23">
    <w:name w:val="Основной текст (2) + Полужирный"/>
    <w:basedOn w:val="21"/>
    <w:rsid w:val="005E4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E48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48EE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3">
    <w:name w:val="Основной текст (3) + Не полужирный"/>
    <w:basedOn w:val="a0"/>
    <w:rsid w:val="005E4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 (3)"/>
    <w:basedOn w:val="a0"/>
    <w:rsid w:val="005E4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9">
    <w:name w:val="List Paragraph"/>
    <w:basedOn w:val="a"/>
    <w:uiPriority w:val="34"/>
    <w:qFormat/>
    <w:rsid w:val="005E48EE"/>
    <w:pPr>
      <w:ind w:left="720"/>
      <w:contextualSpacing/>
    </w:pPr>
  </w:style>
  <w:style w:type="character" w:customStyle="1" w:styleId="0pt">
    <w:name w:val="Основной текст + Курсив;Интервал 0 pt"/>
    <w:basedOn w:val="a0"/>
    <w:rsid w:val="005E48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30pt">
    <w:name w:val="Основной текст (3) + Интервал 0 pt"/>
    <w:basedOn w:val="a0"/>
    <w:rsid w:val="005E48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pt0">
    <w:name w:val="Основной текст (3) + Не курсив;Интервал 0 pt"/>
    <w:basedOn w:val="a0"/>
    <w:rsid w:val="005E48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3105pt0pt">
    <w:name w:val="Основной текст (3) + 10;5 pt;Полужирный;Не курсив;Интервал 0 pt"/>
    <w:basedOn w:val="a0"/>
    <w:rsid w:val="005E48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0pt0">
    <w:name w:val="Основной текст + Полужирный;Курсив;Интервал 0 pt"/>
    <w:basedOn w:val="a0"/>
    <w:rsid w:val="005E48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Полужирный;Интервал 0 pt"/>
    <w:basedOn w:val="a0"/>
    <w:rsid w:val="005E4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210">
    <w:name w:val="Основной текст (2) + 10"/>
    <w:aliases w:val="5 pt,Полужирный"/>
    <w:basedOn w:val="21"/>
    <w:rsid w:val="005E4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1">
    <w:name w:val="j21"/>
    <w:basedOn w:val="a0"/>
    <w:rsid w:val="005E48EE"/>
  </w:style>
  <w:style w:type="paragraph" w:customStyle="1" w:styleId="aa">
    <w:name w:val="Текстовый блок"/>
    <w:rsid w:val="005E48E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31">
    <w:name w:val="Основной текст (3)_"/>
    <w:basedOn w:val="a0"/>
    <w:locked/>
    <w:rsid w:val="005E48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5E4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uiPriority w:val="99"/>
    <w:rsid w:val="005E48EE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E48EE"/>
    <w:pPr>
      <w:widowControl w:val="0"/>
      <w:shd w:val="clear" w:color="auto" w:fill="FFFFFF"/>
      <w:spacing w:before="60" w:after="0" w:line="306" w:lineRule="exact"/>
      <w:jc w:val="both"/>
    </w:pPr>
    <w:rPr>
      <w:rFonts w:ascii="Lucida Sans Unicode" w:eastAsiaTheme="minorHAnsi" w:hAnsi="Lucida Sans Unicode" w:cs="Lucida Sans Unicode"/>
      <w:sz w:val="20"/>
      <w:szCs w:val="20"/>
      <w:lang w:eastAsia="en-US"/>
    </w:rPr>
  </w:style>
  <w:style w:type="character" w:customStyle="1" w:styleId="11">
    <w:name w:val="Основной текст Знак1"/>
    <w:basedOn w:val="a0"/>
    <w:link w:val="ab"/>
    <w:uiPriority w:val="99"/>
    <w:rsid w:val="005E48EE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b">
    <w:name w:val="Body Text"/>
    <w:basedOn w:val="a"/>
    <w:link w:val="11"/>
    <w:uiPriority w:val="99"/>
    <w:rsid w:val="005E48EE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sz w:val="20"/>
      <w:szCs w:val="20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5E48EE"/>
    <w:rPr>
      <w:rFonts w:eastAsiaTheme="minorEastAsia"/>
      <w:lang w:val="ru-RU" w:eastAsia="ru-RU"/>
    </w:rPr>
  </w:style>
  <w:style w:type="paragraph" w:customStyle="1" w:styleId="j18">
    <w:name w:val="j18"/>
    <w:basedOn w:val="a"/>
    <w:rsid w:val="005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tokaev-poruchil-pogasit-dolgi-po-kreditam-mnogodetnyh-i-invalid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zashchita-prav-dolzhnika-v-ispolnitelnom-proizvodst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hyperlink" Target="https://www.zakonpravo.kz/news/zashchita-ot-kollektorov-sovety-yurista-po-kreditam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hyperlink" Target="http://online.zakon.kz/Document/?link_id=1001882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nadzor-i-kontrol-za-deyatelnostyu-kollektorskih-agent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4</cp:revision>
  <dcterms:created xsi:type="dcterms:W3CDTF">2020-07-02T13:52:00Z</dcterms:created>
  <dcterms:modified xsi:type="dcterms:W3CDTF">2020-07-04T18:49:00Z</dcterms:modified>
</cp:coreProperties>
</file>