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AD694" w14:textId="77777777" w:rsidR="000A4761" w:rsidRPr="00DA356F" w:rsidRDefault="000A4761" w:rsidP="000A4761">
      <w:pPr>
        <w:rPr>
          <w:rStyle w:val="a6"/>
          <w:rFonts w:ascii="Times New Roman" w:hAnsi="Times New Roman" w:cs="Times New Roman"/>
        </w:rPr>
      </w:pPr>
      <w:bookmarkStart w:id="0" w:name="_Hlk13486684"/>
      <w:r w:rsidRPr="00DA356F">
        <w:rPr>
          <w:rStyle w:val="a6"/>
          <w:rFonts w:ascii="Times New Roman" w:hAnsi="Times New Roman" w:cs="Times New Roman"/>
        </w:rPr>
        <w:t xml:space="preserve">Внимание! </w:t>
      </w:r>
    </w:p>
    <w:p w14:paraId="6CB69A12" w14:textId="64EA75FD" w:rsidR="000A4761" w:rsidRPr="00DA356F" w:rsidRDefault="000D27A4" w:rsidP="000A4761">
      <w:pPr>
        <w:rPr>
          <w:rStyle w:val="a6"/>
          <w:rFonts w:ascii="Times New Roman" w:hAnsi="Times New Roman" w:cs="Times New Roman"/>
          <w:b w:val="0"/>
        </w:rPr>
      </w:pPr>
      <w:hyperlink r:id="rId5" w:history="1">
        <w:r w:rsidR="000A4761" w:rsidRPr="00DA356F">
          <w:rPr>
            <w:rStyle w:val="a3"/>
            <w:rFonts w:ascii="Times New Roman" w:hAnsi="Times New Roman" w:cs="Times New Roman"/>
          </w:rPr>
          <w:t>Юридическая компания Закон и Право</w:t>
        </w:r>
      </w:hyperlink>
      <w:r w:rsidR="000A4761" w:rsidRPr="00DA356F">
        <w:rPr>
          <w:rStyle w:val="a6"/>
          <w:rFonts w:ascii="Times New Roman" w:hAnsi="Times New Roman" w:cs="Times New Roman"/>
          <w:b w:val="0"/>
        </w:rPr>
        <w:t xml:space="preserve">,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w:t>
      </w:r>
      <w:r w:rsidR="00DA356F" w:rsidRPr="00DA356F">
        <w:rPr>
          <w:rStyle w:val="a6"/>
          <w:rFonts w:ascii="Times New Roman" w:hAnsi="Times New Roman" w:cs="Times New Roman"/>
          <w:b w:val="0"/>
        </w:rPr>
        <w:t>любого правового документа,</w:t>
      </w:r>
      <w:r w:rsidR="000A4761" w:rsidRPr="00DA356F">
        <w:rPr>
          <w:rStyle w:val="a6"/>
          <w:rFonts w:ascii="Times New Roman" w:hAnsi="Times New Roman" w:cs="Times New Roman"/>
          <w:b w:val="0"/>
        </w:rPr>
        <w:t xml:space="preserve"> подходящего именно под вашу ситуацию.</w:t>
      </w:r>
    </w:p>
    <w:bookmarkEnd w:id="0"/>
    <w:p w14:paraId="3441881F" w14:textId="77777777" w:rsidR="000A4761" w:rsidRDefault="000A4761" w:rsidP="000A4761">
      <w:pPr>
        <w:rPr>
          <w:rStyle w:val="a6"/>
          <w:b w:val="0"/>
        </w:rPr>
      </w:pPr>
      <w:r w:rsidRPr="00DA356F">
        <w:rPr>
          <w:rStyle w:val="a6"/>
          <w:rFonts w:ascii="Times New Roman" w:hAnsi="Times New Roman" w:cs="Times New Roman"/>
          <w:b w:val="0"/>
        </w:rPr>
        <w:t>Для подробной информации свяжитесь по телефону; +7 (700) 978-57-55</w:t>
      </w:r>
    </w:p>
    <w:p w14:paraId="551165C6" w14:textId="77777777" w:rsidR="00396D91" w:rsidRDefault="00396D91" w:rsidP="00C97CF1">
      <w:pPr>
        <w:pStyle w:val="a4"/>
        <w:ind w:left="3540"/>
        <w:jc w:val="both"/>
        <w:rPr>
          <w:rStyle w:val="0pt"/>
          <w:rFonts w:eastAsiaTheme="minorHAnsi"/>
          <w:b/>
          <w:bCs/>
          <w:i w:val="0"/>
          <w:iCs w:val="0"/>
        </w:rPr>
      </w:pPr>
    </w:p>
    <w:p w14:paraId="7B4AAE47" w14:textId="115DC313" w:rsidR="000B335C" w:rsidRPr="00C97CF1" w:rsidRDefault="00E55756" w:rsidP="00C97CF1">
      <w:pPr>
        <w:pStyle w:val="a4"/>
        <w:ind w:left="3540"/>
        <w:jc w:val="both"/>
        <w:rPr>
          <w:rFonts w:ascii="Times New Roman" w:hAnsi="Times New Roman" w:cs="Times New Roman"/>
          <w:sz w:val="24"/>
          <w:szCs w:val="24"/>
        </w:rPr>
      </w:pPr>
      <w:r w:rsidRPr="00C97CF1">
        <w:rPr>
          <w:rStyle w:val="0pt"/>
          <w:rFonts w:eastAsiaTheme="minorHAnsi"/>
          <w:b/>
          <w:bCs/>
          <w:i w:val="0"/>
          <w:iCs w:val="0"/>
        </w:rPr>
        <w:t>наименование суда:</w:t>
      </w:r>
      <w:r w:rsidRPr="00C97CF1">
        <w:rPr>
          <w:rFonts w:ascii="Times New Roman" w:hAnsi="Times New Roman" w:cs="Times New Roman"/>
          <w:b/>
          <w:bCs/>
          <w:sz w:val="24"/>
          <w:szCs w:val="24"/>
        </w:rPr>
        <w:t xml:space="preserve"> </w:t>
      </w:r>
      <w:r w:rsidRPr="00C97CF1">
        <w:rPr>
          <w:rFonts w:ascii="Times New Roman" w:hAnsi="Times New Roman" w:cs="Times New Roman"/>
          <w:sz w:val="24"/>
          <w:szCs w:val="24"/>
        </w:rPr>
        <w:t>Специализированный межрайонный</w:t>
      </w:r>
    </w:p>
    <w:p w14:paraId="62BBD880" w14:textId="32209CF9" w:rsidR="00A5747E" w:rsidRPr="00C97CF1" w:rsidRDefault="00A5747E" w:rsidP="00C97CF1">
      <w:pPr>
        <w:pStyle w:val="a4"/>
        <w:ind w:left="3540"/>
        <w:jc w:val="both"/>
        <w:rPr>
          <w:rFonts w:ascii="Times New Roman" w:hAnsi="Times New Roman" w:cs="Times New Roman"/>
          <w:sz w:val="24"/>
          <w:szCs w:val="24"/>
        </w:rPr>
      </w:pPr>
      <w:r w:rsidRPr="00C97CF1">
        <w:rPr>
          <w:rFonts w:ascii="Times New Roman" w:hAnsi="Times New Roman" w:cs="Times New Roman"/>
          <w:sz w:val="24"/>
          <w:szCs w:val="24"/>
        </w:rPr>
        <w:t>экономический суд г. Алматы</w:t>
      </w:r>
    </w:p>
    <w:p w14:paraId="2832D1CD" w14:textId="77777777" w:rsidR="00C97CF1" w:rsidRPr="00C97CF1" w:rsidRDefault="00C97CF1" w:rsidP="00C97CF1">
      <w:pPr>
        <w:pStyle w:val="a4"/>
        <w:ind w:left="3540"/>
        <w:jc w:val="both"/>
        <w:rPr>
          <w:rFonts w:ascii="Times New Roman" w:hAnsi="Times New Roman" w:cs="Times New Roman"/>
          <w:b/>
          <w:bCs/>
          <w:sz w:val="24"/>
          <w:szCs w:val="24"/>
        </w:rPr>
      </w:pPr>
    </w:p>
    <w:p w14:paraId="74FD6CA6" w14:textId="0C1C0359" w:rsidR="00E55595" w:rsidRPr="00C97CF1" w:rsidRDefault="00E55595" w:rsidP="00C97CF1">
      <w:pPr>
        <w:pStyle w:val="a4"/>
        <w:ind w:left="3540"/>
        <w:jc w:val="both"/>
        <w:rPr>
          <w:rStyle w:val="20pt"/>
          <w:rFonts w:eastAsiaTheme="minorHAnsi"/>
          <w:i w:val="0"/>
          <w:iCs w:val="0"/>
          <w:lang w:bidi="en-US"/>
        </w:rPr>
      </w:pPr>
      <w:r w:rsidRPr="00C97CF1">
        <w:rPr>
          <w:rFonts w:ascii="Times New Roman" w:hAnsi="Times New Roman" w:cs="Times New Roman"/>
          <w:b/>
          <w:bCs/>
          <w:sz w:val="24"/>
          <w:szCs w:val="24"/>
        </w:rPr>
        <w:t>Заявитель (Должник):</w:t>
      </w:r>
      <w:r w:rsidRPr="00C97CF1">
        <w:rPr>
          <w:rStyle w:val="20pt"/>
          <w:rFonts w:eastAsiaTheme="minorHAnsi"/>
          <w:b/>
          <w:bCs/>
          <w:i w:val="0"/>
          <w:iCs w:val="0"/>
        </w:rPr>
        <w:t xml:space="preserve"> </w:t>
      </w:r>
      <w:r w:rsidRPr="00C97CF1">
        <w:rPr>
          <w:rStyle w:val="20pt"/>
          <w:rFonts w:eastAsiaTheme="minorHAnsi"/>
          <w:i w:val="0"/>
          <w:iCs w:val="0"/>
        </w:rPr>
        <w:t xml:space="preserve">ТОО </w:t>
      </w:r>
      <w:r w:rsidRPr="00C97CF1">
        <w:rPr>
          <w:rStyle w:val="20pt"/>
          <w:rFonts w:eastAsiaTheme="minorHAnsi"/>
          <w:i w:val="0"/>
          <w:iCs w:val="0"/>
          <w:lang w:eastAsia="en-US" w:bidi="en-US"/>
        </w:rPr>
        <w:t>«</w:t>
      </w:r>
      <w:r w:rsidR="002333B2" w:rsidRPr="002333B2">
        <w:rPr>
          <w:rStyle w:val="20pt"/>
          <w:rFonts w:eastAsiaTheme="minorHAnsi"/>
          <w:i w:val="0"/>
          <w:iCs w:val="0"/>
          <w:lang w:eastAsia="en-US" w:bidi="en-US"/>
        </w:rPr>
        <w:t>_______________</w:t>
      </w:r>
      <w:r w:rsidRPr="00C97CF1">
        <w:rPr>
          <w:rStyle w:val="20pt"/>
          <w:rFonts w:eastAsiaTheme="minorHAnsi"/>
          <w:i w:val="0"/>
          <w:iCs w:val="0"/>
          <w:lang w:bidi="en-US"/>
        </w:rPr>
        <w:t>»</w:t>
      </w:r>
    </w:p>
    <w:p w14:paraId="38006355" w14:textId="0438DE94" w:rsidR="0082386A" w:rsidRPr="00C97CF1" w:rsidRDefault="0082386A" w:rsidP="00C97CF1">
      <w:pPr>
        <w:pStyle w:val="a4"/>
        <w:ind w:left="3540"/>
        <w:jc w:val="both"/>
        <w:rPr>
          <w:rFonts w:ascii="Times New Roman" w:hAnsi="Times New Roman" w:cs="Times New Roman"/>
          <w:sz w:val="24"/>
          <w:szCs w:val="24"/>
        </w:rPr>
      </w:pPr>
      <w:r w:rsidRPr="00C97CF1">
        <w:rPr>
          <w:rFonts w:ascii="Times New Roman" w:hAnsi="Times New Roman" w:cs="Times New Roman"/>
          <w:sz w:val="24"/>
          <w:szCs w:val="24"/>
        </w:rPr>
        <w:t xml:space="preserve">БИН </w:t>
      </w:r>
      <w:r w:rsidR="002333B2" w:rsidRPr="002333B2">
        <w:rPr>
          <w:rStyle w:val="20pt"/>
          <w:rFonts w:eastAsiaTheme="minorHAnsi"/>
          <w:i w:val="0"/>
          <w:iCs w:val="0"/>
          <w:lang w:eastAsia="en-US" w:bidi="en-US"/>
        </w:rPr>
        <w:t>_______________</w:t>
      </w:r>
    </w:p>
    <w:p w14:paraId="7A5F1FA3" w14:textId="1551E911" w:rsidR="00B976FE" w:rsidRPr="002333B2" w:rsidRDefault="00A36692" w:rsidP="00C97CF1">
      <w:pPr>
        <w:pStyle w:val="a4"/>
        <w:ind w:left="3540"/>
        <w:jc w:val="both"/>
        <w:rPr>
          <w:rFonts w:ascii="Times New Roman" w:hAnsi="Times New Roman" w:cs="Times New Roman"/>
          <w:sz w:val="24"/>
          <w:szCs w:val="24"/>
        </w:rPr>
      </w:pPr>
      <w:r w:rsidRPr="00C97CF1">
        <w:rPr>
          <w:rFonts w:ascii="Times New Roman" w:hAnsi="Times New Roman" w:cs="Times New Roman"/>
          <w:sz w:val="24"/>
          <w:szCs w:val="24"/>
        </w:rPr>
        <w:t xml:space="preserve">ул. </w:t>
      </w:r>
      <w:proofErr w:type="spellStart"/>
      <w:r w:rsidRPr="00C97CF1">
        <w:rPr>
          <w:rFonts w:ascii="Times New Roman" w:hAnsi="Times New Roman" w:cs="Times New Roman"/>
          <w:sz w:val="24"/>
          <w:szCs w:val="24"/>
        </w:rPr>
        <w:t>Манаса</w:t>
      </w:r>
      <w:proofErr w:type="spellEnd"/>
      <w:r w:rsidRPr="00C97CF1">
        <w:rPr>
          <w:rFonts w:ascii="Times New Roman" w:hAnsi="Times New Roman" w:cs="Times New Roman"/>
          <w:sz w:val="24"/>
          <w:szCs w:val="24"/>
        </w:rPr>
        <w:t xml:space="preserve">, </w:t>
      </w:r>
      <w:r w:rsidR="002333B2" w:rsidRPr="002333B2">
        <w:rPr>
          <w:rStyle w:val="20pt"/>
          <w:rFonts w:eastAsiaTheme="minorHAnsi"/>
          <w:i w:val="0"/>
          <w:iCs w:val="0"/>
          <w:lang w:eastAsia="en-US" w:bidi="en-US"/>
        </w:rPr>
        <w:t>_______________</w:t>
      </w:r>
    </w:p>
    <w:p w14:paraId="7428191A" w14:textId="77777777" w:rsidR="00C97CF1" w:rsidRPr="00C97CF1" w:rsidRDefault="00F57E5B" w:rsidP="00C97CF1">
      <w:pPr>
        <w:pStyle w:val="a4"/>
        <w:ind w:left="3540"/>
        <w:jc w:val="both"/>
        <w:rPr>
          <w:rFonts w:ascii="Times New Roman" w:hAnsi="Times New Roman" w:cs="Times New Roman"/>
          <w:b/>
          <w:bCs/>
          <w:sz w:val="24"/>
          <w:szCs w:val="24"/>
        </w:rPr>
      </w:pPr>
      <w:r w:rsidRPr="00C97CF1">
        <w:rPr>
          <w:rFonts w:ascii="Times New Roman" w:hAnsi="Times New Roman" w:cs="Times New Roman"/>
          <w:b/>
          <w:bCs/>
          <w:sz w:val="24"/>
          <w:szCs w:val="24"/>
        </w:rPr>
        <w:t xml:space="preserve">Представитель по доверенности </w:t>
      </w:r>
    </w:p>
    <w:p w14:paraId="1490499E" w14:textId="67DB5C9A" w:rsidR="00A36692" w:rsidRPr="00C97CF1" w:rsidRDefault="00F57E5B" w:rsidP="00C97CF1">
      <w:pPr>
        <w:pStyle w:val="a4"/>
        <w:ind w:left="3540"/>
        <w:jc w:val="both"/>
        <w:rPr>
          <w:rFonts w:ascii="Times New Roman" w:hAnsi="Times New Roman" w:cs="Times New Roman"/>
          <w:sz w:val="24"/>
          <w:szCs w:val="24"/>
        </w:rPr>
      </w:pPr>
      <w:proofErr w:type="spellStart"/>
      <w:r w:rsidRPr="00C97CF1">
        <w:rPr>
          <w:rFonts w:ascii="Times New Roman" w:hAnsi="Times New Roman" w:cs="Times New Roman"/>
          <w:sz w:val="24"/>
          <w:szCs w:val="24"/>
        </w:rPr>
        <w:t>Саржанова</w:t>
      </w:r>
      <w:proofErr w:type="spellEnd"/>
      <w:r w:rsidRPr="00C97CF1">
        <w:rPr>
          <w:rFonts w:ascii="Times New Roman" w:hAnsi="Times New Roman" w:cs="Times New Roman"/>
          <w:sz w:val="24"/>
          <w:szCs w:val="24"/>
        </w:rPr>
        <w:t xml:space="preserve"> </w:t>
      </w:r>
      <w:proofErr w:type="spellStart"/>
      <w:r w:rsidRPr="00C97CF1">
        <w:rPr>
          <w:rFonts w:ascii="Times New Roman" w:hAnsi="Times New Roman" w:cs="Times New Roman"/>
          <w:sz w:val="24"/>
          <w:szCs w:val="24"/>
        </w:rPr>
        <w:t>Галымжана</w:t>
      </w:r>
      <w:proofErr w:type="spellEnd"/>
      <w:r w:rsidRPr="00C97CF1">
        <w:rPr>
          <w:rFonts w:ascii="Times New Roman" w:hAnsi="Times New Roman" w:cs="Times New Roman"/>
          <w:sz w:val="24"/>
          <w:szCs w:val="24"/>
        </w:rPr>
        <w:t xml:space="preserve"> </w:t>
      </w:r>
      <w:proofErr w:type="spellStart"/>
      <w:r w:rsidRPr="00C97CF1">
        <w:rPr>
          <w:rFonts w:ascii="Times New Roman" w:hAnsi="Times New Roman" w:cs="Times New Roman"/>
          <w:sz w:val="24"/>
          <w:szCs w:val="24"/>
        </w:rPr>
        <w:t>Турлыбекович</w:t>
      </w:r>
      <w:proofErr w:type="spellEnd"/>
    </w:p>
    <w:p w14:paraId="7ABF29C5" w14:textId="657C7AFA" w:rsidR="00957032" w:rsidRPr="000A4761" w:rsidRDefault="00957032" w:rsidP="00C97CF1">
      <w:pPr>
        <w:pStyle w:val="a4"/>
        <w:ind w:left="3540"/>
        <w:jc w:val="both"/>
        <w:rPr>
          <w:rStyle w:val="a3"/>
          <w:rFonts w:ascii="Times New Roman" w:hAnsi="Times New Roman" w:cs="Times New Roman"/>
          <w:sz w:val="24"/>
          <w:szCs w:val="24"/>
          <w:lang w:bidi="en-US"/>
        </w:rPr>
      </w:pPr>
      <w:r w:rsidRPr="00C97CF1">
        <w:rPr>
          <w:rFonts w:ascii="Times New Roman" w:hAnsi="Times New Roman" w:cs="Times New Roman"/>
          <w:sz w:val="24"/>
          <w:szCs w:val="24"/>
        </w:rPr>
        <w:t xml:space="preserve">+7 708 578 57 58, </w:t>
      </w:r>
      <w:hyperlink r:id="rId6" w:history="1">
        <w:r w:rsidRPr="00C97CF1">
          <w:rPr>
            <w:rStyle w:val="a3"/>
            <w:rFonts w:ascii="Times New Roman" w:hAnsi="Times New Roman" w:cs="Times New Roman"/>
            <w:sz w:val="24"/>
            <w:szCs w:val="24"/>
            <w:lang w:val="en-US" w:bidi="en-US"/>
          </w:rPr>
          <w:t>info</w:t>
        </w:r>
        <w:r w:rsidRPr="00C97CF1">
          <w:rPr>
            <w:rStyle w:val="a3"/>
            <w:rFonts w:ascii="Times New Roman" w:hAnsi="Times New Roman" w:cs="Times New Roman"/>
            <w:sz w:val="24"/>
            <w:szCs w:val="24"/>
            <w:lang w:bidi="en-US"/>
          </w:rPr>
          <w:t>@</w:t>
        </w:r>
        <w:proofErr w:type="spellStart"/>
        <w:r w:rsidRPr="00C97CF1">
          <w:rPr>
            <w:rStyle w:val="a3"/>
            <w:rFonts w:ascii="Times New Roman" w:hAnsi="Times New Roman" w:cs="Times New Roman"/>
            <w:sz w:val="24"/>
            <w:szCs w:val="24"/>
            <w:lang w:val="en-US" w:bidi="en-US"/>
          </w:rPr>
          <w:t>zakonpravo</w:t>
        </w:r>
        <w:proofErr w:type="spellEnd"/>
        <w:r w:rsidRPr="00C97CF1">
          <w:rPr>
            <w:rStyle w:val="a3"/>
            <w:rFonts w:ascii="Times New Roman" w:hAnsi="Times New Roman" w:cs="Times New Roman"/>
            <w:sz w:val="24"/>
            <w:szCs w:val="24"/>
            <w:lang w:bidi="en-US"/>
          </w:rPr>
          <w:t>.</w:t>
        </w:r>
        <w:proofErr w:type="spellStart"/>
        <w:r w:rsidRPr="00C97CF1">
          <w:rPr>
            <w:rStyle w:val="a3"/>
            <w:rFonts w:ascii="Times New Roman" w:hAnsi="Times New Roman" w:cs="Times New Roman"/>
            <w:sz w:val="24"/>
            <w:szCs w:val="24"/>
            <w:lang w:val="en-US" w:bidi="en-US"/>
          </w:rPr>
          <w:t>kz</w:t>
        </w:r>
        <w:proofErr w:type="spellEnd"/>
      </w:hyperlink>
    </w:p>
    <w:p w14:paraId="7386AC66" w14:textId="77777777" w:rsidR="00C97CF1" w:rsidRPr="000A4761" w:rsidRDefault="00C97CF1" w:rsidP="00C97CF1">
      <w:pPr>
        <w:pStyle w:val="a4"/>
        <w:ind w:left="3540"/>
        <w:jc w:val="both"/>
        <w:rPr>
          <w:rStyle w:val="a3"/>
          <w:rFonts w:ascii="Times New Roman" w:hAnsi="Times New Roman" w:cs="Times New Roman"/>
          <w:sz w:val="24"/>
          <w:szCs w:val="24"/>
          <w:lang w:bidi="en-US"/>
        </w:rPr>
      </w:pPr>
    </w:p>
    <w:p w14:paraId="1C7630D0" w14:textId="46537EEB" w:rsidR="00501080" w:rsidRPr="00C97CF1" w:rsidRDefault="00501080" w:rsidP="00C97CF1">
      <w:pPr>
        <w:pStyle w:val="a4"/>
        <w:ind w:left="3540"/>
        <w:jc w:val="both"/>
        <w:rPr>
          <w:rStyle w:val="20pt"/>
          <w:rFonts w:eastAsiaTheme="minorHAnsi"/>
          <w:i w:val="0"/>
          <w:iCs w:val="0"/>
        </w:rPr>
      </w:pPr>
      <w:r w:rsidRPr="00C97CF1">
        <w:rPr>
          <w:rFonts w:ascii="Times New Roman" w:hAnsi="Times New Roman" w:cs="Times New Roman"/>
          <w:b/>
          <w:bCs/>
          <w:sz w:val="24"/>
          <w:szCs w:val="24"/>
        </w:rPr>
        <w:t>копия в уполномоченный орган:</w:t>
      </w:r>
      <w:r w:rsidRPr="00C97CF1">
        <w:rPr>
          <w:rStyle w:val="20pt"/>
          <w:rFonts w:eastAsiaTheme="minorHAnsi"/>
          <w:i w:val="0"/>
          <w:iCs w:val="0"/>
        </w:rPr>
        <w:t xml:space="preserve"> ДГД по </w:t>
      </w:r>
      <w:proofErr w:type="spellStart"/>
      <w:r w:rsidRPr="00C97CF1">
        <w:rPr>
          <w:rStyle w:val="20pt"/>
          <w:rFonts w:eastAsiaTheme="minorHAnsi"/>
          <w:i w:val="0"/>
          <w:iCs w:val="0"/>
        </w:rPr>
        <w:t>г.Алмат</w:t>
      </w:r>
      <w:r w:rsidR="00153942" w:rsidRPr="00C97CF1">
        <w:rPr>
          <w:rStyle w:val="20pt"/>
          <w:rFonts w:eastAsiaTheme="minorHAnsi"/>
          <w:i w:val="0"/>
          <w:iCs w:val="0"/>
        </w:rPr>
        <w:t>ы</w:t>
      </w:r>
      <w:proofErr w:type="spellEnd"/>
    </w:p>
    <w:p w14:paraId="0C38C96D" w14:textId="6AC92AE7" w:rsidR="00153942" w:rsidRPr="00F839E0" w:rsidRDefault="00153942" w:rsidP="00C97CF1">
      <w:pPr>
        <w:pStyle w:val="a4"/>
        <w:ind w:left="3540"/>
        <w:jc w:val="both"/>
        <w:rPr>
          <w:rFonts w:ascii="Times New Roman" w:hAnsi="Times New Roman" w:cs="Times New Roman"/>
          <w:sz w:val="24"/>
          <w:szCs w:val="24"/>
        </w:rPr>
      </w:pPr>
      <w:proofErr w:type="spellStart"/>
      <w:r w:rsidRPr="00C97CF1">
        <w:rPr>
          <w:rFonts w:ascii="Times New Roman" w:hAnsi="Times New Roman" w:cs="Times New Roman"/>
          <w:sz w:val="24"/>
          <w:szCs w:val="24"/>
        </w:rPr>
        <w:t>г.Алматы</w:t>
      </w:r>
      <w:proofErr w:type="spellEnd"/>
      <w:r w:rsidRPr="00C97CF1">
        <w:rPr>
          <w:rFonts w:ascii="Times New Roman" w:hAnsi="Times New Roman" w:cs="Times New Roman"/>
          <w:sz w:val="24"/>
          <w:szCs w:val="24"/>
        </w:rPr>
        <w:t xml:space="preserve">, пр. </w:t>
      </w:r>
      <w:proofErr w:type="spellStart"/>
      <w:r w:rsidRPr="00C97CF1">
        <w:rPr>
          <w:rFonts w:ascii="Times New Roman" w:hAnsi="Times New Roman" w:cs="Times New Roman"/>
          <w:sz w:val="24"/>
          <w:szCs w:val="24"/>
        </w:rPr>
        <w:t>Абылай</w:t>
      </w:r>
      <w:proofErr w:type="spellEnd"/>
      <w:r w:rsidRPr="00C97CF1">
        <w:rPr>
          <w:rFonts w:ascii="Times New Roman" w:hAnsi="Times New Roman" w:cs="Times New Roman"/>
          <w:sz w:val="24"/>
          <w:szCs w:val="24"/>
        </w:rPr>
        <w:t xml:space="preserve"> хана </w:t>
      </w:r>
      <w:r w:rsidR="002333B2" w:rsidRPr="00F839E0">
        <w:rPr>
          <w:rFonts w:ascii="Times New Roman" w:hAnsi="Times New Roman" w:cs="Times New Roman"/>
          <w:sz w:val="24"/>
          <w:szCs w:val="24"/>
        </w:rPr>
        <w:t>______</w:t>
      </w:r>
    </w:p>
    <w:p w14:paraId="1979CE5B" w14:textId="77777777" w:rsidR="00C97CF1" w:rsidRPr="00C97CF1" w:rsidRDefault="00C97CF1" w:rsidP="00C97CF1">
      <w:pPr>
        <w:pStyle w:val="a4"/>
        <w:ind w:left="3540"/>
        <w:jc w:val="both"/>
        <w:rPr>
          <w:rFonts w:ascii="Times New Roman" w:hAnsi="Times New Roman" w:cs="Times New Roman"/>
          <w:sz w:val="24"/>
          <w:szCs w:val="24"/>
        </w:rPr>
      </w:pPr>
    </w:p>
    <w:p w14:paraId="34C6C591" w14:textId="3D58C75C" w:rsidR="007A4D80" w:rsidRPr="00C97CF1" w:rsidRDefault="002B2996" w:rsidP="00C97CF1">
      <w:pPr>
        <w:pStyle w:val="a4"/>
        <w:ind w:left="3540"/>
        <w:jc w:val="both"/>
        <w:rPr>
          <w:rFonts w:ascii="Times New Roman" w:hAnsi="Times New Roman" w:cs="Times New Roman"/>
          <w:sz w:val="24"/>
          <w:szCs w:val="24"/>
        </w:rPr>
      </w:pPr>
      <w:r w:rsidRPr="00C97CF1">
        <w:rPr>
          <w:rStyle w:val="0pt"/>
          <w:rFonts w:eastAsiaTheme="minorHAnsi"/>
          <w:b/>
          <w:bCs/>
          <w:i w:val="0"/>
          <w:iCs w:val="0"/>
        </w:rPr>
        <w:t>Временный управляющий:</w:t>
      </w:r>
      <w:r w:rsidRPr="00C97CF1">
        <w:rPr>
          <w:rFonts w:ascii="Times New Roman" w:hAnsi="Times New Roman" w:cs="Times New Roman"/>
          <w:sz w:val="24"/>
          <w:szCs w:val="24"/>
        </w:rPr>
        <w:t xml:space="preserve"> </w:t>
      </w:r>
      <w:r w:rsidR="002333B2" w:rsidRPr="00F839E0">
        <w:rPr>
          <w:rStyle w:val="20pt"/>
          <w:rFonts w:eastAsiaTheme="minorHAnsi"/>
          <w:i w:val="0"/>
          <w:iCs w:val="0"/>
          <w:lang w:eastAsia="en-US" w:bidi="en-US"/>
        </w:rPr>
        <w:t>_______________</w:t>
      </w:r>
    </w:p>
    <w:p w14:paraId="0BCE0BAC" w14:textId="0E5057B8" w:rsidR="004A4C76" w:rsidRPr="00C97CF1" w:rsidRDefault="004A4C76" w:rsidP="00C97CF1">
      <w:pPr>
        <w:pStyle w:val="a4"/>
        <w:ind w:left="3540"/>
        <w:jc w:val="both"/>
        <w:rPr>
          <w:rFonts w:ascii="Times New Roman" w:hAnsi="Times New Roman" w:cs="Times New Roman"/>
          <w:sz w:val="24"/>
          <w:szCs w:val="24"/>
        </w:rPr>
      </w:pPr>
      <w:r w:rsidRPr="00C97CF1">
        <w:rPr>
          <w:rFonts w:ascii="Times New Roman" w:hAnsi="Times New Roman" w:cs="Times New Roman"/>
          <w:sz w:val="24"/>
          <w:szCs w:val="24"/>
        </w:rPr>
        <w:t xml:space="preserve">+7 </w:t>
      </w:r>
      <w:r w:rsidR="002333B2" w:rsidRPr="00F839E0">
        <w:rPr>
          <w:rStyle w:val="20pt"/>
          <w:rFonts w:eastAsiaTheme="minorHAnsi"/>
          <w:i w:val="0"/>
          <w:iCs w:val="0"/>
          <w:lang w:eastAsia="en-US" w:bidi="en-US"/>
        </w:rPr>
        <w:t>_______________</w:t>
      </w:r>
    </w:p>
    <w:p w14:paraId="2830DDF7" w14:textId="75C00AD8" w:rsidR="00B55379" w:rsidRDefault="00B55379"/>
    <w:p w14:paraId="636CF08F" w14:textId="69619E1A" w:rsidR="00B55379" w:rsidRPr="00F839E0" w:rsidRDefault="00F839E0" w:rsidP="00C97CF1">
      <w:pPr>
        <w:jc w:val="center"/>
        <w:rPr>
          <w:rStyle w:val="a3"/>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"https://www.zakonpravo.kz/news/advokat-almaty-po-finansovym-i-nalogovym-delam" </w:instrText>
      </w:r>
      <w:r>
        <w:rPr>
          <w:rFonts w:ascii="Times New Roman" w:hAnsi="Times New Roman" w:cs="Times New Roman"/>
          <w:b/>
          <w:bCs/>
          <w:sz w:val="24"/>
          <w:szCs w:val="24"/>
        </w:rPr>
        <w:fldChar w:fldCharType="separate"/>
      </w:r>
      <w:r w:rsidR="00B55379" w:rsidRPr="00F839E0">
        <w:rPr>
          <w:rStyle w:val="a3"/>
          <w:rFonts w:ascii="Times New Roman" w:hAnsi="Times New Roman" w:cs="Times New Roman"/>
          <w:b/>
          <w:bCs/>
          <w:sz w:val="24"/>
          <w:szCs w:val="24"/>
        </w:rPr>
        <w:t>ЗАЯВЛЕНИЕ</w:t>
      </w:r>
    </w:p>
    <w:p w14:paraId="78455ED2" w14:textId="08E0080B" w:rsidR="00C97CF1" w:rsidRDefault="00C97CF1" w:rsidP="00C97CF1">
      <w:pPr>
        <w:jc w:val="center"/>
        <w:rPr>
          <w:rFonts w:ascii="Times New Roman" w:hAnsi="Times New Roman" w:cs="Times New Roman"/>
          <w:sz w:val="24"/>
          <w:szCs w:val="24"/>
        </w:rPr>
      </w:pPr>
      <w:r w:rsidRPr="00F839E0">
        <w:rPr>
          <w:rStyle w:val="a3"/>
          <w:rFonts w:ascii="Times New Roman" w:hAnsi="Times New Roman" w:cs="Times New Roman"/>
          <w:sz w:val="24"/>
          <w:szCs w:val="24"/>
        </w:rPr>
        <w:t>о признании банкротом и возбуждении процедуры банкротства</w:t>
      </w:r>
      <w:r w:rsidR="00F839E0">
        <w:rPr>
          <w:rFonts w:ascii="Times New Roman" w:hAnsi="Times New Roman" w:cs="Times New Roman"/>
          <w:b/>
          <w:bCs/>
          <w:sz w:val="24"/>
          <w:szCs w:val="24"/>
        </w:rPr>
        <w:fldChar w:fldCharType="end"/>
      </w:r>
    </w:p>
    <w:p w14:paraId="3B708779" w14:textId="670A03CC" w:rsidR="00C97CF1" w:rsidRDefault="00C97CF1" w:rsidP="00C97CF1">
      <w:pPr>
        <w:jc w:val="center"/>
        <w:rPr>
          <w:rFonts w:ascii="Times New Roman" w:hAnsi="Times New Roman" w:cs="Times New Roman"/>
          <w:sz w:val="24"/>
          <w:szCs w:val="24"/>
        </w:rPr>
      </w:pPr>
    </w:p>
    <w:p w14:paraId="064096F5" w14:textId="385F98BD" w:rsidR="00C97CF1" w:rsidRPr="00593E07" w:rsidRDefault="009E394F" w:rsidP="00593E07">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ТОО </w:t>
      </w:r>
      <w:r w:rsidRPr="00593E07">
        <w:rPr>
          <w:rFonts w:ascii="Times New Roman" w:hAnsi="Times New Roman" w:cs="Times New Roman"/>
          <w:sz w:val="24"/>
          <w:szCs w:val="24"/>
          <w:lang w:bidi="en-US"/>
        </w:rPr>
        <w:t>«</w:t>
      </w:r>
      <w:r w:rsidR="00A41B3D" w:rsidRPr="00A437C9">
        <w:rPr>
          <w:rStyle w:val="20pt"/>
          <w:rFonts w:eastAsiaTheme="minorHAnsi"/>
          <w:i w:val="0"/>
          <w:iCs w:val="0"/>
          <w:lang w:eastAsia="en-US" w:bidi="en-US"/>
        </w:rPr>
        <w:t>_______________</w:t>
      </w:r>
      <w:r w:rsidRPr="00593E07">
        <w:rPr>
          <w:rFonts w:ascii="Times New Roman" w:hAnsi="Times New Roman" w:cs="Times New Roman"/>
          <w:sz w:val="24"/>
          <w:szCs w:val="24"/>
          <w:lang w:bidi="en-US"/>
        </w:rPr>
        <w:t xml:space="preserve">» </w:t>
      </w:r>
      <w:r w:rsidRPr="00593E07">
        <w:rPr>
          <w:rFonts w:ascii="Times New Roman" w:hAnsi="Times New Roman" w:cs="Times New Roman"/>
          <w:sz w:val="24"/>
          <w:szCs w:val="24"/>
        </w:rPr>
        <w:t xml:space="preserve">(далее - Должник) было зарегистрировано в МЮ РК 14.12.2015 г., руководителем и единственным участником является </w:t>
      </w:r>
      <w:r w:rsidR="00DA356F">
        <w:rPr>
          <w:rFonts w:ascii="Times New Roman" w:hAnsi="Times New Roman" w:cs="Times New Roman"/>
          <w:sz w:val="24"/>
          <w:szCs w:val="24"/>
        </w:rPr>
        <w:t>…………………</w:t>
      </w:r>
      <w:r w:rsidRPr="00593E07">
        <w:rPr>
          <w:rFonts w:ascii="Times New Roman" w:hAnsi="Times New Roman" w:cs="Times New Roman"/>
          <w:sz w:val="24"/>
          <w:szCs w:val="24"/>
        </w:rPr>
        <w:t>. Вид деятельности розничная торговля компьютерами, периферийным оборудованием и программным обеспечением в специализированных магазинах.</w:t>
      </w:r>
    </w:p>
    <w:p w14:paraId="01413DE4" w14:textId="7EA44C4C" w:rsidR="009E394F" w:rsidRPr="001F070B" w:rsidRDefault="00EA7E6F" w:rsidP="001F070B">
      <w:pPr>
        <w:pStyle w:val="a4"/>
        <w:ind w:firstLine="708"/>
        <w:jc w:val="both"/>
        <w:rPr>
          <w:rFonts w:ascii="Times New Roman" w:hAnsi="Times New Roman" w:cs="Times New Roman"/>
          <w:b/>
          <w:bCs/>
          <w:sz w:val="24"/>
          <w:szCs w:val="24"/>
        </w:rPr>
      </w:pPr>
      <w:bookmarkStart w:id="1" w:name="_GoBack"/>
      <w:bookmarkEnd w:id="1"/>
      <w:r w:rsidRPr="001F070B">
        <w:rPr>
          <w:rFonts w:ascii="Times New Roman" w:hAnsi="Times New Roman" w:cs="Times New Roman"/>
          <w:b/>
          <w:bCs/>
          <w:sz w:val="24"/>
          <w:szCs w:val="24"/>
        </w:rPr>
        <w:t>Обоснование невозможности удовлетворить требования кредиторо</w:t>
      </w:r>
      <w:r w:rsidR="006A4DA7" w:rsidRPr="001F070B">
        <w:rPr>
          <w:rFonts w:ascii="Times New Roman" w:hAnsi="Times New Roman" w:cs="Times New Roman"/>
          <w:b/>
          <w:bCs/>
          <w:sz w:val="24"/>
          <w:szCs w:val="24"/>
        </w:rPr>
        <w:t>в.</w:t>
      </w:r>
    </w:p>
    <w:p w14:paraId="000FFA0C" w14:textId="152BB564" w:rsidR="006A4DA7" w:rsidRPr="00593E07" w:rsidRDefault="006A4DA7" w:rsidP="001F070B">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Основным видом деятельности с 2016 по начало 2019 гг. была реализация за комиссионное вознаграждение программного обеспечения, разработанного иностранной компанией </w:t>
      </w:r>
      <w:r w:rsidRPr="00593E07">
        <w:rPr>
          <w:rFonts w:ascii="Times New Roman" w:hAnsi="Times New Roman" w:cs="Times New Roman"/>
          <w:sz w:val="24"/>
          <w:szCs w:val="24"/>
          <w:lang w:bidi="en-US"/>
        </w:rPr>
        <w:t>"</w:t>
      </w:r>
      <w:r w:rsidR="00A437C9" w:rsidRPr="00A437C9">
        <w:rPr>
          <w:rStyle w:val="20pt"/>
          <w:rFonts w:eastAsiaTheme="minorHAnsi"/>
          <w:i w:val="0"/>
          <w:iCs w:val="0"/>
          <w:lang w:eastAsia="en-US" w:bidi="en-US"/>
        </w:rPr>
        <w:t>_______________</w:t>
      </w:r>
      <w:r w:rsidRPr="00593E07">
        <w:rPr>
          <w:rFonts w:ascii="Times New Roman" w:hAnsi="Times New Roman" w:cs="Times New Roman"/>
          <w:sz w:val="24"/>
          <w:szCs w:val="24"/>
          <w:lang w:bidi="en-US"/>
        </w:rPr>
        <w:t xml:space="preserve">". </w:t>
      </w:r>
      <w:r w:rsidRPr="00593E07">
        <w:rPr>
          <w:rFonts w:ascii="Times New Roman" w:hAnsi="Times New Roman" w:cs="Times New Roman"/>
          <w:sz w:val="24"/>
          <w:szCs w:val="24"/>
        </w:rPr>
        <w:t>Весь доход от реализации направлялся поставщику, а также на налоги, возникающие в результате правоотношений с нерезидентом в виде КПН и НДС за нерезидента. Должник был вынужден оплачивать КПН за нерезидента за счет собственных средств, поскольку поставщик не принимал на себя обязательства по уплате налогов на территории РК по договору. В результате образовался долг по КПН и НДС за нерезидента.</w:t>
      </w:r>
    </w:p>
    <w:p w14:paraId="122484A3" w14:textId="3086C4BA" w:rsidR="00862CFA" w:rsidRPr="00593E07" w:rsidRDefault="00862CFA" w:rsidP="00EE75DB">
      <w:pPr>
        <w:pStyle w:val="a4"/>
        <w:ind w:firstLine="708"/>
        <w:jc w:val="both"/>
        <w:rPr>
          <w:rFonts w:ascii="Times New Roman" w:hAnsi="Times New Roman" w:cs="Times New Roman"/>
          <w:sz w:val="24"/>
          <w:szCs w:val="24"/>
        </w:rPr>
      </w:pPr>
      <w:proofErr w:type="gramStart"/>
      <w:r w:rsidRPr="00593E07">
        <w:rPr>
          <w:rFonts w:ascii="Times New Roman" w:hAnsi="Times New Roman" w:cs="Times New Roman"/>
          <w:sz w:val="24"/>
          <w:szCs w:val="24"/>
        </w:rPr>
        <w:t xml:space="preserve">Согласно действующему налоговому </w:t>
      </w:r>
      <w:r w:rsidR="00967B93" w:rsidRPr="00593E07">
        <w:rPr>
          <w:rFonts w:ascii="Times New Roman" w:hAnsi="Times New Roman" w:cs="Times New Roman"/>
          <w:sz w:val="24"/>
          <w:szCs w:val="24"/>
        </w:rPr>
        <w:t>законодательству</w:t>
      </w:r>
      <w:proofErr w:type="gramEnd"/>
      <w:r w:rsidR="00DB59E1" w:rsidRPr="00593E07">
        <w:rPr>
          <w:rFonts w:ascii="Times New Roman" w:hAnsi="Times New Roman" w:cs="Times New Roman"/>
          <w:sz w:val="24"/>
          <w:szCs w:val="24"/>
        </w:rPr>
        <w:t xml:space="preserve"> налогоплательщик не имеет права брать в зачет НДС за нерезидента до момента его полной оплаты, в результате чего возникла задолженность по НДС за реализацию товара</w:t>
      </w:r>
      <w:r w:rsidR="00A407A1" w:rsidRPr="00593E07">
        <w:rPr>
          <w:rFonts w:ascii="Times New Roman" w:hAnsi="Times New Roman" w:cs="Times New Roman"/>
          <w:sz w:val="24"/>
          <w:szCs w:val="24"/>
        </w:rPr>
        <w:t>.</w:t>
      </w:r>
      <w:r w:rsidR="005D7441">
        <w:rPr>
          <w:rFonts w:ascii="Times New Roman" w:hAnsi="Times New Roman" w:cs="Times New Roman"/>
          <w:sz w:val="24"/>
          <w:szCs w:val="24"/>
        </w:rPr>
        <w:t xml:space="preserve"> </w:t>
      </w:r>
    </w:p>
    <w:p w14:paraId="68D11E70" w14:textId="5B615FCB" w:rsidR="0020230E" w:rsidRPr="00593E07" w:rsidRDefault="0020230E" w:rsidP="005D7441">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С возникновением налоговой задолженности были приостановлены расходные операции по кассе и всем расчетным счетам Должника. Это полностью исключило возможность восстановления платежеспособности. Налоговые обязательства образовались вследствие выставления налогового уведомления о погашении налоговой задолженности №</w:t>
      </w:r>
      <w:r w:rsidR="00A437C9" w:rsidRPr="00A437C9">
        <w:rPr>
          <w:rStyle w:val="20pt"/>
          <w:rFonts w:eastAsiaTheme="minorHAnsi"/>
          <w:i w:val="0"/>
          <w:iCs w:val="0"/>
          <w:lang w:eastAsia="en-US" w:bidi="en-US"/>
        </w:rPr>
        <w:t>_______________</w:t>
      </w:r>
      <w:r w:rsidRPr="00593E07">
        <w:rPr>
          <w:rFonts w:ascii="Times New Roman" w:hAnsi="Times New Roman" w:cs="Times New Roman"/>
          <w:sz w:val="24"/>
          <w:szCs w:val="24"/>
        </w:rPr>
        <w:t xml:space="preserve"> от </w:t>
      </w:r>
      <w:r w:rsidR="00A437C9" w:rsidRPr="00A437C9">
        <w:rPr>
          <w:rFonts w:ascii="Times New Roman" w:hAnsi="Times New Roman" w:cs="Times New Roman"/>
          <w:sz w:val="24"/>
          <w:szCs w:val="24"/>
        </w:rPr>
        <w:t>__</w:t>
      </w:r>
      <w:r w:rsidRPr="00593E07">
        <w:rPr>
          <w:rFonts w:ascii="Times New Roman" w:hAnsi="Times New Roman" w:cs="Times New Roman"/>
          <w:sz w:val="24"/>
          <w:szCs w:val="24"/>
        </w:rPr>
        <w:t>.02.20</w:t>
      </w:r>
      <w:r w:rsidR="00A437C9" w:rsidRPr="00A437C9">
        <w:rPr>
          <w:rFonts w:ascii="Times New Roman" w:hAnsi="Times New Roman" w:cs="Times New Roman"/>
          <w:sz w:val="24"/>
          <w:szCs w:val="24"/>
        </w:rPr>
        <w:t>_</w:t>
      </w:r>
      <w:r w:rsidR="00A437C9" w:rsidRPr="00A207EF">
        <w:rPr>
          <w:rFonts w:ascii="Times New Roman" w:hAnsi="Times New Roman" w:cs="Times New Roman"/>
          <w:sz w:val="24"/>
          <w:szCs w:val="24"/>
        </w:rPr>
        <w:t>_</w:t>
      </w:r>
      <w:r w:rsidRPr="00593E07">
        <w:rPr>
          <w:rFonts w:ascii="Times New Roman" w:hAnsi="Times New Roman" w:cs="Times New Roman"/>
          <w:sz w:val="24"/>
          <w:szCs w:val="24"/>
        </w:rPr>
        <w:t xml:space="preserve"> г.</w:t>
      </w:r>
    </w:p>
    <w:p w14:paraId="25C61B16" w14:textId="3F77A0AB" w:rsidR="0020230E" w:rsidRPr="00593E07" w:rsidRDefault="000A060E" w:rsidP="00F8422A">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На дату подачи заявление налоговая задолженность Должника составляет 95 766 919 тенге, из которых задолженность по НДС составляет 20 387 332 тенге, задолженность по НДС за нерезидента составляет 23 747 861 тенге, задолженность по КПН составляет 51 631 726 тенге, согласно Приложении №1 к настоящему заявлению.</w:t>
      </w:r>
    </w:p>
    <w:p w14:paraId="6B5A3FB0" w14:textId="14FFF5D5" w:rsidR="007C487D" w:rsidRDefault="005702C8" w:rsidP="00F8422A">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Вследствие арестов расчетных счетов и невозможности продолжения предпринимательской деятельности, Должник не смог погасить задолженность перед </w:t>
      </w:r>
      <w:r w:rsidRPr="00593E07">
        <w:rPr>
          <w:rFonts w:ascii="Times New Roman" w:hAnsi="Times New Roman" w:cs="Times New Roman"/>
          <w:sz w:val="24"/>
          <w:szCs w:val="24"/>
        </w:rPr>
        <w:lastRenderedPageBreak/>
        <w:t xml:space="preserve">поставщиком программного обеспечения компанией </w:t>
      </w:r>
      <w:r w:rsidRPr="00593E07">
        <w:rPr>
          <w:rFonts w:ascii="Times New Roman" w:hAnsi="Times New Roman" w:cs="Times New Roman"/>
          <w:sz w:val="24"/>
          <w:szCs w:val="24"/>
          <w:lang w:bidi="en-US"/>
        </w:rPr>
        <w:t>«</w:t>
      </w:r>
      <w:r w:rsidR="00A207EF" w:rsidRPr="00A207EF">
        <w:rPr>
          <w:rStyle w:val="20pt"/>
          <w:rFonts w:eastAsiaTheme="minorHAnsi"/>
          <w:i w:val="0"/>
          <w:iCs w:val="0"/>
          <w:lang w:eastAsia="en-US" w:bidi="en-US"/>
        </w:rPr>
        <w:t>_______________</w:t>
      </w:r>
      <w:r w:rsidRPr="00593E07">
        <w:rPr>
          <w:rFonts w:ascii="Times New Roman" w:hAnsi="Times New Roman" w:cs="Times New Roman"/>
          <w:sz w:val="24"/>
          <w:szCs w:val="24"/>
          <w:lang w:bidi="en-US"/>
        </w:rPr>
        <w:t xml:space="preserve">», </w:t>
      </w:r>
      <w:r w:rsidRPr="00593E07">
        <w:rPr>
          <w:rFonts w:ascii="Times New Roman" w:hAnsi="Times New Roman" w:cs="Times New Roman"/>
          <w:sz w:val="24"/>
          <w:szCs w:val="24"/>
        </w:rPr>
        <w:t xml:space="preserve">в размере 18 985 981 тенге. </w:t>
      </w:r>
    </w:p>
    <w:p w14:paraId="6B5B97C9" w14:textId="48727E0B" w:rsidR="005702C8" w:rsidRPr="00593E07" w:rsidRDefault="005702C8" w:rsidP="00F8422A">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В настоящий момент со стороны иностранного контрагента разорваны все партнерские отношения, их восстановление видится невозможным даже в случае погашения задолженности.</w:t>
      </w:r>
    </w:p>
    <w:p w14:paraId="0FE0787A" w14:textId="33532A4A" w:rsidR="0096573F" w:rsidRPr="00593E07" w:rsidRDefault="0096573F" w:rsidP="007C487D">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Итог кредиторской задолженности на дату подачи заявление: </w:t>
      </w:r>
      <w:r w:rsidRPr="00593E07">
        <w:rPr>
          <w:rStyle w:val="0pt0"/>
          <w:rFonts w:eastAsiaTheme="minorHAnsi"/>
        </w:rPr>
        <w:t>112 697</w:t>
      </w:r>
      <w:r w:rsidR="009B5216" w:rsidRPr="00593E07">
        <w:rPr>
          <w:rStyle w:val="0pt0"/>
          <w:rFonts w:eastAsiaTheme="minorHAnsi"/>
        </w:rPr>
        <w:t> </w:t>
      </w:r>
      <w:r w:rsidRPr="00593E07">
        <w:rPr>
          <w:rStyle w:val="0pt0"/>
          <w:rFonts w:eastAsiaTheme="minorHAnsi"/>
        </w:rPr>
        <w:t>757</w:t>
      </w:r>
      <w:r w:rsidR="009B5216" w:rsidRPr="00593E07">
        <w:rPr>
          <w:rStyle w:val="0pt0"/>
          <w:rFonts w:eastAsiaTheme="minorHAnsi"/>
        </w:rPr>
        <w:t xml:space="preserve"> </w:t>
      </w:r>
      <w:proofErr w:type="spellStart"/>
      <w:r w:rsidR="009B5216" w:rsidRPr="00593E07">
        <w:rPr>
          <w:rFonts w:ascii="Times New Roman" w:hAnsi="Times New Roman" w:cs="Times New Roman"/>
          <w:sz w:val="24"/>
          <w:szCs w:val="24"/>
        </w:rPr>
        <w:t>тг</w:t>
      </w:r>
      <w:proofErr w:type="spellEnd"/>
      <w:r w:rsidR="009B5216" w:rsidRPr="00593E07">
        <w:rPr>
          <w:rFonts w:ascii="Times New Roman" w:hAnsi="Times New Roman" w:cs="Times New Roman"/>
          <w:sz w:val="24"/>
          <w:szCs w:val="24"/>
        </w:rPr>
        <w:t>.</w:t>
      </w:r>
    </w:p>
    <w:p w14:paraId="188A2F0E" w14:textId="18BC785C" w:rsidR="009B5216" w:rsidRPr="007C487D" w:rsidRDefault="00600A66" w:rsidP="007C487D">
      <w:pPr>
        <w:pStyle w:val="a4"/>
        <w:ind w:firstLine="708"/>
        <w:jc w:val="both"/>
        <w:rPr>
          <w:rFonts w:ascii="Times New Roman" w:hAnsi="Times New Roman" w:cs="Times New Roman"/>
          <w:b/>
          <w:bCs/>
          <w:sz w:val="24"/>
          <w:szCs w:val="24"/>
        </w:rPr>
      </w:pPr>
      <w:r w:rsidRPr="007C487D">
        <w:rPr>
          <w:rFonts w:ascii="Times New Roman" w:hAnsi="Times New Roman" w:cs="Times New Roman"/>
          <w:b/>
          <w:bCs/>
          <w:sz w:val="24"/>
          <w:szCs w:val="24"/>
        </w:rPr>
        <w:t>Сведения об имеющемся у него имуществе</w:t>
      </w:r>
      <w:r w:rsidR="005B2A11">
        <w:rPr>
          <w:rFonts w:ascii="Times New Roman" w:hAnsi="Times New Roman" w:cs="Times New Roman"/>
          <w:b/>
          <w:bCs/>
          <w:sz w:val="24"/>
          <w:szCs w:val="24"/>
        </w:rPr>
        <w:t xml:space="preserve"> </w:t>
      </w:r>
      <w:r w:rsidRPr="007C487D">
        <w:rPr>
          <w:rFonts w:ascii="Times New Roman" w:hAnsi="Times New Roman" w:cs="Times New Roman"/>
          <w:b/>
          <w:bCs/>
          <w:sz w:val="24"/>
          <w:szCs w:val="24"/>
        </w:rPr>
        <w:t xml:space="preserve"> </w:t>
      </w:r>
      <w:r w:rsidR="007C487D" w:rsidRPr="007C487D">
        <w:rPr>
          <w:rFonts w:ascii="Times New Roman" w:hAnsi="Times New Roman" w:cs="Times New Roman"/>
          <w:b/>
          <w:bCs/>
          <w:sz w:val="24"/>
          <w:szCs w:val="24"/>
        </w:rPr>
        <w:t xml:space="preserve"> </w:t>
      </w:r>
    </w:p>
    <w:p w14:paraId="4245D876" w14:textId="3B506539" w:rsidR="000A6D55" w:rsidRPr="00593E07" w:rsidRDefault="000A6D55" w:rsidP="005B2A11">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Имущество, обремененное залогом, находящееся в имущественном найме (аренде) и (или) лизинге отсутствует. Деньги на всех расчетных счетах, на кассе отсутствуют, номера счетов и места нахождения банков указаны в Приложении №2 к настоящему заявлению. Должник не имеет дебиторскую задолженность</w:t>
      </w:r>
      <w:r w:rsidR="00274F17" w:rsidRPr="00593E07">
        <w:rPr>
          <w:rFonts w:ascii="Times New Roman" w:hAnsi="Times New Roman" w:cs="Times New Roman"/>
          <w:sz w:val="24"/>
          <w:szCs w:val="24"/>
        </w:rPr>
        <w:t>.</w:t>
      </w:r>
    </w:p>
    <w:p w14:paraId="16482057" w14:textId="6D053286" w:rsidR="00274F17" w:rsidRPr="00593E07" w:rsidRDefault="00274F17" w:rsidP="005B2A11">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Обязательства, срок исполнения которых не наступил отсутствуют. Деятельность Должника не относится к сфере естественных монополий. Должник не является субъектом рынка, занимающим доминирующее (монопольное) положение на товарном рынке. Принятых к производству судами исков к Должнику не имеется. Сведения об обязательствах, срок исполнения которых не наступил не имеется.</w:t>
      </w:r>
      <w:r w:rsidR="00460F87">
        <w:rPr>
          <w:rFonts w:ascii="Times New Roman" w:hAnsi="Times New Roman" w:cs="Times New Roman"/>
          <w:sz w:val="24"/>
          <w:szCs w:val="24"/>
        </w:rPr>
        <w:t xml:space="preserve"> </w:t>
      </w:r>
    </w:p>
    <w:p w14:paraId="23D25F22" w14:textId="1AD6C33A" w:rsidR="00274F17" w:rsidRPr="00460F87" w:rsidRDefault="0050697A" w:rsidP="00460F87">
      <w:pPr>
        <w:pStyle w:val="a4"/>
        <w:ind w:firstLine="708"/>
        <w:jc w:val="both"/>
        <w:rPr>
          <w:rFonts w:ascii="Times New Roman" w:hAnsi="Times New Roman" w:cs="Times New Roman"/>
          <w:b/>
          <w:bCs/>
          <w:sz w:val="24"/>
          <w:szCs w:val="24"/>
        </w:rPr>
      </w:pPr>
      <w:r w:rsidRPr="00460F87">
        <w:rPr>
          <w:rFonts w:ascii="Times New Roman" w:hAnsi="Times New Roman" w:cs="Times New Roman"/>
          <w:b/>
          <w:bCs/>
          <w:sz w:val="24"/>
          <w:szCs w:val="24"/>
        </w:rPr>
        <w:t>Попытки восстановить платежеспособность</w:t>
      </w:r>
    </w:p>
    <w:p w14:paraId="3C0C4DFB" w14:textId="207CE512" w:rsidR="0050697A" w:rsidRPr="00593E07" w:rsidRDefault="00A207EF" w:rsidP="00460F87">
      <w:pPr>
        <w:pStyle w:val="a4"/>
        <w:ind w:firstLine="708"/>
        <w:jc w:val="both"/>
        <w:rPr>
          <w:rFonts w:ascii="Times New Roman" w:hAnsi="Times New Roman" w:cs="Times New Roman"/>
          <w:sz w:val="24"/>
          <w:szCs w:val="24"/>
        </w:rPr>
      </w:pPr>
      <w:r w:rsidRPr="00A207EF">
        <w:rPr>
          <w:rFonts w:ascii="Times New Roman" w:hAnsi="Times New Roman" w:cs="Times New Roman"/>
          <w:sz w:val="24"/>
          <w:szCs w:val="24"/>
        </w:rPr>
        <w:t>__</w:t>
      </w:r>
      <w:r w:rsidR="00A84854" w:rsidRPr="00593E07">
        <w:rPr>
          <w:rFonts w:ascii="Times New Roman" w:hAnsi="Times New Roman" w:cs="Times New Roman"/>
          <w:sz w:val="24"/>
          <w:szCs w:val="24"/>
        </w:rPr>
        <w:t>.10.20</w:t>
      </w:r>
      <w:r w:rsidRPr="00A207EF">
        <w:rPr>
          <w:rFonts w:ascii="Times New Roman" w:hAnsi="Times New Roman" w:cs="Times New Roman"/>
          <w:sz w:val="24"/>
          <w:szCs w:val="24"/>
        </w:rPr>
        <w:t>__</w:t>
      </w:r>
      <w:r w:rsidR="00A84854" w:rsidRPr="00593E07">
        <w:rPr>
          <w:rFonts w:ascii="Times New Roman" w:hAnsi="Times New Roman" w:cs="Times New Roman"/>
          <w:sz w:val="24"/>
          <w:szCs w:val="24"/>
        </w:rPr>
        <w:t xml:space="preserve"> года Должником были направлены обращения во все 27 банков второго уровня Казахстана с запросом о предоставлении кредитной линии для погашения текущей задолженности и возобновления предпринимательской деятельности. На протяжении более месяца Должником также направлялись в банки по поступающим запросам дополнительные документы, заявления, анкеты и пр., однако после изучения документации со стороны всех заинтересовавшихся банков второго уровня были получены отказы в кредитовании. Основной аргумент - политикой банка не предусмотрена возможность кредитования для целей погашения налоговой и </w:t>
      </w:r>
      <w:r w:rsidR="00B963E7" w:rsidRPr="00593E07">
        <w:rPr>
          <w:rFonts w:ascii="Times New Roman" w:hAnsi="Times New Roman" w:cs="Times New Roman"/>
          <w:sz w:val="24"/>
          <w:szCs w:val="24"/>
          <w:lang w:val="kk-KZ" w:eastAsia="kk-KZ" w:bidi="kk-KZ"/>
        </w:rPr>
        <w:t xml:space="preserve">иной кредиторской задолженности, кредитование невозможно с имеющимися </w:t>
      </w:r>
      <w:r w:rsidR="00B963E7" w:rsidRPr="00593E07">
        <w:rPr>
          <w:rFonts w:ascii="Times New Roman" w:hAnsi="Times New Roman" w:cs="Times New Roman"/>
          <w:sz w:val="24"/>
          <w:szCs w:val="24"/>
        </w:rPr>
        <w:t>показателями финансовой отчетности за период последних 3-х лет.</w:t>
      </w:r>
    </w:p>
    <w:p w14:paraId="3E5EE262" w14:textId="1764102A" w:rsidR="00B963E7" w:rsidRPr="00593E07" w:rsidRDefault="007446DA" w:rsidP="0065645A">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Также </w:t>
      </w:r>
      <w:r w:rsidR="00A207EF" w:rsidRPr="00A207EF">
        <w:rPr>
          <w:rFonts w:ascii="Times New Roman" w:hAnsi="Times New Roman" w:cs="Times New Roman"/>
          <w:sz w:val="24"/>
          <w:szCs w:val="24"/>
        </w:rPr>
        <w:t>__</w:t>
      </w:r>
      <w:r w:rsidRPr="00593E07">
        <w:rPr>
          <w:rFonts w:ascii="Times New Roman" w:hAnsi="Times New Roman" w:cs="Times New Roman"/>
          <w:sz w:val="24"/>
          <w:szCs w:val="24"/>
        </w:rPr>
        <w:t>.10.20</w:t>
      </w:r>
      <w:r w:rsidR="00A207EF" w:rsidRPr="00A207EF">
        <w:rPr>
          <w:rFonts w:ascii="Times New Roman" w:hAnsi="Times New Roman" w:cs="Times New Roman"/>
          <w:sz w:val="24"/>
          <w:szCs w:val="24"/>
        </w:rPr>
        <w:t>__</w:t>
      </w:r>
      <w:r w:rsidRPr="00593E07">
        <w:rPr>
          <w:rFonts w:ascii="Times New Roman" w:hAnsi="Times New Roman" w:cs="Times New Roman"/>
          <w:sz w:val="24"/>
          <w:szCs w:val="24"/>
        </w:rPr>
        <w:t xml:space="preserve"> года Должником было направлено письмо в адрес крупного кредитора компании </w:t>
      </w:r>
      <w:r w:rsidRPr="00593E07">
        <w:rPr>
          <w:rFonts w:ascii="Times New Roman" w:hAnsi="Times New Roman" w:cs="Times New Roman"/>
          <w:sz w:val="24"/>
          <w:szCs w:val="24"/>
          <w:lang w:val="en-US" w:bidi="en-US"/>
        </w:rPr>
        <w:t>Autodesk</w:t>
      </w:r>
      <w:r w:rsidRPr="00593E07">
        <w:rPr>
          <w:rFonts w:ascii="Times New Roman" w:hAnsi="Times New Roman" w:cs="Times New Roman"/>
          <w:sz w:val="24"/>
          <w:szCs w:val="24"/>
          <w:lang w:bidi="en-US"/>
        </w:rPr>
        <w:t xml:space="preserve"> </w:t>
      </w:r>
      <w:r w:rsidRPr="00593E07">
        <w:rPr>
          <w:rFonts w:ascii="Times New Roman" w:hAnsi="Times New Roman" w:cs="Times New Roman"/>
          <w:sz w:val="24"/>
          <w:szCs w:val="24"/>
        </w:rPr>
        <w:t>о возможности продолжения партнерских отношений между компаниями. Ответ на данное письмо не предоставлен.</w:t>
      </w:r>
    </w:p>
    <w:p w14:paraId="386737EF" w14:textId="1BE3A982" w:rsidR="005C10BC" w:rsidRPr="00593E07" w:rsidRDefault="005C10BC" w:rsidP="00EB1BDD">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Должником было направлено заявление в УГД по </w:t>
      </w:r>
      <w:proofErr w:type="spellStart"/>
      <w:r w:rsidRPr="00593E07">
        <w:rPr>
          <w:rFonts w:ascii="Times New Roman" w:hAnsi="Times New Roman" w:cs="Times New Roman"/>
          <w:sz w:val="24"/>
          <w:szCs w:val="24"/>
        </w:rPr>
        <w:t>Алмалинскому</w:t>
      </w:r>
      <w:proofErr w:type="spellEnd"/>
      <w:r w:rsidRPr="00593E07">
        <w:rPr>
          <w:rFonts w:ascii="Times New Roman" w:hAnsi="Times New Roman" w:cs="Times New Roman"/>
          <w:sz w:val="24"/>
          <w:szCs w:val="24"/>
        </w:rPr>
        <w:t xml:space="preserve"> району г. Алматы с просьбой рассмотреть возможность предоставления отсрочки/рассрочки </w:t>
      </w:r>
      <w:hyperlink r:id="rId7" w:history="1">
        <w:r w:rsidRPr="00810B82">
          <w:rPr>
            <w:rStyle w:val="a3"/>
            <w:rFonts w:ascii="Times New Roman" w:hAnsi="Times New Roman" w:cs="Times New Roman"/>
            <w:sz w:val="24"/>
            <w:szCs w:val="24"/>
          </w:rPr>
          <w:t>исполнения налогового обязательства</w:t>
        </w:r>
      </w:hyperlink>
      <w:r w:rsidRPr="00593E07">
        <w:rPr>
          <w:rFonts w:ascii="Times New Roman" w:hAnsi="Times New Roman" w:cs="Times New Roman"/>
          <w:sz w:val="24"/>
          <w:szCs w:val="24"/>
        </w:rPr>
        <w:t>. 30.10.2019 года Должником был получен ответ, что проведение реструктуризации налоговой задолженности возможно лишь при условии предоставления залога на сумму, не ниже размера налоговой задолженности Должника. К сожалению, учредитель и заинтересованные лица не располагают в собственности имуществом требуемой стоимостью. Повторное заявление также не дало результата.</w:t>
      </w:r>
    </w:p>
    <w:p w14:paraId="5968CE5F" w14:textId="0415A51E" w:rsidR="005C10BC" w:rsidRPr="00593E07" w:rsidRDefault="00C86532" w:rsidP="00D27324">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Таким образом, Должник исчерпал все возможные способы для восстановления своей платежеспособности и продолжения предпринимательской деятельности. </w:t>
      </w:r>
    </w:p>
    <w:p w14:paraId="4D6C2060" w14:textId="0A557EE8" w:rsidR="00C86532" w:rsidRPr="00D27324" w:rsidRDefault="001F6AB6" w:rsidP="00D27324">
      <w:pPr>
        <w:pStyle w:val="a4"/>
        <w:ind w:firstLine="708"/>
        <w:jc w:val="both"/>
        <w:rPr>
          <w:rFonts w:ascii="Times New Roman" w:hAnsi="Times New Roman" w:cs="Times New Roman"/>
          <w:b/>
          <w:bCs/>
          <w:sz w:val="24"/>
          <w:szCs w:val="24"/>
        </w:rPr>
      </w:pPr>
      <w:r w:rsidRPr="00D27324">
        <w:rPr>
          <w:rFonts w:ascii="Times New Roman" w:hAnsi="Times New Roman" w:cs="Times New Roman"/>
          <w:b/>
          <w:bCs/>
          <w:sz w:val="24"/>
          <w:szCs w:val="24"/>
        </w:rPr>
        <w:t>Расчет устойчивой неплатежеспособности</w:t>
      </w:r>
    </w:p>
    <w:p w14:paraId="0CF247F3" w14:textId="40E00CA5" w:rsidR="001F6AB6" w:rsidRPr="00593E07" w:rsidRDefault="009877A3" w:rsidP="00D27324">
      <w:pPr>
        <w:pStyle w:val="a4"/>
        <w:ind w:firstLine="708"/>
        <w:jc w:val="both"/>
        <w:rPr>
          <w:rFonts w:ascii="Times New Roman" w:hAnsi="Times New Roman" w:cs="Times New Roman"/>
          <w:sz w:val="24"/>
          <w:szCs w:val="24"/>
        </w:rPr>
      </w:pPr>
      <w:r w:rsidRPr="00593E07">
        <w:rPr>
          <w:rStyle w:val="20pt"/>
          <w:rFonts w:eastAsiaTheme="minorHAnsi"/>
        </w:rPr>
        <w:t xml:space="preserve">Согласно п. 1 ст. 5 Закона РК «О реабилитации и банкротстве» установлено, что </w:t>
      </w:r>
      <w:r w:rsidRPr="00593E07">
        <w:rPr>
          <w:rFonts w:ascii="Times New Roman" w:hAnsi="Times New Roman" w:cs="Times New Roman"/>
          <w:sz w:val="24"/>
          <w:szCs w:val="24"/>
        </w:rPr>
        <w:t>«Основанием для обращения должника с заявлением в суд о признании его банкротом и ликвидации с возбуждением процедуры банкротства является его устойчивая неплатежеспособность.</w:t>
      </w:r>
    </w:p>
    <w:p w14:paraId="6E51F8EB" w14:textId="631D0539" w:rsidR="00C95F63" w:rsidRPr="00593E07" w:rsidRDefault="00C95F63" w:rsidP="008915F0">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Неплатежеспособность является устойчивой, если обязательства должника превышают стоимость его имущества на дату подачи заявления в суд и на начало года, в котором подано заявление, а также на начало года, предшествующего году подачи заявления, в случае, если заявление подано должником в первом квартале календарного года».</w:t>
      </w:r>
    </w:p>
    <w:p w14:paraId="6B5E36D1" w14:textId="7351DAA6" w:rsidR="00F81F71" w:rsidRPr="00593E07" w:rsidRDefault="00F81F71" w:rsidP="008915F0">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На дату подачи настоящего заявления совокупный размер обязательств Должника составляет 112 697 757 тенге. Активы (имущество) отсутствует.</w:t>
      </w:r>
    </w:p>
    <w:p w14:paraId="263E1129" w14:textId="72E2A1FC" w:rsidR="00F81F71" w:rsidRPr="00593E07" w:rsidRDefault="00E71FB0" w:rsidP="000D0E4A">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По состоянию на </w:t>
      </w:r>
      <w:r w:rsidR="00C42EC8" w:rsidRPr="00C42EC8">
        <w:rPr>
          <w:rFonts w:ascii="Times New Roman" w:hAnsi="Times New Roman" w:cs="Times New Roman"/>
          <w:sz w:val="24"/>
          <w:szCs w:val="24"/>
        </w:rPr>
        <w:t>__</w:t>
      </w:r>
      <w:r w:rsidRPr="00593E07">
        <w:rPr>
          <w:rFonts w:ascii="Times New Roman" w:hAnsi="Times New Roman" w:cs="Times New Roman"/>
          <w:sz w:val="24"/>
          <w:szCs w:val="24"/>
        </w:rPr>
        <w:t>.01.20</w:t>
      </w:r>
      <w:r w:rsidR="00C42EC8" w:rsidRPr="00C42EC8">
        <w:rPr>
          <w:rFonts w:ascii="Times New Roman" w:hAnsi="Times New Roman" w:cs="Times New Roman"/>
          <w:sz w:val="24"/>
          <w:szCs w:val="24"/>
        </w:rPr>
        <w:t>__</w:t>
      </w:r>
      <w:r w:rsidRPr="00593E07">
        <w:rPr>
          <w:rFonts w:ascii="Times New Roman" w:hAnsi="Times New Roman" w:cs="Times New Roman"/>
          <w:sz w:val="24"/>
          <w:szCs w:val="24"/>
        </w:rPr>
        <w:t xml:space="preserve"> года совокупный размер обязательств Должника составлял 112 697 757 тенге. Активы (имущество) отсутствует.</w:t>
      </w:r>
    </w:p>
    <w:p w14:paraId="451F9243" w14:textId="5E95B8E3" w:rsidR="00E71FB0" w:rsidRPr="00593E07" w:rsidRDefault="001E1A30" w:rsidP="000D0E4A">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Должником заключено соглашение об осуществлении полномочий временного управляющего с </w:t>
      </w:r>
      <w:r w:rsidR="00C42EC8" w:rsidRPr="00C42EC8">
        <w:rPr>
          <w:rStyle w:val="20pt"/>
          <w:rFonts w:eastAsiaTheme="minorHAnsi"/>
          <w:i w:val="0"/>
          <w:iCs w:val="0"/>
          <w:lang w:eastAsia="en-US" w:bidi="en-US"/>
        </w:rPr>
        <w:t>_______________</w:t>
      </w:r>
      <w:r w:rsidRPr="00593E07">
        <w:rPr>
          <w:rFonts w:ascii="Times New Roman" w:hAnsi="Times New Roman" w:cs="Times New Roman"/>
          <w:sz w:val="24"/>
          <w:szCs w:val="24"/>
        </w:rPr>
        <w:t xml:space="preserve">, ИИН </w:t>
      </w:r>
      <w:r w:rsidR="00C42EC8" w:rsidRPr="00C42EC8">
        <w:rPr>
          <w:rStyle w:val="20pt"/>
          <w:rFonts w:eastAsiaTheme="minorHAnsi"/>
          <w:i w:val="0"/>
          <w:iCs w:val="0"/>
          <w:lang w:eastAsia="en-US" w:bidi="en-US"/>
        </w:rPr>
        <w:t>_______________</w:t>
      </w:r>
      <w:r w:rsidRPr="00593E07">
        <w:rPr>
          <w:rFonts w:ascii="Times New Roman" w:hAnsi="Times New Roman" w:cs="Times New Roman"/>
          <w:sz w:val="24"/>
          <w:szCs w:val="24"/>
        </w:rPr>
        <w:t>.</w:t>
      </w:r>
    </w:p>
    <w:p w14:paraId="383D6E21" w14:textId="5173A529" w:rsidR="009048D7" w:rsidRDefault="009048D7" w:rsidP="000D0E4A">
      <w:pPr>
        <w:pStyle w:val="a4"/>
        <w:ind w:firstLine="708"/>
        <w:jc w:val="both"/>
        <w:rPr>
          <w:rFonts w:ascii="Times New Roman" w:hAnsi="Times New Roman" w:cs="Times New Roman"/>
          <w:sz w:val="24"/>
          <w:szCs w:val="24"/>
        </w:rPr>
      </w:pPr>
      <w:r w:rsidRPr="00593E07">
        <w:rPr>
          <w:rFonts w:ascii="Times New Roman" w:hAnsi="Times New Roman" w:cs="Times New Roman"/>
          <w:sz w:val="24"/>
          <w:szCs w:val="24"/>
        </w:rPr>
        <w:t xml:space="preserve">На основании изложенного, руководствуясь п. 1 ст. 5 и </w:t>
      </w:r>
      <w:proofErr w:type="spellStart"/>
      <w:r w:rsidRPr="00593E07">
        <w:rPr>
          <w:rFonts w:ascii="Times New Roman" w:hAnsi="Times New Roman" w:cs="Times New Roman"/>
          <w:sz w:val="24"/>
          <w:szCs w:val="24"/>
        </w:rPr>
        <w:t>ст.ст</w:t>
      </w:r>
      <w:proofErr w:type="spellEnd"/>
      <w:r w:rsidRPr="00593E07">
        <w:rPr>
          <w:rFonts w:ascii="Times New Roman" w:hAnsi="Times New Roman" w:cs="Times New Roman"/>
          <w:sz w:val="24"/>
          <w:szCs w:val="24"/>
        </w:rPr>
        <w:t xml:space="preserve">. 40 - 42 Закона РК «О реабилитации и банкротстве», </w:t>
      </w:r>
    </w:p>
    <w:p w14:paraId="5C93F98C" w14:textId="77777777" w:rsidR="000D0E4A" w:rsidRPr="00593E07" w:rsidRDefault="000D0E4A" w:rsidP="000D0E4A">
      <w:pPr>
        <w:pStyle w:val="a4"/>
        <w:ind w:firstLine="708"/>
        <w:jc w:val="both"/>
        <w:rPr>
          <w:rFonts w:ascii="Times New Roman" w:hAnsi="Times New Roman" w:cs="Times New Roman"/>
          <w:sz w:val="24"/>
          <w:szCs w:val="24"/>
        </w:rPr>
      </w:pPr>
    </w:p>
    <w:p w14:paraId="3BEC5D5E" w14:textId="33D96007" w:rsidR="004F227D" w:rsidRDefault="004F227D" w:rsidP="000D0E4A">
      <w:pPr>
        <w:pStyle w:val="a4"/>
        <w:jc w:val="center"/>
        <w:rPr>
          <w:rFonts w:ascii="Times New Roman" w:hAnsi="Times New Roman" w:cs="Times New Roman"/>
          <w:b/>
          <w:bCs/>
          <w:sz w:val="24"/>
          <w:szCs w:val="24"/>
        </w:rPr>
      </w:pPr>
      <w:r w:rsidRPr="000D0E4A">
        <w:rPr>
          <w:rFonts w:ascii="Times New Roman" w:hAnsi="Times New Roman" w:cs="Times New Roman"/>
          <w:b/>
          <w:bCs/>
          <w:sz w:val="24"/>
          <w:szCs w:val="24"/>
        </w:rPr>
        <w:t>ПРОСИМ СУД:</w:t>
      </w:r>
    </w:p>
    <w:p w14:paraId="3545C329" w14:textId="77777777" w:rsidR="000D0E4A" w:rsidRPr="000D0E4A" w:rsidRDefault="000D0E4A" w:rsidP="000D0E4A">
      <w:pPr>
        <w:pStyle w:val="a4"/>
        <w:jc w:val="center"/>
        <w:rPr>
          <w:rFonts w:ascii="Times New Roman" w:hAnsi="Times New Roman" w:cs="Times New Roman"/>
          <w:b/>
          <w:bCs/>
          <w:sz w:val="24"/>
          <w:szCs w:val="24"/>
        </w:rPr>
      </w:pPr>
    </w:p>
    <w:p w14:paraId="3B758B3B" w14:textId="09863147" w:rsidR="00D601B6" w:rsidRPr="00593E07" w:rsidRDefault="00D601B6" w:rsidP="007A4158">
      <w:pPr>
        <w:pStyle w:val="a4"/>
        <w:numPr>
          <w:ilvl w:val="0"/>
          <w:numId w:val="2"/>
        </w:numPr>
        <w:jc w:val="both"/>
        <w:rPr>
          <w:rFonts w:ascii="Times New Roman" w:hAnsi="Times New Roman" w:cs="Times New Roman"/>
          <w:sz w:val="24"/>
          <w:szCs w:val="24"/>
        </w:rPr>
      </w:pPr>
      <w:r w:rsidRPr="00593E07">
        <w:rPr>
          <w:rFonts w:ascii="Times New Roman" w:hAnsi="Times New Roman" w:cs="Times New Roman"/>
          <w:sz w:val="24"/>
          <w:szCs w:val="24"/>
        </w:rPr>
        <w:t xml:space="preserve">Признать ТОО </w:t>
      </w:r>
      <w:r w:rsidRPr="00593E07">
        <w:rPr>
          <w:rFonts w:ascii="Times New Roman" w:hAnsi="Times New Roman" w:cs="Times New Roman"/>
          <w:sz w:val="24"/>
          <w:szCs w:val="24"/>
          <w:lang w:bidi="en-US"/>
        </w:rPr>
        <w:t>«</w:t>
      </w:r>
      <w:r w:rsidR="00C42EC8" w:rsidRPr="00C42EC8">
        <w:rPr>
          <w:rStyle w:val="20pt"/>
          <w:rFonts w:eastAsiaTheme="minorHAnsi"/>
          <w:i w:val="0"/>
          <w:iCs w:val="0"/>
          <w:lang w:eastAsia="en-US" w:bidi="en-US"/>
        </w:rPr>
        <w:t>_______________</w:t>
      </w:r>
      <w:r w:rsidRPr="00593E07">
        <w:rPr>
          <w:rFonts w:ascii="Times New Roman" w:hAnsi="Times New Roman" w:cs="Times New Roman"/>
          <w:sz w:val="24"/>
          <w:szCs w:val="24"/>
          <w:lang w:bidi="en-US"/>
        </w:rPr>
        <w:t xml:space="preserve">» </w:t>
      </w:r>
      <w:r w:rsidRPr="00593E07">
        <w:rPr>
          <w:rFonts w:ascii="Times New Roman" w:hAnsi="Times New Roman" w:cs="Times New Roman"/>
          <w:sz w:val="24"/>
          <w:szCs w:val="24"/>
        </w:rPr>
        <w:t xml:space="preserve">банкротом и </w:t>
      </w:r>
      <w:proofErr w:type="gramStart"/>
      <w:r w:rsidRPr="00593E07">
        <w:rPr>
          <w:rFonts w:ascii="Times New Roman" w:hAnsi="Times New Roman" w:cs="Times New Roman"/>
          <w:sz w:val="24"/>
          <w:szCs w:val="24"/>
        </w:rPr>
        <w:t>возбудить</w:t>
      </w:r>
      <w:proofErr w:type="gramEnd"/>
      <w:r w:rsidRPr="00593E07">
        <w:rPr>
          <w:rFonts w:ascii="Times New Roman" w:hAnsi="Times New Roman" w:cs="Times New Roman"/>
          <w:sz w:val="24"/>
          <w:szCs w:val="24"/>
        </w:rPr>
        <w:t xml:space="preserve"> в связи с этим процедуру банкротства</w:t>
      </w:r>
      <w:r w:rsidR="00554643" w:rsidRPr="00593E07">
        <w:rPr>
          <w:rFonts w:ascii="Times New Roman" w:hAnsi="Times New Roman" w:cs="Times New Roman"/>
          <w:sz w:val="24"/>
          <w:szCs w:val="24"/>
        </w:rPr>
        <w:t>.</w:t>
      </w:r>
    </w:p>
    <w:p w14:paraId="1B664EEA" w14:textId="3EEE30E3" w:rsidR="00554643" w:rsidRPr="00593E07" w:rsidRDefault="00554643" w:rsidP="00593E07">
      <w:pPr>
        <w:pStyle w:val="a4"/>
        <w:jc w:val="both"/>
        <w:rPr>
          <w:rFonts w:ascii="Times New Roman" w:hAnsi="Times New Roman" w:cs="Times New Roman"/>
          <w:sz w:val="24"/>
          <w:szCs w:val="24"/>
        </w:rPr>
      </w:pPr>
    </w:p>
    <w:p w14:paraId="0D40C12D" w14:textId="77777777" w:rsidR="007A4158" w:rsidRDefault="007A4158" w:rsidP="00593E07">
      <w:pPr>
        <w:pStyle w:val="a4"/>
        <w:jc w:val="both"/>
        <w:rPr>
          <w:rFonts w:ascii="Times New Roman" w:hAnsi="Times New Roman" w:cs="Times New Roman"/>
          <w:sz w:val="24"/>
          <w:szCs w:val="24"/>
        </w:rPr>
      </w:pPr>
    </w:p>
    <w:p w14:paraId="52D6520D" w14:textId="0E093672" w:rsidR="00554643" w:rsidRDefault="00554643" w:rsidP="00593E07">
      <w:pPr>
        <w:pStyle w:val="a4"/>
        <w:jc w:val="both"/>
        <w:rPr>
          <w:rFonts w:ascii="Times New Roman" w:hAnsi="Times New Roman" w:cs="Times New Roman"/>
          <w:b/>
          <w:bCs/>
          <w:sz w:val="24"/>
          <w:szCs w:val="24"/>
          <w:lang w:bidi="en-US"/>
        </w:rPr>
      </w:pPr>
      <w:r w:rsidRPr="007A4158">
        <w:rPr>
          <w:rFonts w:ascii="Times New Roman" w:hAnsi="Times New Roman" w:cs="Times New Roman"/>
          <w:b/>
          <w:bCs/>
          <w:sz w:val="24"/>
          <w:szCs w:val="24"/>
        </w:rPr>
        <w:t xml:space="preserve">Перечень прилагаемых документов ТОО </w:t>
      </w:r>
      <w:r w:rsidRPr="007A4158">
        <w:rPr>
          <w:rFonts w:ascii="Times New Roman" w:hAnsi="Times New Roman" w:cs="Times New Roman"/>
          <w:b/>
          <w:bCs/>
          <w:sz w:val="24"/>
          <w:szCs w:val="24"/>
          <w:lang w:bidi="en-US"/>
        </w:rPr>
        <w:t>«</w:t>
      </w:r>
      <w:r w:rsidR="00C42EC8">
        <w:rPr>
          <w:rStyle w:val="20pt"/>
          <w:rFonts w:eastAsiaTheme="minorHAnsi"/>
          <w:i w:val="0"/>
          <w:iCs w:val="0"/>
          <w:lang w:val="en-US" w:eastAsia="en-US" w:bidi="en-US"/>
        </w:rPr>
        <w:t>_______________</w:t>
      </w:r>
      <w:r w:rsidRPr="007A4158">
        <w:rPr>
          <w:rFonts w:ascii="Times New Roman" w:hAnsi="Times New Roman" w:cs="Times New Roman"/>
          <w:b/>
          <w:bCs/>
          <w:sz w:val="24"/>
          <w:szCs w:val="24"/>
          <w:lang w:bidi="en-US"/>
        </w:rPr>
        <w:t>»:</w:t>
      </w:r>
    </w:p>
    <w:p w14:paraId="6E88A187" w14:textId="77777777" w:rsidR="007A4158" w:rsidRPr="007A4158" w:rsidRDefault="007A4158" w:rsidP="00593E07">
      <w:pPr>
        <w:pStyle w:val="a4"/>
        <w:jc w:val="both"/>
        <w:rPr>
          <w:rFonts w:ascii="Times New Roman" w:hAnsi="Times New Roman" w:cs="Times New Roman"/>
          <w:b/>
          <w:bCs/>
          <w:sz w:val="24"/>
          <w:szCs w:val="24"/>
          <w:lang w:bidi="en-US"/>
        </w:rPr>
      </w:pPr>
    </w:p>
    <w:p w14:paraId="46D080BD" w14:textId="54F247CA" w:rsidR="00B30164" w:rsidRPr="00593E07" w:rsidRDefault="00B30164" w:rsidP="007A4158">
      <w:pPr>
        <w:pStyle w:val="a4"/>
        <w:numPr>
          <w:ilvl w:val="0"/>
          <w:numId w:val="2"/>
        </w:numPr>
        <w:jc w:val="both"/>
        <w:rPr>
          <w:rFonts w:ascii="Times New Roman" w:hAnsi="Times New Roman" w:cs="Times New Roman"/>
          <w:sz w:val="24"/>
          <w:szCs w:val="24"/>
        </w:rPr>
      </w:pPr>
      <w:r w:rsidRPr="00593E07">
        <w:rPr>
          <w:rFonts w:ascii="Times New Roman" w:hAnsi="Times New Roman" w:cs="Times New Roman"/>
          <w:sz w:val="24"/>
          <w:szCs w:val="24"/>
        </w:rPr>
        <w:t>Заявление с отметкой получения его и материалов дела ДГД г. Алматы;</w:t>
      </w:r>
    </w:p>
    <w:p w14:paraId="6DB8E98C" w14:textId="6DECE471" w:rsidR="00B30164" w:rsidRPr="00593E07" w:rsidRDefault="001508C7" w:rsidP="007A4158">
      <w:pPr>
        <w:pStyle w:val="a4"/>
        <w:numPr>
          <w:ilvl w:val="0"/>
          <w:numId w:val="2"/>
        </w:numPr>
        <w:jc w:val="both"/>
        <w:rPr>
          <w:rFonts w:ascii="Times New Roman" w:hAnsi="Times New Roman" w:cs="Times New Roman"/>
          <w:sz w:val="24"/>
          <w:szCs w:val="24"/>
        </w:rPr>
      </w:pPr>
      <w:r w:rsidRPr="00593E07">
        <w:rPr>
          <w:rFonts w:ascii="Times New Roman" w:hAnsi="Times New Roman" w:cs="Times New Roman"/>
          <w:sz w:val="24"/>
          <w:szCs w:val="24"/>
        </w:rPr>
        <w:t>Приложение №1 Перечень дебиторов и кредиторов с указанием ИИН/БИН, ФИО/полного наименования, адреса, суммы и даты образования задолженности</w:t>
      </w:r>
    </w:p>
    <w:p w14:paraId="3404B59E" w14:textId="33B83DE6" w:rsidR="00F25FC4" w:rsidRPr="00593E07" w:rsidRDefault="00F25FC4" w:rsidP="00593E07">
      <w:pPr>
        <w:pStyle w:val="a4"/>
        <w:jc w:val="both"/>
        <w:rPr>
          <w:rFonts w:ascii="Times New Roman" w:hAnsi="Times New Roman" w:cs="Times New Roman"/>
          <w:sz w:val="24"/>
          <w:szCs w:val="24"/>
        </w:rPr>
      </w:pPr>
    </w:p>
    <w:p w14:paraId="2F0FDE0D" w14:textId="77777777" w:rsidR="007A4158" w:rsidRDefault="00F25FC4" w:rsidP="007A4158">
      <w:pPr>
        <w:pStyle w:val="a4"/>
        <w:jc w:val="both"/>
        <w:rPr>
          <w:rFonts w:ascii="Times New Roman" w:hAnsi="Times New Roman" w:cs="Times New Roman"/>
          <w:b/>
          <w:bCs/>
          <w:sz w:val="24"/>
          <w:szCs w:val="24"/>
        </w:rPr>
      </w:pPr>
      <w:r w:rsidRPr="007A4158">
        <w:rPr>
          <w:rFonts w:ascii="Times New Roman" w:hAnsi="Times New Roman" w:cs="Times New Roman"/>
          <w:b/>
          <w:bCs/>
          <w:sz w:val="24"/>
          <w:szCs w:val="24"/>
        </w:rPr>
        <w:t xml:space="preserve">Представитель по доверенности </w:t>
      </w:r>
    </w:p>
    <w:p w14:paraId="3E2B6FAE" w14:textId="62E8EB1D" w:rsidR="00F25FC4" w:rsidRPr="007A4158" w:rsidRDefault="00F25FC4" w:rsidP="007A4158">
      <w:pPr>
        <w:pStyle w:val="a4"/>
        <w:jc w:val="both"/>
        <w:rPr>
          <w:rFonts w:ascii="Times New Roman" w:hAnsi="Times New Roman" w:cs="Times New Roman"/>
          <w:b/>
          <w:bCs/>
          <w:sz w:val="24"/>
          <w:szCs w:val="24"/>
        </w:rPr>
      </w:pPr>
      <w:r w:rsidRPr="007A4158">
        <w:rPr>
          <w:rFonts w:ascii="Times New Roman" w:hAnsi="Times New Roman" w:cs="Times New Roman"/>
          <w:b/>
          <w:bCs/>
          <w:sz w:val="24"/>
          <w:szCs w:val="24"/>
        </w:rPr>
        <w:t xml:space="preserve">ТОО </w:t>
      </w:r>
      <w:r w:rsidRPr="007A4158">
        <w:rPr>
          <w:rFonts w:ascii="Times New Roman" w:hAnsi="Times New Roman" w:cs="Times New Roman"/>
          <w:b/>
          <w:bCs/>
          <w:sz w:val="24"/>
          <w:szCs w:val="24"/>
          <w:lang w:bidi="en-US"/>
        </w:rPr>
        <w:t>«</w:t>
      </w:r>
      <w:r w:rsidR="00C42EC8" w:rsidRPr="00F839E0">
        <w:rPr>
          <w:rStyle w:val="20pt"/>
          <w:rFonts w:eastAsiaTheme="minorHAnsi"/>
          <w:i w:val="0"/>
          <w:iCs w:val="0"/>
          <w:lang w:eastAsia="en-US" w:bidi="en-US"/>
        </w:rPr>
        <w:t>_______________</w:t>
      </w:r>
      <w:r w:rsidR="007A4158" w:rsidRPr="007A4158">
        <w:rPr>
          <w:rFonts w:ascii="Times New Roman" w:hAnsi="Times New Roman" w:cs="Times New Roman"/>
          <w:b/>
          <w:bCs/>
          <w:sz w:val="24"/>
          <w:szCs w:val="24"/>
          <w:lang w:bidi="en-US"/>
        </w:rPr>
        <w:tab/>
      </w:r>
      <w:r w:rsidR="007A4158" w:rsidRPr="007A4158">
        <w:rPr>
          <w:rFonts w:ascii="Times New Roman" w:hAnsi="Times New Roman" w:cs="Times New Roman"/>
          <w:b/>
          <w:bCs/>
          <w:sz w:val="24"/>
          <w:szCs w:val="24"/>
          <w:lang w:bidi="en-US"/>
        </w:rPr>
        <w:tab/>
      </w:r>
      <w:r w:rsidR="007A4158" w:rsidRPr="007A4158">
        <w:rPr>
          <w:rFonts w:ascii="Times New Roman" w:hAnsi="Times New Roman" w:cs="Times New Roman"/>
          <w:b/>
          <w:bCs/>
          <w:sz w:val="24"/>
          <w:szCs w:val="24"/>
          <w:lang w:bidi="en-US"/>
        </w:rPr>
        <w:tab/>
      </w:r>
      <w:r w:rsidR="007A4158" w:rsidRPr="007A4158">
        <w:rPr>
          <w:rFonts w:ascii="Times New Roman" w:hAnsi="Times New Roman" w:cs="Times New Roman"/>
          <w:b/>
          <w:bCs/>
          <w:sz w:val="24"/>
          <w:szCs w:val="24"/>
          <w:lang w:bidi="en-US"/>
        </w:rPr>
        <w:tab/>
      </w:r>
      <w:r w:rsidR="007A4158">
        <w:rPr>
          <w:rFonts w:ascii="Times New Roman" w:hAnsi="Times New Roman" w:cs="Times New Roman"/>
          <w:b/>
          <w:bCs/>
          <w:sz w:val="24"/>
          <w:szCs w:val="24"/>
          <w:lang w:bidi="en-US"/>
        </w:rPr>
        <w:t>______________/</w:t>
      </w:r>
      <w:proofErr w:type="spellStart"/>
      <w:r w:rsidR="003117CB">
        <w:rPr>
          <w:rFonts w:ascii="Times New Roman" w:hAnsi="Times New Roman" w:cs="Times New Roman"/>
          <w:b/>
          <w:bCs/>
          <w:sz w:val="24"/>
          <w:szCs w:val="24"/>
          <w:lang w:bidi="en-US"/>
        </w:rPr>
        <w:fldChar w:fldCharType="begin"/>
      </w:r>
      <w:r w:rsidR="003117CB">
        <w:rPr>
          <w:rFonts w:ascii="Times New Roman" w:hAnsi="Times New Roman" w:cs="Times New Roman"/>
          <w:b/>
          <w:bCs/>
          <w:sz w:val="24"/>
          <w:szCs w:val="24"/>
          <w:lang w:bidi="en-US"/>
        </w:rPr>
        <w:instrText xml:space="preserve"> HYPERLINK "https://www.zakonpravo.kz/news/semeynyy-yurist" </w:instrText>
      </w:r>
      <w:r w:rsidR="003117CB">
        <w:rPr>
          <w:rFonts w:ascii="Times New Roman" w:hAnsi="Times New Roman" w:cs="Times New Roman"/>
          <w:b/>
          <w:bCs/>
          <w:sz w:val="24"/>
          <w:szCs w:val="24"/>
          <w:lang w:bidi="en-US"/>
        </w:rPr>
        <w:fldChar w:fldCharType="separate"/>
      </w:r>
      <w:r w:rsidR="007A4158" w:rsidRPr="003117CB">
        <w:rPr>
          <w:rStyle w:val="a3"/>
          <w:rFonts w:ascii="Times New Roman" w:hAnsi="Times New Roman" w:cs="Times New Roman"/>
          <w:b/>
          <w:bCs/>
          <w:sz w:val="24"/>
          <w:szCs w:val="24"/>
          <w:lang w:bidi="en-US"/>
        </w:rPr>
        <w:t>Саржаногв</w:t>
      </w:r>
      <w:proofErr w:type="spellEnd"/>
      <w:r w:rsidR="007A4158" w:rsidRPr="003117CB">
        <w:rPr>
          <w:rStyle w:val="a3"/>
          <w:rFonts w:ascii="Times New Roman" w:hAnsi="Times New Roman" w:cs="Times New Roman"/>
          <w:b/>
          <w:bCs/>
          <w:sz w:val="24"/>
          <w:szCs w:val="24"/>
          <w:lang w:bidi="en-US"/>
        </w:rPr>
        <w:t xml:space="preserve"> Г.Т.</w:t>
      </w:r>
      <w:r w:rsidR="003117CB">
        <w:rPr>
          <w:rFonts w:ascii="Times New Roman" w:hAnsi="Times New Roman" w:cs="Times New Roman"/>
          <w:b/>
          <w:bCs/>
          <w:sz w:val="24"/>
          <w:szCs w:val="24"/>
          <w:lang w:bidi="en-US"/>
        </w:rPr>
        <w:fldChar w:fldCharType="end"/>
      </w:r>
    </w:p>
    <w:sectPr w:rsidR="00F25FC4" w:rsidRPr="007A4158" w:rsidSect="00122540">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CCC"/>
    <w:multiLevelType w:val="hybridMultilevel"/>
    <w:tmpl w:val="DFC6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E444BC"/>
    <w:multiLevelType w:val="hybridMultilevel"/>
    <w:tmpl w:val="D86AFA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5C"/>
    <w:rsid w:val="000A060E"/>
    <w:rsid w:val="000A4761"/>
    <w:rsid w:val="000A6D55"/>
    <w:rsid w:val="000B335C"/>
    <w:rsid w:val="000D0E4A"/>
    <w:rsid w:val="000D27A4"/>
    <w:rsid w:val="00122540"/>
    <w:rsid w:val="001508C7"/>
    <w:rsid w:val="00153942"/>
    <w:rsid w:val="001E1A30"/>
    <w:rsid w:val="001F070B"/>
    <w:rsid w:val="001F6AB6"/>
    <w:rsid w:val="0020230E"/>
    <w:rsid w:val="002333B2"/>
    <w:rsid w:val="00274F17"/>
    <w:rsid w:val="002B2996"/>
    <w:rsid w:val="003117CB"/>
    <w:rsid w:val="00396D91"/>
    <w:rsid w:val="00460F87"/>
    <w:rsid w:val="004A4C76"/>
    <w:rsid w:val="004F227D"/>
    <w:rsid w:val="00501080"/>
    <w:rsid w:val="0050697A"/>
    <w:rsid w:val="00554643"/>
    <w:rsid w:val="005702C8"/>
    <w:rsid w:val="00593E07"/>
    <w:rsid w:val="005B2A11"/>
    <w:rsid w:val="005C10BC"/>
    <w:rsid w:val="005D7441"/>
    <w:rsid w:val="00600A66"/>
    <w:rsid w:val="0065645A"/>
    <w:rsid w:val="006A4DA7"/>
    <w:rsid w:val="007446DA"/>
    <w:rsid w:val="007A4158"/>
    <w:rsid w:val="007A4D80"/>
    <w:rsid w:val="007C487D"/>
    <w:rsid w:val="00810B82"/>
    <w:rsid w:val="0082386A"/>
    <w:rsid w:val="00862CFA"/>
    <w:rsid w:val="008915F0"/>
    <w:rsid w:val="009048D7"/>
    <w:rsid w:val="00957032"/>
    <w:rsid w:val="0096573F"/>
    <w:rsid w:val="00967B93"/>
    <w:rsid w:val="009877A3"/>
    <w:rsid w:val="009B5216"/>
    <w:rsid w:val="009E394F"/>
    <w:rsid w:val="00A207EF"/>
    <w:rsid w:val="00A36692"/>
    <w:rsid w:val="00A407A1"/>
    <w:rsid w:val="00A41B3D"/>
    <w:rsid w:val="00A437C9"/>
    <w:rsid w:val="00A5747E"/>
    <w:rsid w:val="00A84854"/>
    <w:rsid w:val="00B30164"/>
    <w:rsid w:val="00B55379"/>
    <w:rsid w:val="00B963E7"/>
    <w:rsid w:val="00B976FE"/>
    <w:rsid w:val="00C42EC8"/>
    <w:rsid w:val="00C86532"/>
    <w:rsid w:val="00C95F63"/>
    <w:rsid w:val="00C97CF1"/>
    <w:rsid w:val="00D27324"/>
    <w:rsid w:val="00D601B6"/>
    <w:rsid w:val="00DA356F"/>
    <w:rsid w:val="00DB59E1"/>
    <w:rsid w:val="00E55595"/>
    <w:rsid w:val="00E55756"/>
    <w:rsid w:val="00E71FB0"/>
    <w:rsid w:val="00EA7E6F"/>
    <w:rsid w:val="00EB1BDD"/>
    <w:rsid w:val="00EE75DB"/>
    <w:rsid w:val="00F25FC4"/>
    <w:rsid w:val="00F57E5B"/>
    <w:rsid w:val="00F81F71"/>
    <w:rsid w:val="00F839E0"/>
    <w:rsid w:val="00F84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3C9"/>
  <w15:chartTrackingRefBased/>
  <w15:docId w15:val="{FBFF18BF-9609-4B1B-B2FA-08BD7F80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Курсив;Интервал 0 pt"/>
    <w:basedOn w:val="a0"/>
    <w:rsid w:val="00E55756"/>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style>
  <w:style w:type="character" w:customStyle="1" w:styleId="20pt">
    <w:name w:val="Основной текст (2) + Не курсив;Интервал 0 pt"/>
    <w:basedOn w:val="a0"/>
    <w:rsid w:val="00E55595"/>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styleId="a3">
    <w:name w:val="Hyperlink"/>
    <w:basedOn w:val="a0"/>
    <w:rsid w:val="00957032"/>
    <w:rPr>
      <w:color w:val="0066CC"/>
      <w:u w:val="single"/>
    </w:rPr>
  </w:style>
  <w:style w:type="paragraph" w:styleId="a4">
    <w:name w:val="No Spacing"/>
    <w:uiPriority w:val="1"/>
    <w:qFormat/>
    <w:rsid w:val="00C97CF1"/>
    <w:pPr>
      <w:spacing w:after="0" w:line="240" w:lineRule="auto"/>
    </w:pPr>
  </w:style>
  <w:style w:type="character" w:customStyle="1" w:styleId="0pt0">
    <w:name w:val="Основной текст + Полужирный;Интервал 0 pt"/>
    <w:basedOn w:val="a0"/>
    <w:rsid w:val="0096573F"/>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paragraph" w:styleId="a5">
    <w:name w:val="List Paragraph"/>
    <w:basedOn w:val="a"/>
    <w:uiPriority w:val="34"/>
    <w:qFormat/>
    <w:rsid w:val="001508C7"/>
    <w:pPr>
      <w:ind w:left="720"/>
      <w:contextualSpacing/>
    </w:pPr>
  </w:style>
  <w:style w:type="character" w:styleId="a6">
    <w:name w:val="Strong"/>
    <w:basedOn w:val="a0"/>
    <w:uiPriority w:val="22"/>
    <w:qFormat/>
    <w:rsid w:val="000A4761"/>
    <w:rPr>
      <w:b/>
      <w:bCs/>
    </w:rPr>
  </w:style>
  <w:style w:type="character" w:styleId="a7">
    <w:name w:val="Unresolved Mention"/>
    <w:basedOn w:val="a0"/>
    <w:uiPriority w:val="99"/>
    <w:semiHidden/>
    <w:unhideWhenUsed/>
    <w:rsid w:val="00F8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pravo.kz/news/advokat-po-ugolovnym-de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https://www.facebook.com/%D0%97%D0%B0%D0%BA%D0%BE%D0%BD-%D0%B8-%D0%9F%D1%80%D0%B0%D0%B2%D0%BE-4813190722325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Admin</cp:lastModifiedBy>
  <cp:revision>77</cp:revision>
  <dcterms:created xsi:type="dcterms:W3CDTF">2020-06-02T15:28:00Z</dcterms:created>
  <dcterms:modified xsi:type="dcterms:W3CDTF">2020-07-21T17:07:00Z</dcterms:modified>
</cp:coreProperties>
</file>