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742E0" w14:textId="5972F228" w:rsidR="01C18F37" w:rsidRDefault="01C18F37" w:rsidP="01C18F37">
      <w:pPr>
        <w:spacing w:after="200" w:line="276" w:lineRule="auto"/>
        <w:jc w:val="center"/>
        <w:rPr>
          <w:rStyle w:val="a5"/>
          <w:color w:val="000000" w:themeColor="text1"/>
          <w:sz w:val="22"/>
          <w:szCs w:val="22"/>
          <w:lang w:val="kk-KZ"/>
        </w:rPr>
      </w:pPr>
      <w:r w:rsidRPr="01C18F37">
        <w:rPr>
          <w:rStyle w:val="a5"/>
          <w:color w:val="000000" w:themeColor="text1"/>
          <w:sz w:val="22"/>
          <w:szCs w:val="22"/>
          <w:lang w:val="kk-KZ"/>
        </w:rPr>
        <w:t>Досудебная претензия за реальный материальный вред за вынужденный простой</w:t>
      </w:r>
    </w:p>
    <w:p w14:paraId="11A87EE1" w14:textId="551ED20B" w:rsidR="01C18F37" w:rsidRDefault="01C18F37" w:rsidP="01C18F37">
      <w:pPr>
        <w:spacing w:after="200" w:line="276" w:lineRule="auto"/>
        <w:rPr>
          <w:color w:val="000000" w:themeColor="text1"/>
          <w:sz w:val="22"/>
          <w:szCs w:val="22"/>
        </w:rPr>
      </w:pPr>
      <w:r w:rsidRPr="01C18F37">
        <w:rPr>
          <w:rStyle w:val="a5"/>
          <w:color w:val="000000" w:themeColor="text1"/>
          <w:sz w:val="22"/>
          <w:szCs w:val="22"/>
          <w:lang w:val="kk-KZ"/>
        </w:rPr>
        <w:t xml:space="preserve">Внимание! </w:t>
      </w:r>
    </w:p>
    <w:p w14:paraId="338B3037" w14:textId="3D11D6F3" w:rsidR="01C18F37" w:rsidRDefault="01C18F37" w:rsidP="01C18F37">
      <w:pPr>
        <w:spacing w:after="200" w:line="276" w:lineRule="auto"/>
        <w:rPr>
          <w:color w:val="000000" w:themeColor="text1"/>
          <w:sz w:val="22"/>
          <w:szCs w:val="22"/>
        </w:rPr>
      </w:pPr>
      <w:r w:rsidRPr="01C18F37">
        <w:rPr>
          <w:rStyle w:val="a5"/>
          <w:b w:val="0"/>
          <w:bCs w:val="0"/>
          <w:color w:val="000000" w:themeColor="text1"/>
          <w:sz w:val="22"/>
          <w:szCs w:val="22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>ый</w:t>
      </w:r>
      <w:proofErr w:type="spellEnd"/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 xml:space="preserve"> документ </w:t>
      </w:r>
      <w:r w:rsidRPr="01C18F37">
        <w:rPr>
          <w:rStyle w:val="a5"/>
          <w:b w:val="0"/>
          <w:bCs w:val="0"/>
          <w:color w:val="000000" w:themeColor="text1"/>
          <w:sz w:val="22"/>
          <w:szCs w:val="22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>любого правового документа</w:t>
      </w:r>
      <w:r w:rsidRPr="01C18F37">
        <w:rPr>
          <w:rStyle w:val="a5"/>
          <w:b w:val="0"/>
          <w:bCs w:val="0"/>
          <w:color w:val="000000" w:themeColor="text1"/>
          <w:sz w:val="22"/>
          <w:szCs w:val="22"/>
          <w:lang w:val="kk-KZ"/>
        </w:rPr>
        <w:t xml:space="preserve"> подходящего именно под вашу ситуацию</w:t>
      </w:r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>.</w:t>
      </w:r>
    </w:p>
    <w:p w14:paraId="652A551E" w14:textId="31297F7E" w:rsidR="01C18F37" w:rsidRDefault="01C18F37" w:rsidP="01C18F37">
      <w:pPr>
        <w:spacing w:after="200" w:line="276" w:lineRule="auto"/>
        <w:rPr>
          <w:color w:val="000000" w:themeColor="text1"/>
          <w:sz w:val="22"/>
          <w:szCs w:val="22"/>
        </w:rPr>
      </w:pPr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 xml:space="preserve">Для подробной информации свяжитесь с юристом </w:t>
      </w:r>
      <w:proofErr w:type="spellStart"/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>Кенесбек</w:t>
      </w:r>
      <w:proofErr w:type="spellEnd"/>
      <w:r w:rsidRPr="01C18F37">
        <w:rPr>
          <w:rStyle w:val="a5"/>
          <w:b w:val="0"/>
          <w:bCs w:val="0"/>
          <w:color w:val="000000" w:themeColor="text1"/>
          <w:sz w:val="22"/>
          <w:szCs w:val="22"/>
        </w:rPr>
        <w:t xml:space="preserve"> Ислам, по телефону; +7 (708) 971-78-58;    +7 (727) 971-78-58.</w:t>
      </w:r>
    </w:p>
    <w:p w14:paraId="7916BCD6" w14:textId="60DE5E99" w:rsidR="01C18F37" w:rsidRDefault="01C18F37" w:rsidP="01C18F37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sz w:val="24"/>
          <w:szCs w:val="24"/>
        </w:rPr>
      </w:pPr>
    </w:p>
    <w:p w14:paraId="72D5EF83" w14:textId="558FFA96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sz w:val="24"/>
          <w:szCs w:val="24"/>
        </w:rPr>
        <w:t>Товарищество с ограниченной ответственностью «</w:t>
      </w:r>
      <w:r w:rsidR="00EA42D5">
        <w:rPr>
          <w:rStyle w:val="0pt"/>
          <w:rFonts w:eastAsia="ヒラギノ角ゴ Pro W3"/>
          <w:sz w:val="24"/>
          <w:szCs w:val="24"/>
        </w:rPr>
        <w:t>……..</w:t>
      </w:r>
      <w:r w:rsidRPr="00D44DC8">
        <w:rPr>
          <w:rStyle w:val="0pt"/>
          <w:rFonts w:eastAsia="ヒラギノ角ゴ Pro W3"/>
          <w:sz w:val="24"/>
          <w:szCs w:val="24"/>
        </w:rPr>
        <w:t xml:space="preserve">» </w:t>
      </w:r>
    </w:p>
    <w:p w14:paraId="145272EC" w14:textId="4D61CEAA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в лице Директора Б</w:t>
      </w:r>
      <w:r w:rsidR="00EA42D5">
        <w:rPr>
          <w:rStyle w:val="0pt"/>
          <w:rFonts w:eastAsia="ヒラギノ角ゴ Pro W3"/>
          <w:b w:val="0"/>
          <w:bCs w:val="0"/>
          <w:sz w:val="24"/>
          <w:szCs w:val="24"/>
        </w:rPr>
        <w:t>…………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а О.Д.</w:t>
      </w:r>
    </w:p>
    <w:p w14:paraId="3A0F84CD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БИН</w:t>
      </w:r>
      <w:r w:rsidRPr="00D44DC8">
        <w:rPr>
          <w:rStyle w:val="0pt"/>
          <w:rFonts w:eastAsia="ヒラギノ角ゴ Pro W3"/>
          <w:sz w:val="24"/>
          <w:szCs w:val="24"/>
        </w:rPr>
        <w:t xml:space="preserve">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180240000636.</w:t>
      </w:r>
    </w:p>
    <w:p w14:paraId="006687BD" w14:textId="32928B4C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г. Алматы,</w:t>
      </w:r>
      <w:r w:rsidRPr="00D44DC8">
        <w:rPr>
          <w:rStyle w:val="0pt"/>
          <w:rFonts w:eastAsia="ヒラギノ角ゴ Pro W3"/>
          <w:sz w:val="24"/>
          <w:szCs w:val="24"/>
        </w:rPr>
        <w:t xml:space="preserve">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А20К6В6, Жетысуский район, ул. </w:t>
      </w:r>
      <w:proofErr w:type="spellStart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Казыбаева</w:t>
      </w:r>
      <w:proofErr w:type="spellEnd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д. </w:t>
      </w:r>
      <w:r w:rsidR="00EA42D5">
        <w:rPr>
          <w:rStyle w:val="0pt"/>
          <w:rFonts w:eastAsia="ヒラギノ角ゴ Pro W3"/>
          <w:b w:val="0"/>
          <w:bCs w:val="0"/>
          <w:sz w:val="24"/>
          <w:szCs w:val="24"/>
        </w:rPr>
        <w:t>……..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А. </w:t>
      </w:r>
    </w:p>
    <w:p w14:paraId="78721A46" w14:textId="18BE7EF4" w:rsidR="00D44DC8" w:rsidRPr="00D44DC8" w:rsidRDefault="00D44DC8" w:rsidP="00D44DC8">
      <w:pPr>
        <w:pStyle w:val="1"/>
        <w:ind w:left="3828"/>
        <w:jc w:val="both"/>
        <w:rPr>
          <w:rStyle w:val="0pt"/>
          <w:rFonts w:eastAsia="ヒラギノ角ゴ Pro W3"/>
          <w:b w:val="0"/>
          <w:bCs/>
          <w:i w:val="0"/>
          <w:iCs w:val="0"/>
          <w:sz w:val="24"/>
          <w:szCs w:val="24"/>
        </w:rPr>
      </w:pPr>
      <w:r w:rsidRPr="00D44DC8"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от: </w:t>
      </w:r>
      <w:r w:rsidRPr="00D44DC8">
        <w:rPr>
          <w:b/>
          <w:bCs w:val="0"/>
          <w:i w:val="0"/>
          <w:iCs w:val="0"/>
          <w:sz w:val="24"/>
          <w:szCs w:val="24"/>
        </w:rPr>
        <w:t>ТОО «</w:t>
      </w:r>
      <w:r w:rsidR="00EA42D5">
        <w:rPr>
          <w:b/>
          <w:bCs w:val="0"/>
          <w:i w:val="0"/>
          <w:iCs w:val="0"/>
          <w:sz w:val="24"/>
          <w:szCs w:val="24"/>
        </w:rPr>
        <w:t>…………</w:t>
      </w:r>
      <w:r w:rsidRPr="00D44DC8">
        <w:rPr>
          <w:b/>
          <w:bCs w:val="0"/>
          <w:i w:val="0"/>
          <w:iCs w:val="0"/>
          <w:sz w:val="24"/>
          <w:szCs w:val="24"/>
        </w:rPr>
        <w:t xml:space="preserve">» </w:t>
      </w:r>
    </w:p>
    <w:p w14:paraId="4C66ED9C" w14:textId="1EE1C5F7" w:rsidR="00D44DC8" w:rsidRPr="00D44DC8" w:rsidRDefault="00D44DC8" w:rsidP="00D44DC8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 xml:space="preserve">в лице Директора </w:t>
      </w:r>
      <w:r w:rsidRPr="00D44DC8">
        <w:rPr>
          <w:i w:val="0"/>
          <w:iCs w:val="0"/>
          <w:sz w:val="24"/>
          <w:szCs w:val="24"/>
        </w:rPr>
        <w:t>Д</w:t>
      </w:r>
      <w:r w:rsidR="00EA42D5">
        <w:rPr>
          <w:i w:val="0"/>
          <w:iCs w:val="0"/>
          <w:sz w:val="24"/>
          <w:szCs w:val="24"/>
        </w:rPr>
        <w:t>…….</w:t>
      </w:r>
      <w:r w:rsidRPr="00D44DC8">
        <w:rPr>
          <w:i w:val="0"/>
          <w:iCs w:val="0"/>
          <w:sz w:val="24"/>
          <w:szCs w:val="24"/>
        </w:rPr>
        <w:t>о О.Ф.</w:t>
      </w:r>
    </w:p>
    <w:p w14:paraId="23B65D67" w14:textId="7955A1FA" w:rsidR="00D44DC8" w:rsidRPr="00D44DC8" w:rsidRDefault="00D44DC8" w:rsidP="00D44DC8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 w:rsidRPr="00D44DC8">
        <w:rPr>
          <w:i w:val="0"/>
          <w:iCs w:val="0"/>
          <w:sz w:val="24"/>
          <w:szCs w:val="24"/>
        </w:rPr>
        <w:t>БИН 15</w:t>
      </w:r>
      <w:r w:rsidR="00EA42D5">
        <w:rPr>
          <w:i w:val="0"/>
          <w:iCs w:val="0"/>
          <w:sz w:val="24"/>
          <w:szCs w:val="24"/>
        </w:rPr>
        <w:t>…………</w:t>
      </w:r>
      <w:r w:rsidRPr="00D44DC8">
        <w:rPr>
          <w:i w:val="0"/>
          <w:iCs w:val="0"/>
          <w:sz w:val="24"/>
          <w:szCs w:val="24"/>
        </w:rPr>
        <w:t>6</w:t>
      </w:r>
    </w:p>
    <w:p w14:paraId="262A0931" w14:textId="77777777" w:rsidR="00D44DC8" w:rsidRPr="00D44DC8" w:rsidRDefault="00D44DC8" w:rsidP="00D44DC8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 w:rsidRPr="00D44DC8">
        <w:rPr>
          <w:i w:val="0"/>
          <w:iCs w:val="0"/>
          <w:sz w:val="24"/>
          <w:szCs w:val="24"/>
        </w:rPr>
        <w:t>Республика Казахстан, г. Алматы, ул. Толе би, 280 ,13 этаж.</w:t>
      </w:r>
    </w:p>
    <w:p w14:paraId="35AF6F4C" w14:textId="07616AE0" w:rsidR="00D44DC8" w:rsidRPr="00D44DC8" w:rsidRDefault="00D44DC8" w:rsidP="00D44DC8">
      <w:pPr>
        <w:pStyle w:val="1"/>
        <w:ind w:left="3828"/>
        <w:jc w:val="both"/>
        <w:rPr>
          <w:i w:val="0"/>
          <w:iCs w:val="0"/>
          <w:sz w:val="24"/>
          <w:szCs w:val="24"/>
        </w:rPr>
      </w:pPr>
      <w:r w:rsidRPr="00D44DC8">
        <w:rPr>
          <w:i w:val="0"/>
          <w:iCs w:val="0"/>
          <w:sz w:val="24"/>
          <w:szCs w:val="24"/>
        </w:rPr>
        <w:t xml:space="preserve">8 (727) </w:t>
      </w:r>
      <w:r w:rsidR="00EA42D5">
        <w:rPr>
          <w:i w:val="0"/>
          <w:iCs w:val="0"/>
          <w:sz w:val="24"/>
          <w:szCs w:val="24"/>
        </w:rPr>
        <w:t>……………….</w:t>
      </w:r>
    </w:p>
    <w:p w14:paraId="264D8FED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sz w:val="24"/>
          <w:szCs w:val="24"/>
        </w:rPr>
      </w:pPr>
      <w:r w:rsidRPr="00D44DC8">
        <w:rPr>
          <w:rStyle w:val="0pt"/>
          <w:rFonts w:eastAsia="ヒラギノ角ゴ Pro W3"/>
          <w:sz w:val="24"/>
          <w:szCs w:val="24"/>
        </w:rPr>
        <w:t>Представитель по доверенности:</w:t>
      </w:r>
    </w:p>
    <w:p w14:paraId="08973E5C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ТОО «Юридическая компания Закон и Право» в лице Генерального директора</w:t>
      </w:r>
    </w:p>
    <w:p w14:paraId="2D3FF8EF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proofErr w:type="spellStart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Саржанова</w:t>
      </w:r>
      <w:proofErr w:type="spellEnd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Галымжана </w:t>
      </w:r>
      <w:proofErr w:type="spellStart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Турлыбековича</w:t>
      </w:r>
      <w:proofErr w:type="spellEnd"/>
    </w:p>
    <w:p w14:paraId="0A3DB46E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БИН 190240029071</w:t>
      </w:r>
    </w:p>
    <w:p w14:paraId="7C3F9E00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г. Алматы, пр. </w:t>
      </w:r>
      <w:proofErr w:type="spellStart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Абылай</w:t>
      </w:r>
      <w:proofErr w:type="spellEnd"/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Хана, д. 79, офис 304.</w:t>
      </w:r>
    </w:p>
    <w:p w14:paraId="2F9D4F20" w14:textId="77777777" w:rsidR="00D44DC8" w:rsidRPr="00D44DC8" w:rsidRDefault="006E1790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hyperlink r:id="rId6" w:history="1">
        <w:r w:rsidR="00D44DC8" w:rsidRPr="00D44DC8">
          <w:rPr>
            <w:rStyle w:val="a3"/>
            <w:rFonts w:ascii="Times New Roman" w:hAnsi="Times New Roman"/>
            <w:spacing w:val="4"/>
            <w:szCs w:val="24"/>
          </w:rPr>
          <w:t>info@zakonpravo.kz</w:t>
        </w:r>
      </w:hyperlink>
      <w:r w:rsidR="00D44DC8"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/ </w:t>
      </w:r>
      <w:hyperlink r:id="rId7" w:history="1">
        <w:r w:rsidR="00D44DC8" w:rsidRPr="00D44DC8">
          <w:rPr>
            <w:rStyle w:val="a3"/>
            <w:rFonts w:ascii="Times New Roman" w:hAnsi="Times New Roman"/>
            <w:spacing w:val="4"/>
            <w:szCs w:val="24"/>
          </w:rPr>
          <w:t>www.zakonpravo.kz</w:t>
        </w:r>
      </w:hyperlink>
      <w:r w:rsidR="00D44DC8"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</w:p>
    <w:p w14:paraId="40F15278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+ 7 727 978 5755; +7 708 578 5758.</w:t>
      </w:r>
    </w:p>
    <w:p w14:paraId="04F5A941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5F6AC60E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</w:p>
    <w:p w14:paraId="1E3CDDB5" w14:textId="3847717A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  <w:r w:rsidRPr="00D44DC8">
        <w:rPr>
          <w:rStyle w:val="0pt"/>
          <w:rFonts w:eastAsia="ヒラギノ角ゴ Pro W3"/>
          <w:sz w:val="24"/>
          <w:szCs w:val="24"/>
        </w:rPr>
        <w:tab/>
      </w:r>
      <w:r w:rsidRPr="00D44DC8">
        <w:rPr>
          <w:rStyle w:val="0pt"/>
          <w:rFonts w:eastAsia="ヒラギノ角ゴ Pro W3"/>
          <w:sz w:val="24"/>
          <w:szCs w:val="24"/>
        </w:rPr>
        <w:tab/>
      </w:r>
      <w:r w:rsidRPr="00D44DC8">
        <w:rPr>
          <w:rStyle w:val="0pt"/>
          <w:rFonts w:eastAsia="ヒラギノ角ゴ Pro W3"/>
          <w:sz w:val="24"/>
          <w:szCs w:val="24"/>
        </w:rPr>
        <w:tab/>
      </w:r>
      <w:r w:rsidRPr="00D44DC8">
        <w:rPr>
          <w:rStyle w:val="0pt"/>
          <w:rFonts w:eastAsia="ヒラギノ角ゴ Pro W3"/>
          <w:sz w:val="24"/>
          <w:szCs w:val="24"/>
        </w:rPr>
        <w:tab/>
      </w:r>
      <w:hyperlink r:id="rId8" w:history="1">
        <w:r w:rsidRPr="006E1790">
          <w:rPr>
            <w:rStyle w:val="a3"/>
            <w:rFonts w:ascii="Times New Roman" w:hAnsi="Times New Roman"/>
            <w:spacing w:val="4"/>
            <w:szCs w:val="24"/>
          </w:rPr>
          <w:t>ДОСУДЕБНАЯ ПРЕТЕНЗИЯ</w:t>
        </w:r>
      </w:hyperlink>
    </w:p>
    <w:p w14:paraId="20121B55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71AF56A8" w14:textId="64C21967" w:rsidR="00D44DC8" w:rsidRPr="00D44DC8" w:rsidRDefault="00D44DC8" w:rsidP="00D44DC8">
      <w:pPr>
        <w:shd w:val="clear" w:color="auto" w:fill="FFFFFF"/>
        <w:ind w:firstLine="400"/>
        <w:jc w:val="both"/>
        <w:textAlignment w:val="baseline"/>
        <w:rPr>
          <w:rStyle w:val="0pt"/>
          <w:rFonts w:eastAsia="ヒラギノ角ゴ Pro W3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Между </w:t>
      </w:r>
      <w:r w:rsidRPr="00D44DC8">
        <w:rPr>
          <w:sz w:val="24"/>
          <w:szCs w:val="24"/>
        </w:rPr>
        <w:t>ТОО «</w:t>
      </w:r>
      <w:r w:rsidR="00EA42D5">
        <w:rPr>
          <w:sz w:val="24"/>
          <w:szCs w:val="24"/>
        </w:rPr>
        <w:t>……..</w:t>
      </w:r>
      <w:r w:rsidRPr="00D44DC8">
        <w:rPr>
          <w:sz w:val="24"/>
          <w:szCs w:val="24"/>
        </w:rPr>
        <w:t>»</w:t>
      </w:r>
      <w:r w:rsidRPr="00D44DC8">
        <w:rPr>
          <w:b/>
          <w:bCs/>
          <w:sz w:val="24"/>
          <w:szCs w:val="24"/>
        </w:rPr>
        <w:t xml:space="preserve">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(далее – Покупатель) и Вами ТОО «</w:t>
      </w:r>
      <w:r w:rsidR="00EA42D5">
        <w:rPr>
          <w:rStyle w:val="0pt"/>
          <w:rFonts w:eastAsia="ヒラギノ角ゴ Pro W3"/>
          <w:b w:val="0"/>
          <w:bCs w:val="0"/>
          <w:sz w:val="24"/>
          <w:szCs w:val="24"/>
        </w:rPr>
        <w:t>……….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» (далее – Поставщик) был заключен Договор №8 от 29 мая 2020 года о поставке запорной арматуры  (далее – Договор) которая соответствует ст. 151, 152 ГК РК, в котором оговаривается, что с</w:t>
      </w:r>
      <w:r w:rsidRPr="00D44DC8">
        <w:rPr>
          <w:spacing w:val="4"/>
          <w:sz w:val="24"/>
          <w:szCs w:val="24"/>
        </w:rPr>
        <w:t>делки совершаются устно или в письменной форме, п</w:t>
      </w:r>
      <w:r w:rsidRPr="00D44DC8">
        <w:rPr>
          <w:color w:val="000000"/>
          <w:sz w:val="24"/>
          <w:szCs w:val="24"/>
        </w:rPr>
        <w:t xml:space="preserve">исьменная форма сделки совершается на бумажном носителе или в электронной форме. </w:t>
      </w:r>
      <w:r w:rsidRPr="0096611B">
        <w:rPr>
          <w:color w:val="000000"/>
          <w:sz w:val="24"/>
          <w:szCs w:val="24"/>
        </w:rPr>
        <w:t>Сделка, совершенная в письменной форме, должна быть подписана сторонами</w:t>
      </w:r>
      <w:r w:rsidRPr="00D44DC8">
        <w:rPr>
          <w:spacing w:val="4"/>
          <w:sz w:val="24"/>
          <w:szCs w:val="24"/>
        </w:rPr>
        <w:t xml:space="preserve">.  </w:t>
      </w:r>
      <w:r w:rsidRPr="00D44DC8">
        <w:rPr>
          <w:rStyle w:val="0pt"/>
          <w:rFonts w:eastAsia="ヒラギノ角ゴ Pro W3"/>
          <w:sz w:val="24"/>
          <w:szCs w:val="24"/>
        </w:rPr>
        <w:t xml:space="preserve"> </w:t>
      </w:r>
    </w:p>
    <w:p w14:paraId="6E9C4F82" w14:textId="77777777" w:rsidR="00D44DC8" w:rsidRPr="00D44DC8" w:rsidRDefault="00D44DC8" w:rsidP="00D44DC8">
      <w:pPr>
        <w:pStyle w:val="1"/>
        <w:ind w:firstLine="567"/>
        <w:jc w:val="both"/>
        <w:rPr>
          <w:rStyle w:val="0pt"/>
          <w:rFonts w:eastAsia="ヒラギノ角ゴ Pro W3"/>
          <w:b w:val="0"/>
          <w:i w:val="0"/>
          <w:i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 xml:space="preserve"> Существенными условиями Договора является п. 1, где По</w:t>
      </w:r>
      <w:r w:rsidRPr="00D44DC8">
        <w:rPr>
          <w:i w:val="0"/>
          <w:iCs w:val="0"/>
          <w:sz w:val="24"/>
          <w:szCs w:val="24"/>
        </w:rPr>
        <w:t xml:space="preserve">ставщик обязуется поставить запорную арматуру в количестве и ассортименте в соответствии Приложением №1 (Техническое </w:t>
      </w:r>
      <w:r w:rsidRPr="00D44DC8">
        <w:rPr>
          <w:i w:val="0"/>
          <w:iCs w:val="0"/>
          <w:sz w:val="24"/>
          <w:szCs w:val="24"/>
        </w:rPr>
        <w:lastRenderedPageBreak/>
        <w:t>задание) в</w:t>
      </w:r>
      <w:r w:rsidRPr="00D44DC8"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 </w:t>
      </w:r>
      <w:r w:rsidRPr="00D44DC8"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>свою очередь</w:t>
      </w:r>
      <w:r w:rsidRPr="00D44DC8"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 </w:t>
      </w:r>
      <w:r w:rsidRPr="00D44DC8">
        <w:rPr>
          <w:rStyle w:val="0pt"/>
          <w:rFonts w:eastAsia="ヒラギノ角ゴ Pro W3"/>
          <w:b w:val="0"/>
          <w:bCs/>
          <w:i w:val="0"/>
          <w:iCs w:val="0"/>
          <w:sz w:val="24"/>
          <w:szCs w:val="24"/>
        </w:rPr>
        <w:t>Покупатель</w:t>
      </w:r>
      <w:r w:rsidRPr="00D44DC8">
        <w:rPr>
          <w:rStyle w:val="0pt"/>
          <w:rFonts w:eastAsia="ヒラギノ角ゴ Pro W3"/>
          <w:bCs/>
          <w:i w:val="0"/>
          <w:iCs w:val="0"/>
          <w:sz w:val="24"/>
          <w:szCs w:val="24"/>
        </w:rPr>
        <w:t xml:space="preserve"> </w:t>
      </w:r>
      <w:r w:rsidRPr="00D44DC8">
        <w:rPr>
          <w:rStyle w:val="0pt"/>
          <w:rFonts w:eastAsia="ヒラギノ角ゴ Pro W3"/>
          <w:b w:val="0"/>
          <w:i w:val="0"/>
          <w:iCs w:val="0"/>
          <w:sz w:val="24"/>
          <w:szCs w:val="24"/>
        </w:rPr>
        <w:t xml:space="preserve">обязуется принять и оплатить в соответствии с условиями договора.  </w:t>
      </w:r>
    </w:p>
    <w:p w14:paraId="7DA31E64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Покупатель со своей стороны добросовестно и своевременно выполнил все условия договора, то есть в соответствии п. 3 Договора, оплатил оговоренную сумму в размере 7 166 755 тенге. </w:t>
      </w:r>
    </w:p>
    <w:p w14:paraId="75D1DF61" w14:textId="64B303D4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Но</w:t>
      </w:r>
      <w:r w:rsidRPr="00D44DC8">
        <w:rPr>
          <w:rStyle w:val="0pt"/>
          <w:rFonts w:eastAsia="ヒラギノ角ゴ Pro W3"/>
          <w:sz w:val="24"/>
          <w:szCs w:val="24"/>
        </w:rPr>
        <w:t xml:space="preserve"> </w:t>
      </w:r>
      <w:r w:rsidRPr="00D44DC8">
        <w:rPr>
          <w:rFonts w:ascii="Times New Roman" w:hAnsi="Times New Roman"/>
          <w:szCs w:val="24"/>
        </w:rPr>
        <w:t xml:space="preserve">на сегодняшний день 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Вами </w:t>
      </w:r>
      <w:hyperlink r:id="rId9" w:history="1">
        <w:r w:rsidRPr="005F21EF">
          <w:rPr>
            <w:rStyle w:val="a3"/>
            <w:rFonts w:ascii="Times New Roman" w:eastAsia="Times New Roman" w:hAnsi="Times New Roman"/>
            <w:szCs w:val="24"/>
            <w:shd w:val="clear" w:color="auto" w:fill="FFFFFF"/>
          </w:rPr>
          <w:t>не исполнены свои обязательства и нарушены</w:t>
        </w:r>
      </w:hyperlink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 п. 4 Договора, то есть товар не был доставлен своевременно, также был нарушен п. 1 Договора так как товар поставленный с задержкой не соответствует Техническому заданию указанной в Приложении которая является неотъемлемой части договора  кроме того, одностороннем порядке отказались исполнять свои обязательства.   </w:t>
      </w:r>
    </w:p>
    <w:p w14:paraId="0F739297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На основания вышеизложенных доводов считаем, что были нарушены условия договора по поставке запорной арматуры, а именно несвоевременной поставкой запорной арматуры и поставленный товар не соответствует Техническому заданию. </w:t>
      </w:r>
    </w:p>
    <w:p w14:paraId="5FCB5231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В настоящее время Вы не выполняете взятые на себя обязательства (Под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161D0981" w14:textId="35737F33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Тем самым Вы причиняете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Покупателю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 и его рабочим реальный материальный вред за вынужденный простой. В данных обстоятельствах требуем от Вас скорейшего исправления несоответствия поставленного товара и/или возвращения денежных средств в сумме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7 166 755 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тенге.    </w:t>
      </w:r>
    </w:p>
    <w:p w14:paraId="73025C52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Покупателя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>.</w:t>
      </w:r>
    </w:p>
    <w:p w14:paraId="3C9CBA6A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Настоящим предлагаем Вам добровольного исправления несоответствия поставленного товара и/или возвращения денежных средств в сумме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7 166 755 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тенге, </w:t>
      </w:r>
      <w:r w:rsidRPr="00D44DC8">
        <w:rPr>
          <w:rStyle w:val="0pt"/>
          <w:rFonts w:eastAsia="ヒラギノ角ゴ Pro W3"/>
          <w:b w:val="0"/>
          <w:bCs w:val="0"/>
          <w:sz w:val="24"/>
          <w:szCs w:val="24"/>
        </w:rPr>
        <w:t>Покупателю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 в срок до 20 августа 2020 года. В случае если Вы не исправите несоответствия поставленного товара и/или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в размере 3 000 000 тенге, а также представительские услуги в размере 716 000 тенге также обратиться в другие компетентные органы уголовного преследования.</w:t>
      </w:r>
    </w:p>
    <w:p w14:paraId="63A83B77" w14:textId="77777777" w:rsidR="00D44DC8" w:rsidRPr="00D44DC8" w:rsidRDefault="00D44DC8" w:rsidP="00D44DC8">
      <w:pPr>
        <w:ind w:firstLine="567"/>
        <w:jc w:val="both"/>
        <w:rPr>
          <w:sz w:val="24"/>
          <w:szCs w:val="24"/>
        </w:rPr>
      </w:pPr>
      <w:r w:rsidRPr="00D44DC8">
        <w:rPr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47FE1E98" w14:textId="4B3933E9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lastRenderedPageBreak/>
        <w:t xml:space="preserve">обязательный порядок </w:t>
      </w:r>
      <w:hyperlink r:id="rId10" w:history="1">
        <w:r w:rsidRPr="00A92CEA">
          <w:rPr>
            <w:rStyle w:val="a3"/>
            <w:rFonts w:ascii="Times New Roman" w:eastAsia="Times New Roman" w:hAnsi="Times New Roman"/>
            <w:szCs w:val="24"/>
            <w:shd w:val="clear" w:color="auto" w:fill="FFFFFF"/>
          </w:rPr>
          <w:t>предварительного досудебного разрешения спора</w:t>
        </w:r>
      </w:hyperlink>
      <w:r w:rsidRPr="00D44DC8">
        <w:rPr>
          <w:rFonts w:ascii="Times New Roman" w:eastAsia="Times New Roman" w:hAnsi="Times New Roman"/>
          <w:szCs w:val="24"/>
          <w:shd w:val="clear" w:color="auto" w:fill="FFFFFF"/>
        </w:rPr>
        <w:t xml:space="preserve"> и возможность этого порядка не утрачена и сохранены.</w:t>
      </w:r>
    </w:p>
    <w:p w14:paraId="7AE8894D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>Поскольку этот порядок ни одним из нормативных актов РК не запрещен, надеемся на Ваше взаимопонимание и решения указанной проблемы взаимоприемлемых условиях.</w:t>
      </w:r>
    </w:p>
    <w:p w14:paraId="45E8583E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</w:p>
    <w:p w14:paraId="7D8E135E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b/>
          <w:bCs/>
          <w:szCs w:val="24"/>
          <w:shd w:val="clear" w:color="auto" w:fill="FFFFFF"/>
        </w:rPr>
        <w:t>С уважением,</w:t>
      </w:r>
    </w:p>
    <w:p w14:paraId="4E89FCFA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  <w:shd w:val="clear" w:color="auto" w:fill="FFFFFF"/>
        </w:rPr>
      </w:pPr>
      <w:r w:rsidRPr="00D44DC8">
        <w:rPr>
          <w:rFonts w:ascii="Times New Roman" w:eastAsia="Times New Roman" w:hAnsi="Times New Roman"/>
          <w:b/>
          <w:bCs/>
          <w:szCs w:val="24"/>
          <w:shd w:val="clear" w:color="auto" w:fill="FFFFFF"/>
        </w:rPr>
        <w:t>Представитель по доверенности</w:t>
      </w:r>
    </w:p>
    <w:p w14:paraId="1EBAD82A" w14:textId="77777777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  <w:t xml:space="preserve">        </w:t>
      </w:r>
      <w:r w:rsidRPr="00D44DC8">
        <w:rPr>
          <w:rFonts w:ascii="Times New Roman" w:eastAsia="Times New Roman" w:hAnsi="Times New Roman"/>
          <w:szCs w:val="24"/>
          <w:shd w:val="clear" w:color="auto" w:fill="FFFFFF"/>
        </w:rPr>
        <w:tab/>
        <w:t xml:space="preserve">    __________/</w:t>
      </w:r>
      <w:r w:rsidRPr="00D44DC8">
        <w:rPr>
          <w:rStyle w:val="0pt"/>
          <w:rFonts w:eastAsia="ヒラギノ角ゴ Pro W3"/>
          <w:sz w:val="24"/>
          <w:szCs w:val="24"/>
        </w:rPr>
        <w:t xml:space="preserve"> </w:t>
      </w:r>
      <w:proofErr w:type="spellStart"/>
      <w:r w:rsidRPr="00D44DC8">
        <w:rPr>
          <w:rStyle w:val="0pt"/>
          <w:rFonts w:eastAsia="ヒラギノ角ゴ Pro W3"/>
          <w:sz w:val="24"/>
          <w:szCs w:val="24"/>
        </w:rPr>
        <w:t>Саржанов</w:t>
      </w:r>
      <w:proofErr w:type="spellEnd"/>
      <w:r w:rsidRPr="00D44DC8">
        <w:rPr>
          <w:rStyle w:val="0pt"/>
          <w:rFonts w:eastAsia="ヒラギノ角ゴ Pro W3"/>
          <w:sz w:val="24"/>
          <w:szCs w:val="24"/>
        </w:rPr>
        <w:t xml:space="preserve"> Г.Т</w:t>
      </w:r>
    </w:p>
    <w:p w14:paraId="010398D5" w14:textId="1CF62114" w:rsidR="00D44DC8" w:rsidRP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</w:pP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 w:rsidRPr="00D44DC8">
        <w:rPr>
          <w:rStyle w:val="0pt"/>
          <w:rFonts w:eastAsia="ヒラギノ角ゴ Pro W3"/>
          <w:b w:val="0"/>
          <w:bCs w:val="0"/>
          <w:szCs w:val="24"/>
        </w:rPr>
        <w:t xml:space="preserve">      </w:t>
      </w:r>
      <w:r w:rsidRPr="00D44DC8">
        <w:rPr>
          <w:rStyle w:val="0pt"/>
          <w:rFonts w:eastAsia="ヒラギノ角ゴ Pro W3"/>
          <w:b w:val="0"/>
          <w:bCs w:val="0"/>
          <w:sz w:val="16"/>
          <w:szCs w:val="16"/>
        </w:rPr>
        <w:t>«____» __________2020</w:t>
      </w:r>
      <w:r>
        <w:rPr>
          <w:rStyle w:val="0pt"/>
          <w:rFonts w:eastAsia="ヒラギノ角ゴ Pro W3"/>
          <w:b w:val="0"/>
          <w:bCs w:val="0"/>
          <w:sz w:val="16"/>
          <w:szCs w:val="16"/>
        </w:rPr>
        <w:t xml:space="preserve"> </w:t>
      </w:r>
      <w:r w:rsidRPr="00D44DC8">
        <w:rPr>
          <w:rStyle w:val="0pt"/>
          <w:rFonts w:eastAsia="ヒラギノ角ゴ Pro W3"/>
          <w:b w:val="0"/>
          <w:bCs w:val="0"/>
          <w:sz w:val="16"/>
          <w:szCs w:val="16"/>
        </w:rPr>
        <w:t>г</w:t>
      </w:r>
      <w:r>
        <w:rPr>
          <w:rStyle w:val="0pt"/>
          <w:rFonts w:eastAsia="ヒラギノ角ゴ Pro W3"/>
          <w:b w:val="0"/>
          <w:bCs w:val="0"/>
          <w:sz w:val="16"/>
          <w:szCs w:val="16"/>
        </w:rPr>
        <w:t>од</w:t>
      </w:r>
    </w:p>
    <w:p w14:paraId="020AC121" w14:textId="77777777" w:rsid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  <w:r>
        <w:rPr>
          <w:rStyle w:val="0pt"/>
          <w:rFonts w:eastAsia="ヒラギノ角ゴ Pro W3"/>
          <w:szCs w:val="24"/>
        </w:rPr>
        <w:tab/>
      </w:r>
    </w:p>
    <w:p w14:paraId="719FC6BC" w14:textId="77777777" w:rsid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</w:p>
    <w:p w14:paraId="19980508" w14:textId="77777777" w:rsidR="00D44DC8" w:rsidRDefault="00D44DC8" w:rsidP="00D44DC8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Cs w:val="24"/>
        </w:rPr>
      </w:pPr>
      <w:r>
        <w:rPr>
          <w:rStyle w:val="0pt"/>
          <w:rFonts w:eastAsia="ヒラギノ角ゴ Pro W3"/>
          <w:szCs w:val="24"/>
        </w:rPr>
        <w:tab/>
      </w:r>
    </w:p>
    <w:p w14:paraId="7805D041" w14:textId="77777777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2135157" w14:textId="295FC71F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A66B558" w14:textId="3147DCF1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F3D993" w14:textId="21EEB5F2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C6BAB6" w14:textId="2BF5C1FE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1FFA01" w14:textId="7BC6ABD6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BB28C8" w14:textId="1A1833D6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D894E8B" w14:textId="0796EE03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358F74" w14:textId="55CD2EFB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B9024DB" w14:textId="23E2BEF3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CC43E81" w14:textId="1F9EA69E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46AC761" w14:textId="2F6F8EC2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5C47CFE" w14:textId="3DFC1848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B3C4D3D" w14:textId="236BD0CA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A358EA0" w14:textId="73AD87A2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3394743" w14:textId="276FC775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439F7C" w14:textId="6B4A1290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3B71933" w14:textId="724E68CE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5179847" w14:textId="3539B5EF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2055903" w14:textId="22346AA2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FEB9894" w14:textId="1C493A70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05397E7" w14:textId="61F7621E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7BF3A2" w14:textId="303E8CC8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ABA2F4" w14:textId="559763B9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BD99E6E" w14:textId="569F9CDB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514E8E" w14:textId="7E3F84FC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5DDAADC" w14:textId="03F0A8BF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864D4D" w14:textId="3550595E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6812F2E" w14:textId="04FBF538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0FB2256" w14:textId="4D611189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FEA9BE0" w14:textId="066A9175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15AE801" w14:textId="57835889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4E8685E" w14:textId="42F8CDDE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FE90D1" w14:textId="77777777" w:rsidR="00D44DC8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A2436AC" w14:textId="77777777" w:rsidR="00D44DC8" w:rsidRPr="002E44BA" w:rsidRDefault="00D44DC8" w:rsidP="00D44DC8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 w:rsidRPr="002E44BA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D0FA10B" w14:textId="77777777" w:rsidR="00327E86" w:rsidRPr="00D44DC8" w:rsidRDefault="00327E86"/>
    <w:sectPr w:rsidR="00327E86" w:rsidRPr="00D44DC8" w:rsidSect="00D44DC8">
      <w:headerReference w:type="default" r:id="rId11"/>
      <w:footerReference w:type="default" r:id="rId12"/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555AF" w14:textId="77777777" w:rsidR="00000000" w:rsidRDefault="006E1790">
      <w:r>
        <w:separator/>
      </w:r>
    </w:p>
  </w:endnote>
  <w:endnote w:type="continuationSeparator" w:id="0">
    <w:p w14:paraId="6F2C6370" w14:textId="77777777" w:rsidR="00000000" w:rsidRDefault="006E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1C18F37" w14:paraId="1C14608C" w14:textId="77777777" w:rsidTr="01C18F37">
      <w:tc>
        <w:tcPr>
          <w:tcW w:w="3305" w:type="dxa"/>
        </w:tcPr>
        <w:p w14:paraId="7A51D491" w14:textId="4C6BF954" w:rsidR="01C18F37" w:rsidRDefault="01C18F37" w:rsidP="01C18F37">
          <w:pPr>
            <w:pStyle w:val="a8"/>
            <w:ind w:left="-115"/>
          </w:pPr>
        </w:p>
      </w:tc>
      <w:tc>
        <w:tcPr>
          <w:tcW w:w="3305" w:type="dxa"/>
        </w:tcPr>
        <w:p w14:paraId="66293F7E" w14:textId="1C6228DF" w:rsidR="01C18F37" w:rsidRDefault="01C18F37" w:rsidP="01C18F37">
          <w:pPr>
            <w:pStyle w:val="a8"/>
            <w:jc w:val="center"/>
          </w:pPr>
        </w:p>
      </w:tc>
      <w:tc>
        <w:tcPr>
          <w:tcW w:w="3305" w:type="dxa"/>
        </w:tcPr>
        <w:p w14:paraId="454F94CF" w14:textId="5C13184F" w:rsidR="01C18F37" w:rsidRDefault="01C18F37" w:rsidP="01C18F37">
          <w:pPr>
            <w:pStyle w:val="a8"/>
            <w:ind w:right="-115"/>
            <w:jc w:val="right"/>
          </w:pPr>
        </w:p>
      </w:tc>
    </w:tr>
  </w:tbl>
  <w:p w14:paraId="61BBB10A" w14:textId="56909801" w:rsidR="01C18F37" w:rsidRDefault="01C18F37" w:rsidP="01C18F37">
    <w:pPr>
      <w:pStyle w:val="a9"/>
      <w:ind w:firstLine="360"/>
      <w:jc w:val="center"/>
      <w:rPr>
        <w:rFonts w:ascii="Calibri" w:eastAsia="Calibri" w:hAnsi="Calibri" w:cs="Calibri"/>
        <w:color w:val="9E7800"/>
        <w:sz w:val="12"/>
        <w:szCs w:val="12"/>
        <w:lang w:val="ru-RU"/>
      </w:rPr>
    </w:pPr>
    <w:r w:rsidRPr="01C18F37">
      <w:rPr>
        <w:rFonts w:ascii="Calibri" w:eastAsia="Calibri" w:hAnsi="Calibri" w:cs="Calibri"/>
        <w:b/>
        <w:bCs/>
        <w:color w:val="9E7800"/>
        <w:sz w:val="12"/>
        <w:szCs w:val="12"/>
        <w:lang w:val="ru-RU"/>
      </w:rPr>
      <w:t xml:space="preserve">  _____________________________________________________________________</w:t>
    </w:r>
  </w:p>
  <w:p w14:paraId="08733B86" w14:textId="5461A98F" w:rsidR="01C18F37" w:rsidRDefault="01C18F37" w:rsidP="01C18F37">
    <w:pPr>
      <w:pStyle w:val="a9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050000, Алматы </w:t>
    </w:r>
    <w:r w:rsidRPr="01C18F37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</w:t>
    </w:r>
    <w:proofErr w:type="spellStart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>Абылай</w:t>
    </w:r>
    <w:proofErr w:type="spellEnd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Хан </w:t>
    </w:r>
  </w:p>
  <w:p w14:paraId="20A3A5EE" w14:textId="71300F23" w:rsidR="01C18F37" w:rsidRDefault="01C18F37" w:rsidP="01C18F37">
    <w:pPr>
      <w:pStyle w:val="a9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proofErr w:type="spellStart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>даңғылы</w:t>
    </w:r>
    <w:proofErr w:type="spellEnd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79/71 </w:t>
    </w:r>
    <w:proofErr w:type="spellStart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>үй</w:t>
    </w:r>
    <w:proofErr w:type="spellEnd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304 </w:t>
    </w:r>
    <w:proofErr w:type="spellStart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>кеңсе</w:t>
    </w:r>
    <w:proofErr w:type="spellEnd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>,</w:t>
    </w:r>
  </w:p>
  <w:p w14:paraId="23FD801E" w14:textId="57112614" w:rsidR="01C18F37" w:rsidRDefault="01C18F37" w:rsidP="01C18F37">
    <w:pPr>
      <w:pStyle w:val="a9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  <w:lang w:val="ru-RU"/>
      </w:rPr>
    </w:pPr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</w:t>
    </w:r>
    <w:proofErr w:type="spellStart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>ұялы</w:t>
    </w:r>
    <w:proofErr w:type="spellEnd"/>
    <w:r w:rsidRPr="01C18F37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тел.:+7 (708)</w:t>
    </w:r>
    <w:r w:rsidRPr="01C18F37">
      <w:rPr>
        <w:rStyle w:val="a5"/>
        <w:rFonts w:ascii="Times New Roman" w:eastAsia="Times New Roman" w:hAnsi="Times New Roman" w:cs="Times New Roman"/>
        <w:b w:val="0"/>
        <w:bCs w:val="0"/>
        <w:color w:val="000000" w:themeColor="text1"/>
        <w:lang w:val="ru-RU"/>
      </w:rPr>
      <w:t xml:space="preserve"> </w:t>
    </w:r>
    <w:r w:rsidRPr="01C18F37">
      <w:rPr>
        <w:rStyle w:val="a5"/>
        <w:rFonts w:ascii="Calibri" w:eastAsia="Calibri" w:hAnsi="Calibri" w:cs="Calibri"/>
        <w:b w:val="0"/>
        <w:bCs w:val="0"/>
        <w:color w:val="000000" w:themeColor="text1"/>
        <w:sz w:val="18"/>
        <w:szCs w:val="18"/>
        <w:lang w:val="ru-RU"/>
      </w:rPr>
      <w:t>971-78-58</w:t>
    </w:r>
  </w:p>
  <w:p w14:paraId="40B2676A" w14:textId="74049B89" w:rsidR="01C18F37" w:rsidRDefault="006E1790" w:rsidP="01C18F37">
    <w:pPr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01C18F37" w:rsidRPr="01C18F37">
        <w:rPr>
          <w:rStyle w:val="a3"/>
          <w:rFonts w:ascii="Calibri" w:eastAsia="Calibri" w:hAnsi="Calibri" w:cs="Calibri"/>
          <w:sz w:val="18"/>
          <w:szCs w:val="18"/>
          <w:lang w:val="en-US"/>
        </w:rPr>
        <w:t>info</w:t>
      </w:r>
      <w:r w:rsidR="01C18F37" w:rsidRPr="01C18F37">
        <w:rPr>
          <w:rStyle w:val="a3"/>
          <w:rFonts w:ascii="Calibri" w:eastAsia="Calibri" w:hAnsi="Calibri" w:cs="Calibri"/>
          <w:sz w:val="18"/>
          <w:szCs w:val="18"/>
        </w:rPr>
        <w:t>@</w:t>
      </w:r>
      <w:proofErr w:type="spellStart"/>
      <w:r w:rsidR="01C18F37" w:rsidRPr="01C18F37">
        <w:rPr>
          <w:rStyle w:val="a3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01C18F37" w:rsidRPr="01C18F37">
        <w:rPr>
          <w:rStyle w:val="a3"/>
          <w:rFonts w:ascii="Calibri" w:eastAsia="Calibri" w:hAnsi="Calibri" w:cs="Calibri"/>
          <w:sz w:val="18"/>
          <w:szCs w:val="18"/>
        </w:rPr>
        <w:t>.</w:t>
      </w:r>
      <w:proofErr w:type="spellStart"/>
      <w:r w:rsidR="01C18F37" w:rsidRPr="01C18F37">
        <w:rPr>
          <w:rStyle w:val="a3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1A95D2FA" w14:textId="2695CFC7" w:rsidR="01C18F37" w:rsidRDefault="01C18F37" w:rsidP="01C18F37">
    <w:pPr>
      <w:pStyle w:val="a9"/>
      <w:ind w:firstLine="360"/>
      <w:jc w:val="center"/>
      <w:rPr>
        <w:rFonts w:ascii="Calibri" w:eastAsia="Calibri" w:hAnsi="Calibri" w:cs="Calibri"/>
        <w:color w:val="9E7800"/>
        <w:sz w:val="18"/>
        <w:szCs w:val="18"/>
        <w:lang w:val="ru-RU"/>
      </w:rPr>
    </w:pPr>
    <w:proofErr w:type="spellStart"/>
    <w:r w:rsidRPr="01C18F37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01C18F37">
      <w:rPr>
        <w:rFonts w:ascii="Calibri" w:eastAsia="Calibri" w:hAnsi="Calibri" w:cs="Calibri"/>
        <w:color w:val="9E7800"/>
        <w:sz w:val="18"/>
        <w:szCs w:val="18"/>
        <w:lang w:val="ru-RU"/>
      </w:rPr>
      <w:t>.</w:t>
    </w:r>
    <w:proofErr w:type="spellStart"/>
    <w:r w:rsidRPr="01C18F37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521D6A6E" w14:textId="413C0FE9" w:rsidR="01C18F37" w:rsidRDefault="01C18F37" w:rsidP="01C18F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98E77" w14:textId="77777777" w:rsidR="00000000" w:rsidRDefault="006E1790">
      <w:r>
        <w:separator/>
      </w:r>
    </w:p>
  </w:footnote>
  <w:footnote w:type="continuationSeparator" w:id="0">
    <w:p w14:paraId="4B5E2090" w14:textId="77777777" w:rsidR="00000000" w:rsidRDefault="006E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1C18F37" w14:paraId="5114499A" w14:textId="77777777" w:rsidTr="01C18F37">
      <w:tc>
        <w:tcPr>
          <w:tcW w:w="3305" w:type="dxa"/>
        </w:tcPr>
        <w:p w14:paraId="757E10FA" w14:textId="3412B421" w:rsidR="01C18F37" w:rsidRDefault="01C18F37" w:rsidP="01C18F37">
          <w:pPr>
            <w:pStyle w:val="a8"/>
            <w:ind w:left="-115"/>
          </w:pPr>
        </w:p>
      </w:tc>
      <w:tc>
        <w:tcPr>
          <w:tcW w:w="3305" w:type="dxa"/>
        </w:tcPr>
        <w:p w14:paraId="0C00527F" w14:textId="26A22A5C" w:rsidR="01C18F37" w:rsidRDefault="01C18F37" w:rsidP="01C18F37">
          <w:pPr>
            <w:pStyle w:val="a8"/>
            <w:jc w:val="center"/>
          </w:pPr>
        </w:p>
      </w:tc>
      <w:tc>
        <w:tcPr>
          <w:tcW w:w="3305" w:type="dxa"/>
        </w:tcPr>
        <w:p w14:paraId="52B5FE84" w14:textId="076EC0C7" w:rsidR="01C18F37" w:rsidRDefault="01C18F37" w:rsidP="01C18F37">
          <w:pPr>
            <w:pStyle w:val="a8"/>
            <w:ind w:right="-115"/>
            <w:jc w:val="right"/>
          </w:pPr>
        </w:p>
      </w:tc>
    </w:tr>
  </w:tbl>
  <w:p w14:paraId="62115BAA" w14:textId="553AB403" w:rsidR="01C18F37" w:rsidRDefault="01C18F37" w:rsidP="01C18F37">
    <w:pPr>
      <w:pStyle w:val="a8"/>
    </w:pPr>
    <w:r>
      <w:rPr>
        <w:noProof/>
      </w:rPr>
      <w:drawing>
        <wp:inline distT="0" distB="0" distL="0" distR="0" wp14:anchorId="4CFC17FA" wp14:editId="2938F68A">
          <wp:extent cx="3790950" cy="1162050"/>
          <wp:effectExtent l="0" t="0" r="0" b="0"/>
          <wp:docPr id="1147042882" name="Рисунок 1147042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22"/>
    <w:rsid w:val="001C5801"/>
    <w:rsid w:val="00327E86"/>
    <w:rsid w:val="005F21EF"/>
    <w:rsid w:val="006E1790"/>
    <w:rsid w:val="00A17922"/>
    <w:rsid w:val="00A92CEA"/>
    <w:rsid w:val="00D44DC8"/>
    <w:rsid w:val="00EA42D5"/>
    <w:rsid w:val="01C1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D502"/>
  <w15:chartTrackingRefBased/>
  <w15:docId w15:val="{03F73CDD-4F0C-4B84-A40E-CE5D6D05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44DC8"/>
    <w:pPr>
      <w:keepNext/>
      <w:autoSpaceDE/>
      <w:autoSpaceDN/>
      <w:spacing w:line="216" w:lineRule="auto"/>
      <w:outlineLvl w:val="0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DC8"/>
    <w:rPr>
      <w:rFonts w:ascii="Times New Roman" w:eastAsia="Times New Roman" w:hAnsi="Times New Roman" w:cs="Times New Roman"/>
      <w:bCs/>
      <w:i/>
      <w:iCs/>
      <w:sz w:val="20"/>
      <w:szCs w:val="20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rsid w:val="00D44DC8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44DC8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D44DC8"/>
    <w:rPr>
      <w:color w:val="0000FF"/>
      <w:u w:val="single"/>
    </w:rPr>
  </w:style>
  <w:style w:type="paragraph" w:customStyle="1" w:styleId="a4">
    <w:name w:val="Текстовый блок"/>
    <w:uiPriority w:val="99"/>
    <w:rsid w:val="00D44D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character" w:customStyle="1" w:styleId="0pt">
    <w:name w:val="Основной текст + Полужирный;Интервал 0 pt"/>
    <w:basedOn w:val="a0"/>
    <w:rsid w:val="00D44D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b">
    <w:name w:val="footer"/>
    <w:basedOn w:val="a"/>
    <w:link w:val="aa"/>
    <w:uiPriority w:val="99"/>
    <w:unhideWhenUsed/>
    <w:pPr>
      <w:tabs>
        <w:tab w:val="center" w:pos="4680"/>
        <w:tab w:val="right" w:pos="9360"/>
      </w:tabs>
    </w:pPr>
  </w:style>
  <w:style w:type="character" w:styleId="ac">
    <w:name w:val="Unresolved Mention"/>
    <w:basedOn w:val="a0"/>
    <w:uiPriority w:val="99"/>
    <w:semiHidden/>
    <w:unhideWhenUsed/>
    <w:rsid w:val="00A9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zakonpravo.k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zakonpravo.k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7</cp:revision>
  <dcterms:created xsi:type="dcterms:W3CDTF">2020-08-14T10:35:00Z</dcterms:created>
  <dcterms:modified xsi:type="dcterms:W3CDTF">2021-02-08T11:29:00Z</dcterms:modified>
</cp:coreProperties>
</file>