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AA629" w14:textId="2CE5254F" w:rsidR="00C22FA5" w:rsidRPr="00C22FA5" w:rsidRDefault="00C22FA5" w:rsidP="00C22FA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22FA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Заявление</w:t>
      </w:r>
      <w:r w:rsidRPr="00C22FA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Pr="00C22FA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Дознавателю Управления дознания</w:t>
      </w:r>
      <w:r w:rsidRPr="00C22FA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об прекращений уголовного дела</w:t>
      </w:r>
      <w:r w:rsidRPr="00C22FA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</w:t>
      </w:r>
    </w:p>
    <w:p w14:paraId="7B905B91" w14:textId="696535CE" w:rsidR="00C22FA5" w:rsidRPr="00C22FA5" w:rsidRDefault="00C22FA5" w:rsidP="00C22FA5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kk-KZ"/>
        </w:rPr>
      </w:pPr>
    </w:p>
    <w:p w14:paraId="3C8B3451" w14:textId="5FD6D8B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Назар аударыңыз!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» адвокаттық кеңсесі, 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ұл құжаттың 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екендігіне және 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нақты </w:t>
      </w:r>
      <w:hyperlink r:id="rId7" w:history="1">
        <w:r w:rsidRPr="006B0271">
          <w:rPr>
            <w:rStyle w:val="a8"/>
            <w:rFonts w:eastAsia="Times New Roman"/>
          </w:rPr>
          <w:t>сіздің жағдайыңыздың талаптарына сәйкес келмеуі</w:t>
        </w:r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мүмкендігіне көңіл бөлуіңізді сұрайды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Біздің заңгерлер сіздің нақты жағдайыңызға сәйкес келетін кез келген </w:t>
      </w:r>
      <w:hyperlink r:id="rId8" w:history="1">
        <w:r w:rsidRPr="00762904">
          <w:rPr>
            <w:rStyle w:val="a8"/>
            <w:rFonts w:eastAsia="Times New Roman"/>
          </w:rPr>
          <w:t>құқықтық құжатты әзірлеп көмектесуге дайын</w:t>
        </w:r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 ақпарат алу үшін Заңгер/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B81BC2">
          <w:rPr>
            <w:rStyle w:val="a8"/>
            <w:rFonts w:eastAsia="Times New Roman"/>
          </w:rPr>
          <w:t>Юридическая компания Закон и Право</w:t>
        </w:r>
      </w:hyperlink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B81BC2">
          <w:rPr>
            <w:rStyle w:val="a8"/>
            <w:rFonts w:eastAsia="Times New Roman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28AF86CF" w14:textId="77777777" w:rsidR="00601C70" w:rsidRDefault="00211993" w:rsidP="00601C70">
      <w:pPr>
        <w:pStyle w:val="a9"/>
        <w:ind w:left="4248"/>
        <w:rPr>
          <w:color w:val="000000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601C70">
        <w:rPr>
          <w:color w:val="000000"/>
        </w:rPr>
        <w:t>Дознавателю Управления дознания ДП г.Алматы капитану полиции Абдуллаев В.И.</w:t>
      </w:r>
    </w:p>
    <w:p w14:paraId="70D37462" w14:textId="77777777" w:rsidR="00601C70" w:rsidRDefault="00601C70" w:rsidP="00601C70">
      <w:pPr>
        <w:pStyle w:val="a9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Алматы, 050012, ул. Масанчи, д. 57 "А".</w:t>
      </w:r>
    </w:p>
    <w:p w14:paraId="7B24D4D9" w14:textId="080E3073" w:rsidR="00601C70" w:rsidRPr="00601C70" w:rsidRDefault="00601C70" w:rsidP="00601C70">
      <w:pPr>
        <w:pStyle w:val="a9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от</w:t>
      </w:r>
      <w:r>
        <w:rPr>
          <w:color w:val="000000"/>
          <w:lang w:val="kk-KZ"/>
        </w:rPr>
        <w:t xml:space="preserve"> </w:t>
      </w:r>
      <w:r>
        <w:rPr>
          <w:color w:val="000000"/>
        </w:rPr>
        <w:t>свидетеля, имеющего право на защиту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: </w:t>
      </w:r>
      <w:r>
        <w:rPr>
          <w:color w:val="000000"/>
        </w:rPr>
        <w:t>А</w:t>
      </w:r>
      <w:r>
        <w:rPr>
          <w:color w:val="000000"/>
          <w:lang w:val="kk-KZ"/>
        </w:rPr>
        <w:t>.</w:t>
      </w:r>
      <w:r>
        <w:rPr>
          <w:color w:val="000000"/>
        </w:rPr>
        <w:t xml:space="preserve"> Г</w:t>
      </w:r>
      <w:r>
        <w:rPr>
          <w:color w:val="000000"/>
          <w:lang w:val="kk-KZ"/>
        </w:rPr>
        <w:t>.</w:t>
      </w:r>
      <w:r>
        <w:rPr>
          <w:color w:val="000000"/>
        </w:rPr>
        <w:t>Х</w:t>
      </w:r>
      <w:r>
        <w:rPr>
          <w:color w:val="000000"/>
          <w:lang w:val="kk-KZ"/>
        </w:rPr>
        <w:t>.</w:t>
      </w:r>
    </w:p>
    <w:p w14:paraId="4F0695C6" w14:textId="4B46F769" w:rsidR="00601C70" w:rsidRPr="00601C70" w:rsidRDefault="00601C70" w:rsidP="00601C70">
      <w:pPr>
        <w:pStyle w:val="a9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ИИН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...</w:t>
      </w:r>
    </w:p>
    <w:p w14:paraId="4AAC9A08" w14:textId="3D405BAB" w:rsidR="00601C70" w:rsidRDefault="00601C70" w:rsidP="00601C70">
      <w:pPr>
        <w:pStyle w:val="a9"/>
        <w:ind w:left="3900" w:firstLine="348"/>
        <w:rPr>
          <w:color w:val="000000"/>
        </w:rPr>
      </w:pPr>
      <w:r>
        <w:rPr>
          <w:color w:val="000000"/>
        </w:rPr>
        <w:t>г. Алматы мкр.</w:t>
      </w:r>
      <w:r>
        <w:rPr>
          <w:color w:val="000000"/>
          <w:lang w:val="kk-KZ"/>
        </w:rPr>
        <w:t>...</w:t>
      </w:r>
      <w:r>
        <w:rPr>
          <w:color w:val="000000"/>
        </w:rPr>
        <w:t xml:space="preserve"> ул.</w:t>
      </w:r>
      <w:r>
        <w:rPr>
          <w:color w:val="000000"/>
          <w:lang w:val="kk-KZ"/>
        </w:rPr>
        <w:t>....</w:t>
      </w:r>
      <w:r>
        <w:rPr>
          <w:color w:val="000000"/>
        </w:rPr>
        <w:t>,36</w:t>
      </w:r>
    </w:p>
    <w:p w14:paraId="5A9DFB39" w14:textId="23B339EB" w:rsidR="00601C70" w:rsidRPr="00601C70" w:rsidRDefault="00601C70" w:rsidP="00601C70">
      <w:pPr>
        <w:pStyle w:val="a9"/>
        <w:ind w:left="360"/>
        <w:rPr>
          <w:color w:val="000000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</w:t>
      </w:r>
      <w:r>
        <w:rPr>
          <w:color w:val="000000"/>
        </w:rPr>
        <w:t>+7-777-</w:t>
      </w:r>
      <w:r>
        <w:rPr>
          <w:color w:val="000000"/>
          <w:lang w:val="kk-KZ"/>
        </w:rPr>
        <w:t>....</w:t>
      </w:r>
      <w:r>
        <w:rPr>
          <w:color w:val="000000"/>
        </w:rPr>
        <w:t>; +7-702-</w:t>
      </w:r>
      <w:r>
        <w:rPr>
          <w:color w:val="000000"/>
          <w:lang w:val="kk-KZ"/>
        </w:rPr>
        <w:t>....</w:t>
      </w:r>
    </w:p>
    <w:p w14:paraId="79BB9D22" w14:textId="77777777" w:rsidR="00601C70" w:rsidRDefault="00601C70" w:rsidP="00601C70">
      <w:pPr>
        <w:pStyle w:val="a9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D8822FB" w14:textId="77777777" w:rsidR="00601C70" w:rsidRDefault="00601C70" w:rsidP="00601C70">
      <w:pPr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14:paraId="5AB2B3F3" w14:textId="1C1571B2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Между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Индивидуальным Предпринимателем “Babyboom” в лице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(далее – Поставщик) и ООО “МКС-Лаборатория” в лице Смирнова Германа Владимировича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Далее -Покупатель) был заключен договор поставки товара № 2/3/04 от 27.04.2020 года.  </w:t>
      </w:r>
    </w:p>
    <w:p w14:paraId="14AE5708" w14:textId="77777777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Согласно пункту 1.1 Договора, Поставщик обязуется, передать в собственность Покупателя Респираторы 3М 8122 И 9332 (общее количество) 10 000 штук, по цене 159 рублей за (одну) единицу товара (Далее - Товар), а Покупатель обязуется оплатить Товар 100%.</w:t>
      </w:r>
    </w:p>
    <w:p w14:paraId="7F4D9B01" w14:textId="77777777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последующем 27 апреля 2020 года Поставщик с помощь Whatsupp мессенджер отправляет подписанный договор Покупателю, где Покупатель не подписывает,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предоплачивают 70% от 100% суммы, что действия Покупателя показывает желание сотрудничать. Либо нам не понять с каким намерением Покупатель отправил деньги. </w:t>
      </w:r>
    </w:p>
    <w:p w14:paraId="5F40720B" w14:textId="77777777" w:rsidR="00601C70" w:rsidRDefault="00601C70" w:rsidP="00601C70">
      <w:pPr>
        <w:pStyle w:val="a9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Согласно Статье 151 ГК РК, где оговорено, что сделки совершаются устно или в письменной форме (простой или нотариальной). и то что Сделка, для которой законодательством или соглашением сторон не установлена письменная (простая либо нотариальная) или иная определенная форма, может быть совершена устно, в частности все сделки, исполняемые при самом их совершении. Такая сделка считается совершенной и в том случае, когда из поведения лица явствует его воля совершить сделку. Сделка, подтвержденная выдачей жетона, билета или иного обычно принятого подтверждающего знака, признается заключенной в устной форме, если иное не установлено законодательством. Молчание признается выражением воли совершить сделку в случаях, предусмотренных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законодательством или соглашением сторон. Сделки во исполнение договора, заключенного в письменной форме, могут по соглашению сторон совершаться устно, если это не противоречит законодательству.</w:t>
      </w:r>
    </w:p>
    <w:p w14:paraId="4663F36D" w14:textId="77777777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30.04.2020 года согласно 70% оплате Поставщиком было поставлен соответствующий товар в количестве 5 000 шт. (имеется накладная). </w:t>
      </w:r>
    </w:p>
    <w:p w14:paraId="037E77DD" w14:textId="77777777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02.05.2020 года Поставщик повторно отправляет дополнительную часть в количестве 1600 штук Товара (имеется накладная).        </w:t>
      </w:r>
    </w:p>
    <w:p w14:paraId="25C915E7" w14:textId="77777777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дальнейшем Покупатель не известным нам причинам отказывается от договора и требует возврата всех денег, тогда как в соответствии с условиям договора п. 2.3 Поставщик обязуется предоставить товар в течений 5-10 рабочих календарных дней, после 100% оплаты в соответствии выставленного счета и заявки предоставленной покупателем.  Однако Поставщиком было выставлено счет на оплату на полную сумму, что естественно не было исполнено со стороны Покупателя а было оплачено всего лишь 70% от суммы. Более того указанном договоре п. 3.1 Общая цена договора составляет в размере 1 590 000 рублей. Также в п. 3.2 оговаривается, что поставка товара производится только после полной оплаты, суммы указанной в счете на оплату.</w:t>
      </w:r>
    </w:p>
    <w:p w14:paraId="2E5A16BC" w14:textId="77777777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Несмотря на вышеуказанные доводы Покупатель с заявлением обратилась в УП Ауэзовского района ДП г. Алматы для привлечений к уголовной ответственности по ст. 190 УК РК (Мошенничество). Тогда как все нами изложенные доводы и доказательства подтверждают факт гражданско-правовых отношений, т.е Покупателю необходимо было обратится в Суд по гражданским делам по факту ненадлежащего исполнения договорных обязательств в соответствии с ст. 272 ГК РК. </w:t>
      </w:r>
    </w:p>
    <w:p w14:paraId="5126FFA4" w14:textId="77777777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Отправляя данное письмо к вам, хотим донести, что между Поставщиком и Покупателем был заключен договор которое было подписано со стороны Поставщика, а сторона Покупателя каким-то образом не подписала договор. Однако в соответствии ст. 151 ГК РК договор считается заключенным если стороны пошли на сделку что подтверждает перевод денег со стороны Покупателя. </w:t>
      </w:r>
    </w:p>
    <w:p w14:paraId="602A0C25" w14:textId="77777777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Созданное предположение, что действия Поставщика направлены на завладение денежными средствами путем обмана и злоупотребления доверием - считаем необоснованным и ложным.    </w:t>
      </w:r>
    </w:p>
    <w:p w14:paraId="4820D1EA" w14:textId="77777777" w:rsidR="00601C70" w:rsidRDefault="00601C70" w:rsidP="00601C70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На основании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выше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изложенного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в соответствии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ст. 151 УК РК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2E21DC1F" w14:textId="77777777" w:rsidR="00601C70" w:rsidRDefault="00601C70" w:rsidP="00601C70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4064A21" w14:textId="77777777" w:rsidR="00601C70" w:rsidRDefault="00601C70" w:rsidP="00601C70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ПРОШУ ВАС:</w:t>
      </w:r>
    </w:p>
    <w:p w14:paraId="6056CF05" w14:textId="61063C94" w:rsidR="00601C70" w:rsidRDefault="00601C70" w:rsidP="00601C70">
      <w:pPr>
        <w:pStyle w:val="a9"/>
        <w:numPr>
          <w:ilvl w:val="0"/>
          <w:numId w:val="7"/>
        </w:numPr>
        <w:jc w:val="both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Прекратить уголовное дело 20751303001832 в отношений Поставщика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Ж</w:t>
      </w:r>
      <w:r w:rsidR="005C52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А.Э.,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ИИН </w:t>
      </w:r>
      <w:r w:rsidR="005C523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факту совершения преступления предусмотренное ст. 190, ч.4, п.2 УК РК; </w:t>
      </w:r>
    </w:p>
    <w:p w14:paraId="7D50D665" w14:textId="77777777" w:rsidR="00601C70" w:rsidRDefault="00601C70" w:rsidP="00601C70">
      <w:pPr>
        <w:pStyle w:val="a9"/>
        <w:numPr>
          <w:ilvl w:val="0"/>
          <w:numId w:val="7"/>
        </w:numPr>
        <w:jc w:val="both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Ответить на заявление законом установленные сроки.</w:t>
      </w:r>
    </w:p>
    <w:p w14:paraId="213DC9E5" w14:textId="77777777" w:rsidR="00601C70" w:rsidRDefault="00601C70" w:rsidP="00601C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A770A91" w14:textId="32A3AD43" w:rsidR="00601C70" w:rsidRDefault="00601C70" w:rsidP="00601C70">
      <w:pPr>
        <w:pStyle w:val="a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С уважением,                                                                 ________________/ Ж</w:t>
      </w:r>
      <w:r w:rsidR="005C523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..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А.Э.</w:t>
      </w:r>
    </w:p>
    <w:p w14:paraId="23DD353E" w14:textId="77777777" w:rsidR="00601C70" w:rsidRDefault="00601C70" w:rsidP="00601C70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85059D2" w14:textId="77777777" w:rsidR="00601C70" w:rsidRDefault="00601C70" w:rsidP="00601C70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Calibri" w:eastAsia="Calibri" w:hAnsi="Calibri" w:cs="Calibri"/>
          <w:color w:val="000000" w:themeColor="text1"/>
          <w:lang w:val="kk-KZ"/>
        </w:rPr>
        <w:t xml:space="preserve">                                      </w:t>
      </w:r>
    </w:p>
    <w:p w14:paraId="3D92C660" w14:textId="77777777" w:rsidR="00601C70" w:rsidRDefault="00601C70" w:rsidP="00601C70">
      <w:pPr>
        <w:spacing w:after="0" w:line="240" w:lineRule="auto"/>
        <w:ind w:left="354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42D118BB" w14:textId="77777777" w:rsidR="00601C70" w:rsidRDefault="00601C70" w:rsidP="00601C70">
      <w:pPr>
        <w:pStyle w:val="a9"/>
        <w:ind w:left="354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«____»___________2020 г.</w:t>
      </w:r>
    </w:p>
    <w:p w14:paraId="6AAE9F30" w14:textId="77777777" w:rsidR="00601C70" w:rsidRDefault="00601C70" w:rsidP="00601C70">
      <w:pPr>
        <w:rPr>
          <w:rFonts w:ascii="Calibri" w:eastAsia="Calibri" w:hAnsi="Calibri" w:cs="Calibri"/>
          <w:color w:val="000000" w:themeColor="text1"/>
        </w:rPr>
      </w:pPr>
    </w:p>
    <w:p w14:paraId="481DEBCC" w14:textId="77777777" w:rsidR="00601C70" w:rsidRDefault="00601C70" w:rsidP="00601C70">
      <w:pPr>
        <w:rPr>
          <w:rFonts w:ascii="Calibri" w:eastAsia="Calibri" w:hAnsi="Calibri" w:cs="Calibri"/>
          <w:color w:val="000000" w:themeColor="text1"/>
        </w:rPr>
      </w:pPr>
    </w:p>
    <w:p w14:paraId="3EEBD883" w14:textId="77777777" w:rsidR="00601C70" w:rsidRDefault="00601C70" w:rsidP="00601C70">
      <w:pPr>
        <w:rPr>
          <w:rFonts w:ascii="Calibri" w:eastAsia="Calibri" w:hAnsi="Calibri" w:cs="Calibri"/>
          <w:color w:val="000000" w:themeColor="text1"/>
        </w:rPr>
      </w:pPr>
    </w:p>
    <w:p w14:paraId="78DDE68A" w14:textId="77777777" w:rsidR="00601C70" w:rsidRDefault="00601C70" w:rsidP="00601C70">
      <w:pPr>
        <w:rPr>
          <w:rFonts w:ascii="Calibri" w:eastAsia="Calibri" w:hAnsi="Calibri" w:cs="Calibri"/>
          <w:color w:val="000000" w:themeColor="text1"/>
        </w:rPr>
      </w:pPr>
    </w:p>
    <w:p w14:paraId="73E22AE0" w14:textId="77777777" w:rsidR="00601C70" w:rsidRDefault="00601C70" w:rsidP="00601C70">
      <w:pPr>
        <w:ind w:firstLine="708"/>
        <w:rPr>
          <w:rFonts w:ascii="Calibri" w:eastAsia="Calibri" w:hAnsi="Calibri" w:cs="Calibri"/>
          <w:color w:val="000000" w:themeColor="text1"/>
          <w:sz w:val="16"/>
          <w:szCs w:val="16"/>
        </w:rPr>
      </w:pPr>
      <w:r>
        <w:rPr>
          <w:rFonts w:ascii="Calibri" w:eastAsia="Calibri" w:hAnsi="Calibri" w:cs="Calibri"/>
          <w:color w:val="000000" w:themeColor="text1"/>
          <w:sz w:val="16"/>
          <w:szCs w:val="16"/>
        </w:rPr>
        <w:lastRenderedPageBreak/>
        <w:t>Согласно ст. 17 Закона РК «О порядке рассмотрения обращений физических и юридических лиц»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</w:t>
      </w:r>
    </w:p>
    <w:p w14:paraId="4693BF32" w14:textId="77777777" w:rsidR="00601C70" w:rsidRPr="00211993" w:rsidRDefault="00601C70" w:rsidP="00601C70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2D1AC9B1" w14:textId="77777777" w:rsidR="00601C70" w:rsidRPr="00211993" w:rsidRDefault="00601C70" w:rsidP="00601C70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A64DE" w14:textId="77B84DAF" w:rsidR="00211993" w:rsidRPr="00211993" w:rsidRDefault="00211993" w:rsidP="00211993">
      <w:pPr>
        <w:rPr>
          <w:rFonts w:ascii="Times New Roman" w:hAnsi="Times New Roman" w:cs="Times New Roman"/>
        </w:rPr>
      </w:pP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1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қызметі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2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>Арбитраж 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67C28419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Заңгер Қорғаушы Алматы Заң қызметі Құқық Қорғау Көмек Кеңсе Азаматтық Қылмыстық Әкімшілік Арбитраж даулары 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7777777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5"/>
      <w:footerReference w:type="default" r:id="rId16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3EF42" w14:textId="77777777" w:rsidR="00544A1D" w:rsidRDefault="00544A1D" w:rsidP="00702393">
      <w:pPr>
        <w:spacing w:after="0" w:line="240" w:lineRule="auto"/>
      </w:pPr>
      <w:r>
        <w:separator/>
      </w:r>
    </w:p>
  </w:endnote>
  <w:endnote w:type="continuationSeparator" w:id="0">
    <w:p w14:paraId="216740D9" w14:textId="77777777" w:rsidR="00544A1D" w:rsidRDefault="00544A1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F1DB4" w14:textId="77777777" w:rsidR="00544A1D" w:rsidRDefault="00544A1D" w:rsidP="00702393">
      <w:pPr>
        <w:spacing w:after="0" w:line="240" w:lineRule="auto"/>
      </w:pPr>
      <w:r>
        <w:separator/>
      </w:r>
    </w:p>
  </w:footnote>
  <w:footnote w:type="continuationSeparator" w:id="0">
    <w:p w14:paraId="05759EE2" w14:textId="77777777" w:rsidR="00544A1D" w:rsidRDefault="00544A1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AB613C"/>
    <w:multiLevelType w:val="hybridMultilevel"/>
    <w:tmpl w:val="E698DF34"/>
    <w:lvl w:ilvl="0" w:tplc="563EE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D8CA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394D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685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D29E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5E41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68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8459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7945C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4"/>
  </w:num>
  <w:num w:numId="7" w16cid:durableId="1314871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C77EA"/>
    <w:rsid w:val="003E3623"/>
    <w:rsid w:val="00406923"/>
    <w:rsid w:val="00442855"/>
    <w:rsid w:val="004F22C8"/>
    <w:rsid w:val="00544A1D"/>
    <w:rsid w:val="00577C42"/>
    <w:rsid w:val="005B4DC1"/>
    <w:rsid w:val="005C5232"/>
    <w:rsid w:val="005F07D3"/>
    <w:rsid w:val="00601C70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4655E"/>
    <w:rsid w:val="009E6904"/>
    <w:rsid w:val="00A23573"/>
    <w:rsid w:val="00A45B15"/>
    <w:rsid w:val="00A935B4"/>
    <w:rsid w:val="00AE3915"/>
    <w:rsid w:val="00B31BDB"/>
    <w:rsid w:val="00B33E81"/>
    <w:rsid w:val="00B7221A"/>
    <w:rsid w:val="00BD7730"/>
    <w:rsid w:val="00C15EB7"/>
    <w:rsid w:val="00C16D9C"/>
    <w:rsid w:val="00C22FA5"/>
    <w:rsid w:val="00C601F1"/>
    <w:rsid w:val="00C97844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s://zakonpravo.kz/blanki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blan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publikaci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50</cp:revision>
  <cp:lastPrinted>2021-08-17T09:15:00Z</cp:lastPrinted>
  <dcterms:created xsi:type="dcterms:W3CDTF">2021-08-13T09:00:00Z</dcterms:created>
  <dcterms:modified xsi:type="dcterms:W3CDTF">2022-08-07T11:49:00Z</dcterms:modified>
</cp:coreProperties>
</file>