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E212" w14:textId="77777777" w:rsidR="005E2AD6" w:rsidRPr="00954862" w:rsidRDefault="004B0DEA" w:rsidP="00C15F9C">
      <w:pPr>
        <w:pStyle w:val="a4"/>
        <w:ind w:left="4395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0" w:name="_Hlk33148175"/>
      <w:bookmarkStart w:id="1" w:name="_Hlk33146990"/>
      <w:r w:rsidRPr="009548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 w:rsidRPr="0095486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Павлодарский городской </w:t>
      </w:r>
      <w:r w:rsidRPr="00954862">
        <w:rPr>
          <w:rStyle w:val="375pt1pt"/>
          <w:rFonts w:eastAsiaTheme="minorEastAsia"/>
          <w:bCs w:val="0"/>
          <w:color w:val="auto"/>
          <w:sz w:val="24"/>
          <w:szCs w:val="24"/>
        </w:rPr>
        <w:t xml:space="preserve">суд </w:t>
      </w:r>
      <w:r w:rsidRPr="00954862">
        <w:rPr>
          <w:rFonts w:ascii="Times New Roman" w:hAnsi="Times New Roman" w:cs="Times New Roman"/>
          <w:b/>
          <w:sz w:val="24"/>
          <w:szCs w:val="24"/>
          <w:lang w:bidi="ru-RU"/>
        </w:rPr>
        <w:t>Павлодарской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области</w:t>
      </w:r>
      <w:r w:rsidRPr="0095486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14:paraId="73C93473" w14:textId="3469C1A7" w:rsidR="004B0DEA" w:rsidRPr="00954862" w:rsidRDefault="004B0DEA" w:rsidP="00C15F9C">
      <w:pPr>
        <w:pStyle w:val="a4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954862">
        <w:rPr>
          <w:rFonts w:ascii="Times New Roman" w:hAnsi="Times New Roman" w:cs="Times New Roman"/>
          <w:bCs/>
          <w:sz w:val="24"/>
          <w:szCs w:val="24"/>
          <w:lang w:bidi="ru-RU"/>
        </w:rPr>
        <w:t>Судье</w:t>
      </w:r>
      <w:r w:rsidRPr="0095486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proofErr w:type="spellStart"/>
      <w:r w:rsidR="005E2AD6" w:rsidRPr="00954862">
        <w:rPr>
          <w:rFonts w:ascii="Times New Roman" w:hAnsi="Times New Roman" w:cs="Times New Roman"/>
          <w:sz w:val="24"/>
          <w:szCs w:val="24"/>
          <w:lang w:bidi="ru-RU"/>
        </w:rPr>
        <w:t>Жаманбаеву</w:t>
      </w:r>
      <w:proofErr w:type="spellEnd"/>
      <w:r w:rsidR="005E2AD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Б.М.</w:t>
      </w:r>
    </w:p>
    <w:p w14:paraId="57B537A2" w14:textId="138DE8FD" w:rsidR="004B0DEA" w:rsidRPr="00954862" w:rsidRDefault="004B0DEA" w:rsidP="00C15F9C">
      <w:pPr>
        <w:pStyle w:val="a4"/>
        <w:ind w:left="439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4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Павлодар, 140000, улица 1 Мая, д. 189. </w:t>
      </w:r>
    </w:p>
    <w:p w14:paraId="462FED1A" w14:textId="08F37D2A" w:rsidR="005E2AD6" w:rsidRPr="00954862" w:rsidRDefault="005E2AD6" w:rsidP="00C15F9C">
      <w:pPr>
        <w:pStyle w:val="a4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  <w:shd w:val="clear" w:color="auto" w:fill="FFFFFF"/>
        </w:rPr>
        <w:t>8 (7182) 66 13 60.</w:t>
      </w:r>
    </w:p>
    <w:p w14:paraId="4C8E6B80" w14:textId="0B197584" w:rsidR="005E2AD6" w:rsidRPr="00954862" w:rsidRDefault="004B0DEA" w:rsidP="00C15F9C">
      <w:pPr>
        <w:pStyle w:val="a4"/>
        <w:ind w:left="4395" w:firstLine="6"/>
        <w:rPr>
          <w:rFonts w:ascii="Times New Roman" w:hAnsi="Times New Roman" w:cs="Times New Roman"/>
          <w:sz w:val="24"/>
          <w:szCs w:val="24"/>
          <w:lang w:bidi="ru-RU"/>
        </w:rPr>
      </w:pPr>
      <w:r w:rsidRPr="0095486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E2AD6" w:rsidRPr="00954862">
        <w:rPr>
          <w:rFonts w:ascii="Times New Roman" w:hAnsi="Times New Roman" w:cs="Times New Roman"/>
          <w:b/>
          <w:sz w:val="24"/>
          <w:szCs w:val="24"/>
        </w:rPr>
        <w:t>О</w:t>
      </w:r>
      <w:r w:rsidRPr="00954862">
        <w:rPr>
          <w:rFonts w:ascii="Times New Roman" w:hAnsi="Times New Roman" w:cs="Times New Roman"/>
          <w:b/>
          <w:sz w:val="24"/>
          <w:szCs w:val="24"/>
        </w:rPr>
        <w:t xml:space="preserve">тветчика: </w:t>
      </w:r>
      <w:r w:rsidR="005E2AD6" w:rsidRPr="00954862">
        <w:rPr>
          <w:rFonts w:ascii="Times New Roman" w:hAnsi="Times New Roman" w:cs="Times New Roman"/>
          <w:b/>
          <w:bCs/>
          <w:sz w:val="24"/>
          <w:szCs w:val="24"/>
          <w:lang w:bidi="ru-RU"/>
        </w:rPr>
        <w:t>М</w:t>
      </w:r>
      <w:r w:rsidR="00AD408D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  <w:r w:rsidR="005E2AD6" w:rsidRPr="00954862">
        <w:rPr>
          <w:rFonts w:ascii="Times New Roman" w:hAnsi="Times New Roman" w:cs="Times New Roman"/>
          <w:b/>
          <w:bCs/>
          <w:sz w:val="24"/>
          <w:szCs w:val="24"/>
          <w:lang w:bidi="ru-RU"/>
        </w:rPr>
        <w:t>Д</w:t>
      </w:r>
      <w:r w:rsidR="00AD408D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  <w:r w:rsidR="005E2AD6" w:rsidRPr="00954862">
        <w:rPr>
          <w:rFonts w:ascii="Times New Roman" w:hAnsi="Times New Roman" w:cs="Times New Roman"/>
          <w:b/>
          <w:bCs/>
          <w:sz w:val="24"/>
          <w:szCs w:val="24"/>
          <w:lang w:bidi="ru-RU"/>
        </w:rPr>
        <w:t>В</w:t>
      </w:r>
      <w:r w:rsidR="00AD408D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</w:p>
    <w:p w14:paraId="63D9F428" w14:textId="74CF902C" w:rsidR="005E2AD6" w:rsidRPr="00954862" w:rsidRDefault="00C15F9C" w:rsidP="00C15F9C">
      <w:pPr>
        <w:pStyle w:val="a4"/>
        <w:ind w:left="4395" w:firstLine="6"/>
        <w:rPr>
          <w:rStyle w:val="30pt"/>
          <w:rFonts w:eastAsiaTheme="minorEastAsia"/>
          <w:color w:val="auto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5E2AD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ИН </w:t>
      </w:r>
      <w:proofErr w:type="gramStart"/>
      <w:r w:rsidR="00AD408D">
        <w:rPr>
          <w:rStyle w:val="30pt"/>
          <w:rFonts w:eastAsiaTheme="minorEastAsia"/>
          <w:color w:val="auto"/>
          <w:sz w:val="24"/>
          <w:szCs w:val="24"/>
        </w:rPr>
        <w:t>…….</w:t>
      </w:r>
      <w:proofErr w:type="gramEnd"/>
      <w:r w:rsidR="00AD408D">
        <w:rPr>
          <w:rStyle w:val="30pt"/>
          <w:rFonts w:eastAsiaTheme="minorEastAsia"/>
          <w:color w:val="auto"/>
          <w:sz w:val="24"/>
          <w:szCs w:val="24"/>
        </w:rPr>
        <w:t>.</w:t>
      </w:r>
    </w:p>
    <w:p w14:paraId="680C7F74" w14:textId="602AB9FC" w:rsidR="00A5605B" w:rsidRDefault="00A5605B" w:rsidP="00A5605B">
      <w:pPr>
        <w:pStyle w:val="a4"/>
        <w:ind w:left="4395" w:firstLine="6"/>
        <w:rPr>
          <w:rFonts w:ascii="Times New Roman" w:hAnsi="Times New Roman" w:cs="Times New Roman"/>
          <w:sz w:val="24"/>
          <w:szCs w:val="24"/>
          <w:lang w:bidi="ru-RU"/>
        </w:rPr>
      </w:pPr>
      <w:r w:rsidRPr="00A5605B">
        <w:rPr>
          <w:rFonts w:ascii="Times New Roman" w:hAnsi="Times New Roman" w:cs="Times New Roman"/>
          <w:sz w:val="24"/>
          <w:szCs w:val="24"/>
          <w:lang w:bidi="ru-RU"/>
        </w:rPr>
        <w:t>050000, Алматы, Медеуски</w:t>
      </w:r>
      <w:r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A5605B">
        <w:rPr>
          <w:rFonts w:ascii="Times New Roman" w:hAnsi="Times New Roman" w:cs="Times New Roman"/>
          <w:sz w:val="24"/>
          <w:szCs w:val="24"/>
          <w:lang w:bidi="ru-RU"/>
        </w:rPr>
        <w:t xml:space="preserve"> район, ул. </w:t>
      </w:r>
      <w:proofErr w:type="spellStart"/>
      <w:r w:rsidRPr="00A5605B">
        <w:rPr>
          <w:rFonts w:ascii="Times New Roman" w:hAnsi="Times New Roman" w:cs="Times New Roman"/>
          <w:sz w:val="24"/>
          <w:szCs w:val="24"/>
          <w:lang w:bidi="ru-RU"/>
        </w:rPr>
        <w:t>Кыдырбекулы</w:t>
      </w:r>
      <w:proofErr w:type="spellEnd"/>
      <w:r w:rsidRPr="00A5605B">
        <w:rPr>
          <w:rFonts w:ascii="Times New Roman" w:hAnsi="Times New Roman" w:cs="Times New Roman"/>
          <w:sz w:val="24"/>
          <w:szCs w:val="24"/>
          <w:lang w:bidi="ru-RU"/>
        </w:rPr>
        <w:t>, дом. 15.</w:t>
      </w:r>
    </w:p>
    <w:p w14:paraId="622DD9BA" w14:textId="45D04191" w:rsidR="009E4794" w:rsidRPr="00A5605B" w:rsidRDefault="009E4794" w:rsidP="00A5605B">
      <w:pPr>
        <w:pStyle w:val="a4"/>
        <w:ind w:left="4395" w:firstLine="6"/>
        <w:rPr>
          <w:rStyle w:val="30pt"/>
          <w:rFonts w:eastAsiaTheme="minorEastAsia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+7 771 </w:t>
      </w:r>
      <w:r w:rsidR="00AD408D">
        <w:rPr>
          <w:rFonts w:ascii="Times New Roman" w:hAnsi="Times New Roman" w:cs="Times New Roman"/>
          <w:sz w:val="24"/>
          <w:szCs w:val="24"/>
          <w:lang w:bidi="ru-RU"/>
        </w:rPr>
        <w:t>…………</w:t>
      </w:r>
    </w:p>
    <w:p w14:paraId="0FBC8356" w14:textId="77777777" w:rsidR="00C15F9C" w:rsidRPr="00954862" w:rsidRDefault="00C15F9C" w:rsidP="00C15F9C">
      <w:pPr>
        <w:pStyle w:val="a4"/>
        <w:ind w:left="4395" w:firstLine="6"/>
        <w:rPr>
          <w:rFonts w:ascii="Times New Roman" w:hAnsi="Times New Roman" w:cs="Times New Roman"/>
          <w:b/>
          <w:sz w:val="24"/>
          <w:szCs w:val="24"/>
        </w:rPr>
      </w:pPr>
      <w:r w:rsidRPr="00954862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4E072D31" w14:textId="77777777" w:rsidR="00C15F9C" w:rsidRPr="00954862" w:rsidRDefault="00C15F9C" w:rsidP="00C15F9C">
      <w:pPr>
        <w:pStyle w:val="a4"/>
        <w:ind w:left="4395" w:firstLine="6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   лице Генерального директора</w:t>
      </w:r>
    </w:p>
    <w:p w14:paraId="045D9E6D" w14:textId="77777777" w:rsidR="00C15F9C" w:rsidRPr="00954862" w:rsidRDefault="00C15F9C" w:rsidP="00C15F9C">
      <w:pPr>
        <w:pStyle w:val="a4"/>
        <w:ind w:left="4395" w:firstLine="6"/>
        <w:rPr>
          <w:rFonts w:ascii="Times New Roman" w:hAnsi="Times New Roman" w:cs="Times New Roman"/>
          <w:sz w:val="24"/>
          <w:szCs w:val="24"/>
        </w:rPr>
      </w:pPr>
      <w:proofErr w:type="spellStart"/>
      <w:r w:rsidRPr="00954862">
        <w:rPr>
          <w:rFonts w:ascii="Times New Roman" w:hAnsi="Times New Roman" w:cs="Times New Roman"/>
          <w:sz w:val="24"/>
          <w:szCs w:val="24"/>
        </w:rPr>
        <w:t>Саржанова</w:t>
      </w:r>
      <w:proofErr w:type="spellEnd"/>
      <w:r w:rsidRPr="00954862">
        <w:rPr>
          <w:rFonts w:ascii="Times New Roman" w:hAnsi="Times New Roman" w:cs="Times New Roman"/>
          <w:sz w:val="24"/>
          <w:szCs w:val="24"/>
        </w:rPr>
        <w:t xml:space="preserve"> Галымжана </w:t>
      </w:r>
      <w:proofErr w:type="spellStart"/>
      <w:r w:rsidRPr="00954862">
        <w:rPr>
          <w:rFonts w:ascii="Times New Roman" w:hAnsi="Times New Roman" w:cs="Times New Roman"/>
          <w:sz w:val="24"/>
          <w:szCs w:val="24"/>
        </w:rPr>
        <w:t>Турлыбековича</w:t>
      </w:r>
      <w:proofErr w:type="spellEnd"/>
    </w:p>
    <w:p w14:paraId="1693651C" w14:textId="77777777" w:rsidR="00C15F9C" w:rsidRPr="00954862" w:rsidRDefault="00C15F9C" w:rsidP="00C15F9C">
      <w:pPr>
        <w:pStyle w:val="a4"/>
        <w:ind w:left="4395" w:firstLine="6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ИИН 850722301036</w:t>
      </w:r>
    </w:p>
    <w:p w14:paraId="2F9AAEC7" w14:textId="4A9F8681" w:rsidR="00C15F9C" w:rsidRPr="00954862" w:rsidRDefault="00C15F9C" w:rsidP="00C15F9C">
      <w:pPr>
        <w:pStyle w:val="a4"/>
        <w:ind w:left="4395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954862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954862">
        <w:rPr>
          <w:rFonts w:ascii="Times New Roman" w:hAnsi="Times New Roman" w:cs="Times New Roman"/>
          <w:sz w:val="24"/>
          <w:szCs w:val="24"/>
        </w:rPr>
        <w:t xml:space="preserve"> хана 79/71, офис 304.</w:t>
      </w:r>
    </w:p>
    <w:p w14:paraId="5C2FC655" w14:textId="77777777" w:rsidR="00C15F9C" w:rsidRPr="00954862" w:rsidRDefault="00580113" w:rsidP="00C15F9C">
      <w:pPr>
        <w:pStyle w:val="a4"/>
        <w:ind w:left="439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info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zakonpravo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kz</w:t>
        </w:r>
      </w:hyperlink>
      <w:r w:rsidR="00C15F9C" w:rsidRPr="00954862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zakonpravo</w:t>
        </w:r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C15F9C" w:rsidRPr="00954862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kz</w:t>
        </w:r>
        <w:proofErr w:type="spellEnd"/>
      </w:hyperlink>
    </w:p>
    <w:p w14:paraId="2FD89401" w14:textId="3DE30E11" w:rsidR="00C15F9C" w:rsidRPr="00954862" w:rsidRDefault="00C15F9C" w:rsidP="00C15F9C">
      <w:pPr>
        <w:pStyle w:val="a4"/>
        <w:ind w:left="4395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+ 7 708 578 5758.</w:t>
      </w:r>
    </w:p>
    <w:bookmarkEnd w:id="0"/>
    <w:p w14:paraId="5ECD5A89" w14:textId="77777777" w:rsidR="004B0DEA" w:rsidRPr="00954862" w:rsidRDefault="004B0DEA" w:rsidP="004B0DEA">
      <w:pPr>
        <w:pStyle w:val="30"/>
        <w:shd w:val="clear" w:color="auto" w:fill="auto"/>
        <w:spacing w:after="0" w:line="278" w:lineRule="exact"/>
        <w:ind w:left="4820"/>
        <w:rPr>
          <w:rFonts w:eastAsia="Arial Unicode MS"/>
          <w:b w:val="0"/>
          <w:bCs w:val="0"/>
          <w:sz w:val="24"/>
          <w:szCs w:val="24"/>
        </w:rPr>
      </w:pPr>
    </w:p>
    <w:p w14:paraId="071724B2" w14:textId="77777777" w:rsidR="004B0DEA" w:rsidRPr="00954862" w:rsidRDefault="004B0DEA" w:rsidP="004B0DEA">
      <w:pPr>
        <w:pStyle w:val="30"/>
        <w:shd w:val="clear" w:color="auto" w:fill="auto"/>
        <w:spacing w:after="0" w:line="278" w:lineRule="exact"/>
        <w:jc w:val="center"/>
        <w:rPr>
          <w:sz w:val="24"/>
          <w:szCs w:val="24"/>
        </w:rPr>
      </w:pPr>
      <w:r w:rsidRPr="00954862">
        <w:rPr>
          <w:sz w:val="24"/>
          <w:szCs w:val="24"/>
        </w:rPr>
        <w:t>Возражение</w:t>
      </w:r>
    </w:p>
    <w:p w14:paraId="1DE77BDC" w14:textId="77777777" w:rsidR="004B0DEA" w:rsidRPr="00954862" w:rsidRDefault="004B0DEA" w:rsidP="004B0DEA">
      <w:pPr>
        <w:pStyle w:val="30"/>
        <w:shd w:val="clear" w:color="auto" w:fill="auto"/>
        <w:spacing w:after="271" w:line="240" w:lineRule="exact"/>
        <w:jc w:val="center"/>
        <w:rPr>
          <w:b w:val="0"/>
          <w:sz w:val="24"/>
          <w:szCs w:val="24"/>
        </w:rPr>
      </w:pPr>
      <w:r w:rsidRPr="00954862">
        <w:rPr>
          <w:b w:val="0"/>
          <w:sz w:val="24"/>
          <w:szCs w:val="24"/>
        </w:rPr>
        <w:t>на исковое заявление о взыскании суммы задолженности по Договорам банковского займа</w:t>
      </w:r>
    </w:p>
    <w:p w14:paraId="54876D6E" w14:textId="5431D58E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3148197"/>
      <w:r w:rsidRPr="00954862">
        <w:rPr>
          <w:rFonts w:ascii="Times New Roman" w:hAnsi="Times New Roman" w:cs="Times New Roman"/>
          <w:sz w:val="24"/>
          <w:szCs w:val="24"/>
        </w:rPr>
        <w:t>В Вашем производстве имеется гражданское дело №</w:t>
      </w:r>
      <w:r w:rsidR="00564810" w:rsidRPr="00954862">
        <w:rPr>
          <w:rFonts w:ascii="Times New Roman" w:hAnsi="Times New Roman" w:cs="Times New Roman"/>
          <w:sz w:val="24"/>
          <w:szCs w:val="24"/>
        </w:rPr>
        <w:t xml:space="preserve">5510-20-00-2/1154, </w:t>
      </w:r>
      <w:r w:rsidRPr="00954862">
        <w:rPr>
          <w:rFonts w:ascii="Times New Roman" w:hAnsi="Times New Roman" w:cs="Times New Roman"/>
          <w:sz w:val="24"/>
          <w:szCs w:val="24"/>
        </w:rPr>
        <w:t xml:space="preserve">по иску 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ДБ АО «Банк </w:t>
      </w:r>
      <w:proofErr w:type="spellStart"/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>Хоум</w:t>
      </w:r>
      <w:proofErr w:type="spellEnd"/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Кредит» </w:t>
      </w:r>
      <w:r w:rsidRPr="0095486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54862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564810" w:rsidRPr="00954862">
        <w:rPr>
          <w:rFonts w:ascii="Times New Roman" w:hAnsi="Times New Roman" w:cs="Times New Roman"/>
          <w:sz w:val="24"/>
          <w:szCs w:val="24"/>
        </w:rPr>
        <w:t>И</w:t>
      </w:r>
      <w:r w:rsidRPr="00954862">
        <w:rPr>
          <w:rFonts w:ascii="Times New Roman" w:hAnsi="Times New Roman" w:cs="Times New Roman"/>
          <w:sz w:val="24"/>
          <w:szCs w:val="24"/>
        </w:rPr>
        <w:t xml:space="preserve">стец, банк) к 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="00580113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>Д</w:t>
      </w:r>
      <w:r w:rsidR="00580113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580113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5486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64810" w:rsidRPr="00954862">
        <w:rPr>
          <w:rFonts w:ascii="Times New Roman" w:hAnsi="Times New Roman" w:cs="Times New Roman"/>
          <w:sz w:val="24"/>
          <w:szCs w:val="24"/>
        </w:rPr>
        <w:t>О</w:t>
      </w:r>
      <w:r w:rsidRPr="00954862">
        <w:rPr>
          <w:rFonts w:ascii="Times New Roman" w:hAnsi="Times New Roman" w:cs="Times New Roman"/>
          <w:sz w:val="24"/>
          <w:szCs w:val="24"/>
        </w:rPr>
        <w:t xml:space="preserve">тветчик, должник) о взыскании суммы задолженности по Договорам банковского займа № 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>3405712598</w:t>
      </w:r>
      <w:r w:rsidRPr="00954862">
        <w:rPr>
          <w:rFonts w:ascii="Times New Roman" w:hAnsi="Times New Roman" w:cs="Times New Roman"/>
          <w:sz w:val="24"/>
          <w:szCs w:val="24"/>
        </w:rPr>
        <w:t xml:space="preserve"> от 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>7 марта 2014 года</w:t>
      </w:r>
      <w:r w:rsidRPr="00954862">
        <w:rPr>
          <w:rFonts w:ascii="Times New Roman" w:hAnsi="Times New Roman" w:cs="Times New Roman"/>
          <w:sz w:val="24"/>
          <w:szCs w:val="24"/>
        </w:rPr>
        <w:t>.</w:t>
      </w:r>
      <w:r w:rsidR="00564810" w:rsidRPr="0095486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6A7DEBE0" w14:textId="2446213E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С иском </w:t>
      </w:r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ДБ АО «Банк </w:t>
      </w:r>
      <w:proofErr w:type="spellStart"/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>Хоум</w:t>
      </w:r>
      <w:proofErr w:type="spellEnd"/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564810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Кредит» </w:t>
      </w:r>
      <w:r w:rsidR="00564810" w:rsidRPr="00954862">
        <w:rPr>
          <w:rFonts w:ascii="Times New Roman" w:hAnsi="Times New Roman" w:cs="Times New Roman"/>
          <w:sz w:val="24"/>
          <w:szCs w:val="24"/>
        </w:rPr>
        <w:t xml:space="preserve"> </w:t>
      </w:r>
      <w:r w:rsidRPr="00954862">
        <w:rPr>
          <w:rFonts w:ascii="Times New Roman" w:hAnsi="Times New Roman" w:cs="Times New Roman"/>
          <w:sz w:val="24"/>
          <w:szCs w:val="24"/>
        </w:rPr>
        <w:t>частично</w:t>
      </w:r>
      <w:proofErr w:type="gramEnd"/>
      <w:r w:rsidRPr="00954862">
        <w:rPr>
          <w:rFonts w:ascii="Times New Roman" w:hAnsi="Times New Roman" w:cs="Times New Roman"/>
          <w:sz w:val="24"/>
          <w:szCs w:val="24"/>
        </w:rPr>
        <w:t xml:space="preserve"> не согласны по следующим основаниям.</w:t>
      </w:r>
      <w:r w:rsidR="00564810" w:rsidRPr="00954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EE52F" w14:textId="1EF42704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Как показывает кредитная история займа, ответчик в связи с финансовыми затруднениями, а именно временной утратой работы, был вынужден временно прекратить исполнение обязательств по договору. Но, несмотря на финансовые трудности, он не отказывался от исполнения обязательств по Договор</w:t>
      </w:r>
      <w:r w:rsidR="006D7635" w:rsidRPr="00954862">
        <w:rPr>
          <w:rFonts w:ascii="Times New Roman" w:hAnsi="Times New Roman" w:cs="Times New Roman"/>
          <w:sz w:val="24"/>
          <w:szCs w:val="24"/>
        </w:rPr>
        <w:t>у</w:t>
      </w:r>
      <w:r w:rsidRPr="00954862">
        <w:rPr>
          <w:rFonts w:ascii="Times New Roman" w:hAnsi="Times New Roman" w:cs="Times New Roman"/>
          <w:sz w:val="24"/>
          <w:szCs w:val="24"/>
        </w:rPr>
        <w:t xml:space="preserve"> банковского займа. Ответчик неоднократно обращался в Банк с просьбой предоставления отсрочки исполнения обязательств по Договор</w:t>
      </w:r>
      <w:r w:rsidR="006D7635" w:rsidRPr="00954862">
        <w:rPr>
          <w:rFonts w:ascii="Times New Roman" w:hAnsi="Times New Roman" w:cs="Times New Roman"/>
          <w:sz w:val="24"/>
          <w:szCs w:val="24"/>
        </w:rPr>
        <w:t>у</w:t>
      </w:r>
      <w:r w:rsidRPr="00954862">
        <w:rPr>
          <w:rFonts w:ascii="Times New Roman" w:hAnsi="Times New Roman" w:cs="Times New Roman"/>
          <w:sz w:val="24"/>
          <w:szCs w:val="24"/>
        </w:rPr>
        <w:t xml:space="preserve"> займа, или предоставления каких-либо льготных условий, в надежде урегулировать сложившуюся ситуацию в досудебном порядке. Однако банк</w:t>
      </w:r>
      <w:r w:rsidRPr="00954862">
        <w:rPr>
          <w:rFonts w:ascii="Times New Roman" w:hAnsi="Times New Roman" w:cs="Times New Roman"/>
          <w:sz w:val="24"/>
          <w:szCs w:val="24"/>
          <w:lang w:bidi="en-US"/>
        </w:rPr>
        <w:t xml:space="preserve"> на все обращения ответил отказом. </w:t>
      </w:r>
      <w:r w:rsidRPr="00954862">
        <w:rPr>
          <w:rFonts w:ascii="Times New Roman" w:hAnsi="Times New Roman" w:cs="Times New Roman"/>
          <w:sz w:val="24"/>
          <w:szCs w:val="24"/>
        </w:rPr>
        <w:t>Фактически получилось следующее, после сложного для себя финансового периода, в ходе которого ответчик не был в состоянии платить ежемесячные взносы по займу, истец поставил ответчика в кабальные условия, затягивая с обращением в суд, начисляя вознаграждение.</w:t>
      </w:r>
    </w:p>
    <w:p w14:paraId="4B3B4318" w14:textId="77777777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В соответствии с ч.3 ст. 365 ГК РК должник не считается просрочившим, пока обязательство не может быть исполнено вследствие просрочки кредитора. </w:t>
      </w:r>
    </w:p>
    <w:p w14:paraId="3B89D5D9" w14:textId="77777777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В соответствии с ч.1 ст. 359 ГК РК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обязательства.</w:t>
      </w:r>
    </w:p>
    <w:p w14:paraId="31DDAF6A" w14:textId="77777777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Так же в соответствие с ч.1 ст.364 ГК РК если неисполнение или не надлежащее исполнение обязательства произошло по вине обеих сторон, суд соответственно уменьшает размер ответственности должника.</w:t>
      </w:r>
    </w:p>
    <w:p w14:paraId="209F3739" w14:textId="20C52E8E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В статье «Юридической газеты» от 17 февраля 2011 года, написанной такими видными государственными деятелями как: М. </w:t>
      </w:r>
      <w:proofErr w:type="spellStart"/>
      <w:r w:rsidRPr="00954862">
        <w:rPr>
          <w:rFonts w:ascii="Times New Roman" w:hAnsi="Times New Roman" w:cs="Times New Roman"/>
          <w:sz w:val="24"/>
          <w:szCs w:val="24"/>
        </w:rPr>
        <w:t>Алимбеков</w:t>
      </w:r>
      <w:proofErr w:type="spellEnd"/>
      <w:r w:rsidRPr="00954862">
        <w:rPr>
          <w:rFonts w:ascii="Times New Roman" w:hAnsi="Times New Roman" w:cs="Times New Roman"/>
          <w:sz w:val="24"/>
          <w:szCs w:val="24"/>
        </w:rPr>
        <w:t xml:space="preserve">, бывши председатель Верховного Суда РК и Д. </w:t>
      </w:r>
      <w:proofErr w:type="spellStart"/>
      <w:r w:rsidRPr="00954862">
        <w:rPr>
          <w:rFonts w:ascii="Times New Roman" w:hAnsi="Times New Roman" w:cs="Times New Roman"/>
          <w:sz w:val="24"/>
          <w:szCs w:val="24"/>
        </w:rPr>
        <w:t>Тумабеков</w:t>
      </w:r>
      <w:proofErr w:type="spellEnd"/>
      <w:r w:rsidRPr="00954862">
        <w:rPr>
          <w:rFonts w:ascii="Times New Roman" w:hAnsi="Times New Roman" w:cs="Times New Roman"/>
          <w:sz w:val="24"/>
          <w:szCs w:val="24"/>
        </w:rPr>
        <w:t>. судья Верховного Суда РК, говорится о том, что - ЦИТАТА: « ... банки, микроф</w:t>
      </w:r>
      <w:r w:rsidR="007A09B9" w:rsidRPr="00954862">
        <w:rPr>
          <w:rFonts w:ascii="Times New Roman" w:hAnsi="Times New Roman" w:cs="Times New Roman"/>
          <w:sz w:val="24"/>
          <w:szCs w:val="24"/>
        </w:rPr>
        <w:t>и</w:t>
      </w:r>
      <w:r w:rsidRPr="00954862">
        <w:rPr>
          <w:rFonts w:ascii="Times New Roman" w:hAnsi="Times New Roman" w:cs="Times New Roman"/>
          <w:sz w:val="24"/>
          <w:szCs w:val="24"/>
        </w:rPr>
        <w:t>на</w:t>
      </w:r>
      <w:r w:rsidR="007A09B9" w:rsidRPr="00954862">
        <w:rPr>
          <w:rFonts w:ascii="Times New Roman" w:hAnsi="Times New Roman" w:cs="Times New Roman"/>
          <w:sz w:val="24"/>
          <w:szCs w:val="24"/>
        </w:rPr>
        <w:t>н</w:t>
      </w:r>
      <w:r w:rsidRPr="00954862">
        <w:rPr>
          <w:rFonts w:ascii="Times New Roman" w:hAnsi="Times New Roman" w:cs="Times New Roman"/>
          <w:sz w:val="24"/>
          <w:szCs w:val="24"/>
        </w:rPr>
        <w:t xml:space="preserve">совые и выдающие займы организации не предъявляют </w:t>
      </w:r>
      <w:r w:rsidRPr="00954862">
        <w:rPr>
          <w:rFonts w:ascii="Times New Roman" w:hAnsi="Times New Roman" w:cs="Times New Roman"/>
          <w:sz w:val="24"/>
          <w:szCs w:val="24"/>
          <w:u w:val="single"/>
        </w:rPr>
        <w:t>своевременно требования в суд</w:t>
      </w:r>
      <w:r w:rsidRPr="00954862">
        <w:rPr>
          <w:rFonts w:ascii="Times New Roman" w:hAnsi="Times New Roman" w:cs="Times New Roman"/>
          <w:sz w:val="24"/>
          <w:szCs w:val="24"/>
        </w:rPr>
        <w:t xml:space="preserve"> о взыскании с заемщика суммы задолженности по основному долгу, по вознаграждению (интересу), вследствие чего умышленно увеличиваются суммы неустойки и вознаграждении, подлежащие взысканию, что, в конечном счете, приводит к увеличению суммы общей </w:t>
      </w:r>
      <w:r w:rsidRPr="00954862">
        <w:rPr>
          <w:rFonts w:ascii="Times New Roman" w:hAnsi="Times New Roman" w:cs="Times New Roman"/>
          <w:sz w:val="24"/>
          <w:szCs w:val="24"/>
        </w:rPr>
        <w:lastRenderedPageBreak/>
        <w:t>задолженности и к обращению взыскания на залоговое имущество, стоимость которого несоразмерна полученному займу».</w:t>
      </w:r>
    </w:p>
    <w:p w14:paraId="171644A6" w14:textId="7B1038A4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Считаем, что сотрудники </w:t>
      </w:r>
      <w:r w:rsidR="007A09B9" w:rsidRPr="00954862">
        <w:rPr>
          <w:rFonts w:ascii="Times New Roman" w:hAnsi="Times New Roman" w:cs="Times New Roman"/>
          <w:sz w:val="24"/>
          <w:szCs w:val="24"/>
        </w:rPr>
        <w:t>Банка</w:t>
      </w:r>
      <w:r w:rsidRPr="00954862">
        <w:rPr>
          <w:rFonts w:ascii="Times New Roman" w:hAnsi="Times New Roman" w:cs="Times New Roman"/>
          <w:sz w:val="24"/>
          <w:szCs w:val="24"/>
        </w:rPr>
        <w:t xml:space="preserve"> умышленно затягивали обращение в суд, с целью ввергнуть </w:t>
      </w:r>
      <w:proofErr w:type="gramStart"/>
      <w:r w:rsidRPr="00954862">
        <w:rPr>
          <w:rFonts w:ascii="Times New Roman" w:hAnsi="Times New Roman" w:cs="Times New Roman"/>
          <w:sz w:val="24"/>
          <w:szCs w:val="24"/>
        </w:rPr>
        <w:t>заемщика  в</w:t>
      </w:r>
      <w:proofErr w:type="gramEnd"/>
      <w:r w:rsidRPr="00954862">
        <w:rPr>
          <w:rFonts w:ascii="Times New Roman" w:hAnsi="Times New Roman" w:cs="Times New Roman"/>
          <w:sz w:val="24"/>
          <w:szCs w:val="24"/>
        </w:rPr>
        <w:t xml:space="preserve"> более крупные долги.  </w:t>
      </w:r>
    </w:p>
    <w:p w14:paraId="4C545DF5" w14:textId="2C2CD1E7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Истец ссылается на ст. 272 ГК РК, где указано, что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</w:t>
      </w:r>
      <w:r w:rsidRPr="00954862">
        <w:rPr>
          <w:rStyle w:val="21"/>
          <w:rFonts w:eastAsiaTheme="minorHAnsi"/>
          <w:b w:val="0"/>
          <w:color w:val="auto"/>
        </w:rPr>
        <w:t>обычаями</w:t>
      </w:r>
      <w:r w:rsidRPr="00954862">
        <w:rPr>
          <w:rStyle w:val="21"/>
          <w:rFonts w:eastAsiaTheme="minorHAnsi"/>
          <w:color w:val="auto"/>
        </w:rPr>
        <w:t xml:space="preserve"> </w:t>
      </w:r>
      <w:r w:rsidRPr="00954862">
        <w:rPr>
          <w:rFonts w:ascii="Times New Roman" w:hAnsi="Times New Roman" w:cs="Times New Roman"/>
          <w:sz w:val="24"/>
          <w:szCs w:val="24"/>
        </w:rPr>
        <w:t xml:space="preserve">делового оборота или иными обычно предъявляемыми требованиями. Однако сам </w:t>
      </w:r>
      <w:r w:rsidR="007A09B9" w:rsidRPr="00954862">
        <w:rPr>
          <w:rFonts w:ascii="Times New Roman" w:hAnsi="Times New Roman" w:cs="Times New Roman"/>
          <w:sz w:val="24"/>
          <w:szCs w:val="24"/>
        </w:rPr>
        <w:t>И</w:t>
      </w:r>
      <w:r w:rsidRPr="00954862">
        <w:rPr>
          <w:rFonts w:ascii="Times New Roman" w:hAnsi="Times New Roman" w:cs="Times New Roman"/>
          <w:sz w:val="24"/>
          <w:szCs w:val="24"/>
        </w:rPr>
        <w:t xml:space="preserve">стец не исполняет предписания законодательства в полном объеме, что наталкивает на сомнения о добросовестном исполнения обязательства. В подтверждение слов согласно ст. 728 п. 6. ГК РК. При нарушении заемщиком срока, установленного для возврата очередной части предмета займа и (или) выплаты вознаграждения, более чем на сорок календарных дней. То есть согласно этого пункта ГК РК Истец должен был еще </w:t>
      </w:r>
      <w:r w:rsidR="00181996" w:rsidRPr="00954862">
        <w:rPr>
          <w:rFonts w:ascii="Times New Roman" w:hAnsi="Times New Roman" w:cs="Times New Roman"/>
          <w:sz w:val="24"/>
          <w:szCs w:val="24"/>
        </w:rPr>
        <w:t>обратиться</w:t>
      </w:r>
      <w:r w:rsidRPr="00954862">
        <w:rPr>
          <w:rFonts w:ascii="Times New Roman" w:hAnsi="Times New Roman" w:cs="Times New Roman"/>
          <w:sz w:val="24"/>
          <w:szCs w:val="24"/>
        </w:rPr>
        <w:t xml:space="preserve"> в суд июне 201</w:t>
      </w:r>
      <w:r w:rsidR="007A09B9" w:rsidRPr="00954862">
        <w:rPr>
          <w:rFonts w:ascii="Times New Roman" w:hAnsi="Times New Roman" w:cs="Times New Roman"/>
          <w:sz w:val="24"/>
          <w:szCs w:val="24"/>
        </w:rPr>
        <w:t>5</w:t>
      </w:r>
      <w:r w:rsidRPr="009548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862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Pr="00954862">
        <w:rPr>
          <w:rFonts w:ascii="Times New Roman" w:hAnsi="Times New Roman" w:cs="Times New Roman"/>
          <w:sz w:val="24"/>
          <w:szCs w:val="24"/>
        </w:rPr>
        <w:t xml:space="preserve"> а не как в 20</w:t>
      </w:r>
      <w:r w:rsidR="007A09B9" w:rsidRPr="00954862">
        <w:rPr>
          <w:rFonts w:ascii="Times New Roman" w:hAnsi="Times New Roman" w:cs="Times New Roman"/>
          <w:sz w:val="24"/>
          <w:szCs w:val="24"/>
        </w:rPr>
        <w:t>20</w:t>
      </w:r>
      <w:r w:rsidRPr="00954862">
        <w:rPr>
          <w:rFonts w:ascii="Times New Roman" w:hAnsi="Times New Roman" w:cs="Times New Roman"/>
          <w:sz w:val="24"/>
          <w:szCs w:val="24"/>
        </w:rPr>
        <w:t xml:space="preserve"> года исходя из выше изложенного мы наблюдаем вину кредитора.</w:t>
      </w:r>
    </w:p>
    <w:p w14:paraId="5BA56F0C" w14:textId="77777777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Согласно ст. 359 ГК РК Основания ответственности за нарушение обязательства.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 Должник признается невиновным, если докажет, что он принял все зависящие от него меры для надлежащего исполнения обязательства.</w:t>
      </w:r>
    </w:p>
    <w:p w14:paraId="74A2008A" w14:textId="77777777" w:rsidR="004B0DEA" w:rsidRPr="00954862" w:rsidRDefault="004B0DEA" w:rsidP="004B0DE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Согласно п.3. ст. 366 ГК РК По денежному обязательству должник не обязан платить вознаграждение (интерес) за время просрочки кредитора.</w:t>
      </w:r>
    </w:p>
    <w:p w14:paraId="05FB9E87" w14:textId="77777777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Style w:val="s1"/>
          <w:rFonts w:ascii="Times New Roman" w:hAnsi="Times New Roman" w:cs="Times New Roman"/>
          <w:bCs/>
          <w:sz w:val="24"/>
          <w:szCs w:val="24"/>
        </w:rPr>
        <w:t>Согласно статье 5 ГК РК</w:t>
      </w:r>
      <w:r w:rsidRPr="0095486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54862">
        <w:rPr>
          <w:rFonts w:ascii="Times New Roman" w:hAnsi="Times New Roman" w:cs="Times New Roman"/>
          <w:sz w:val="24"/>
          <w:szCs w:val="24"/>
        </w:rPr>
        <w:t>Применение гражданского</w:t>
      </w:r>
      <w:r w:rsidRPr="0095486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54862">
        <w:rPr>
          <w:rStyle w:val="s0"/>
          <w:rFonts w:ascii="Times New Roman" w:hAnsi="Times New Roman" w:cs="Times New Roman"/>
          <w:color w:val="auto"/>
          <w:sz w:val="24"/>
          <w:szCs w:val="24"/>
        </w:rPr>
        <w:t>законодательства по аналогии сказано В случаях, когда предусмотренные пунктами 1 и 2</w:t>
      </w:r>
      <w:r w:rsidRPr="0095486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tgtFrame="_parent" w:history="1">
        <w:r w:rsidRPr="00954862">
          <w:rPr>
            <w:rStyle w:val="j22"/>
            <w:rFonts w:ascii="Times New Roman" w:hAnsi="Times New Roman" w:cs="Times New Roman"/>
            <w:sz w:val="24"/>
            <w:szCs w:val="24"/>
          </w:rPr>
          <w:t>статьи 1</w:t>
        </w:r>
      </w:hyperlink>
      <w:r w:rsidRPr="0095486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54862">
        <w:rPr>
          <w:rStyle w:val="s0"/>
          <w:rFonts w:ascii="Times New Roman" w:hAnsi="Times New Roman" w:cs="Times New Roman"/>
          <w:color w:val="auto"/>
          <w:sz w:val="24"/>
          <w:szCs w:val="24"/>
        </w:rPr>
        <w:t xml:space="preserve"> ГК РК отношения прямо не урегулированы законодательством или соглашением сторон и отсутствуют применимые к ним обычаи, к таким отношениям, поскольку это не противоречит их существу, применяются нормы гражданского законодательства, регулирующие сходные отношения</w:t>
      </w:r>
      <w:r w:rsidRPr="0095486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54862">
        <w:rPr>
          <w:rFonts w:ascii="Times New Roman" w:hAnsi="Times New Roman" w:cs="Times New Roman"/>
          <w:sz w:val="24"/>
          <w:szCs w:val="24"/>
        </w:rPr>
        <w:t xml:space="preserve">(аналогия закона). </w:t>
      </w:r>
      <w:r w:rsidRPr="00954862">
        <w:rPr>
          <w:rStyle w:val="s0"/>
          <w:rFonts w:ascii="Times New Roman" w:hAnsi="Times New Roman" w:cs="Times New Roman"/>
          <w:color w:val="auto"/>
          <w:sz w:val="24"/>
          <w:szCs w:val="24"/>
        </w:rPr>
        <w:t xml:space="preserve">При невозможности использования в указанных случаях аналогии закона права и обязанности сторон определяются, исходя из общих начал и смысла гражданского законодательства и требований добросовестности, разумности и справедливости (аналогия права). Таким образом </w:t>
      </w:r>
      <w:r w:rsidRPr="00954862">
        <w:rPr>
          <w:rFonts w:ascii="Times New Roman" w:hAnsi="Times New Roman" w:cs="Times New Roman"/>
          <w:sz w:val="24"/>
          <w:szCs w:val="24"/>
        </w:rPr>
        <w:t xml:space="preserve"> статью 36 Закона РК «О банках и банковской деятельности в Республике Казахстан» и О Микрофинансовых организациях необходимо учесть при наступлении просрочки исполнения обязательства по договору банковского займа обязан уведомить заемщика способом, предусмотренным в договоре банковского займа, о необходимости внесения платежей по договору банковского займа и о последствиях невыполнения заемщиком своих обязательств.  </w:t>
      </w:r>
    </w:p>
    <w:p w14:paraId="20FD6634" w14:textId="3F97455A" w:rsidR="004B0DEA" w:rsidRPr="00954862" w:rsidRDefault="004B0DEA" w:rsidP="004B0DEA">
      <w:pPr>
        <w:spacing w:after="0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Также, в требовании о досрочном исполнении обязательств мы не согласны с указанными необоснованными суммами. </w:t>
      </w:r>
      <w:r w:rsidR="007A09B9" w:rsidRPr="00954862">
        <w:rPr>
          <w:rFonts w:ascii="Times New Roman" w:hAnsi="Times New Roman" w:cs="Times New Roman"/>
          <w:sz w:val="24"/>
          <w:szCs w:val="24"/>
        </w:rPr>
        <w:t>Кроме того,</w:t>
      </w:r>
      <w:r w:rsidRPr="00954862">
        <w:rPr>
          <w:rFonts w:ascii="Times New Roman" w:hAnsi="Times New Roman" w:cs="Times New Roman"/>
          <w:sz w:val="24"/>
          <w:szCs w:val="24"/>
        </w:rPr>
        <w:t xml:space="preserve"> истец по истечении 40 дней уже имел право обратиться в суд с иском о взыскании суммы долга. </w:t>
      </w:r>
      <w:r w:rsidR="002A66B9" w:rsidRPr="00954862">
        <w:rPr>
          <w:rFonts w:ascii="Times New Roman" w:hAnsi="Times New Roman" w:cs="Times New Roman"/>
          <w:sz w:val="24"/>
          <w:szCs w:val="24"/>
        </w:rPr>
        <w:t>Однако несмотря на то, что</w:t>
      </w:r>
      <w:r w:rsidRPr="00954862">
        <w:rPr>
          <w:rFonts w:ascii="Times New Roman" w:hAnsi="Times New Roman" w:cs="Times New Roman"/>
          <w:sz w:val="24"/>
          <w:szCs w:val="24"/>
        </w:rPr>
        <w:t xml:space="preserve"> Истцом и </w:t>
      </w:r>
      <w:r w:rsidR="002A66B9" w:rsidRPr="00954862">
        <w:rPr>
          <w:rFonts w:ascii="Times New Roman" w:hAnsi="Times New Roman" w:cs="Times New Roman"/>
          <w:sz w:val="24"/>
          <w:szCs w:val="24"/>
        </w:rPr>
        <w:t>О</w:t>
      </w:r>
      <w:r w:rsidRPr="00954862">
        <w:rPr>
          <w:rFonts w:ascii="Times New Roman" w:hAnsi="Times New Roman" w:cs="Times New Roman"/>
          <w:sz w:val="24"/>
          <w:szCs w:val="24"/>
        </w:rPr>
        <w:t xml:space="preserve">тветчиком велась как устная, так и письменная переписка, </w:t>
      </w:r>
      <w:r w:rsidR="002A66B9" w:rsidRPr="00954862">
        <w:rPr>
          <w:rFonts w:ascii="Times New Roman" w:hAnsi="Times New Roman" w:cs="Times New Roman"/>
          <w:sz w:val="24"/>
          <w:szCs w:val="24"/>
        </w:rPr>
        <w:t>И</w:t>
      </w:r>
      <w:r w:rsidRPr="00954862">
        <w:rPr>
          <w:rFonts w:ascii="Times New Roman" w:hAnsi="Times New Roman" w:cs="Times New Roman"/>
          <w:sz w:val="24"/>
          <w:szCs w:val="24"/>
        </w:rPr>
        <w:t xml:space="preserve">стец намеренно затянул срок для подачи иска в суд, тем самым искусственно завысив сумму причитающегося </w:t>
      </w:r>
      <w:r w:rsidRPr="00954862">
        <w:rPr>
          <w:rStyle w:val="21"/>
          <w:rFonts w:eastAsiaTheme="minorHAnsi"/>
          <w:b w:val="0"/>
          <w:color w:val="auto"/>
        </w:rPr>
        <w:t>вознаграждения</w:t>
      </w:r>
      <w:r w:rsidRPr="00954862">
        <w:rPr>
          <w:rStyle w:val="21"/>
          <w:rFonts w:eastAsiaTheme="minorHAnsi"/>
          <w:color w:val="auto"/>
        </w:rPr>
        <w:t xml:space="preserve">. </w:t>
      </w:r>
    </w:p>
    <w:p w14:paraId="3446A578" w14:textId="77777777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1546B880" w14:textId="57FF784D" w:rsidR="004B0DEA" w:rsidRPr="00954862" w:rsidRDefault="004B0DEA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Исходя из изложенного полагаем, что исчисление суммы задолженности ответчика перед истцом должно быть произведено в соответствии с принципами добросовестности, разумности и справедливости, следовательно, необходимо учитывать все вышеуказанные обстоятельства.</w:t>
      </w:r>
    </w:p>
    <w:p w14:paraId="7EB70C24" w14:textId="2F1378A1" w:rsidR="0031192E" w:rsidRPr="00954862" w:rsidRDefault="00617B55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54862">
        <w:rPr>
          <w:rFonts w:ascii="Times New Roman" w:hAnsi="Times New Roman" w:cs="Times New Roman"/>
          <w:sz w:val="24"/>
          <w:szCs w:val="24"/>
          <w:lang w:bidi="ru-RU"/>
        </w:rPr>
        <w:t>Хотелось обратить внимание судьи на тот факт о том, что Договор банковского займа был заключен в г. Алматы, где расположен Головной офис банка</w:t>
      </w:r>
      <w:r w:rsidR="00416E2D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а также где постоянно проживает сам Ответчик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однако Истец</w:t>
      </w:r>
      <w:r w:rsidR="003B1C4C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из</w:t>
      </w:r>
      <w:r w:rsidR="00416E2D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корыстной </w:t>
      </w:r>
      <w:r w:rsidR="003B1C4C" w:rsidRPr="00954862">
        <w:rPr>
          <w:rFonts w:ascii="Times New Roman" w:hAnsi="Times New Roman" w:cs="Times New Roman"/>
          <w:sz w:val="24"/>
          <w:szCs w:val="24"/>
          <w:lang w:bidi="ru-RU"/>
        </w:rPr>
        <w:t>цели</w:t>
      </w:r>
      <w:r w:rsidR="00416E2D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дабы затруднить участие в </w:t>
      </w:r>
      <w:r w:rsidR="00416E2D" w:rsidRPr="00954862">
        <w:rPr>
          <w:rFonts w:ascii="Times New Roman" w:hAnsi="Times New Roman" w:cs="Times New Roman"/>
          <w:sz w:val="24"/>
          <w:szCs w:val="24"/>
          <w:lang w:bidi="ru-RU"/>
        </w:rPr>
        <w:lastRenderedPageBreak/>
        <w:t>судебном процессе Ответчика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подал Исковое заявление в Павлодарский городской суд основываясь на 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>условиями Кредитного договора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которая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предусматривает договорн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ую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подсудность по выбору Банка (ст. 32 ГПК)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35A199B9" w14:textId="0F43483C" w:rsidR="00E0188F" w:rsidRPr="00954862" w:rsidRDefault="00416E2D" w:rsidP="00E0188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В опровержении данных доводов </w:t>
      </w:r>
      <w:proofErr w:type="gramStart"/>
      <w:r w:rsidRPr="00954862">
        <w:rPr>
          <w:rFonts w:ascii="Times New Roman" w:hAnsi="Times New Roman" w:cs="Times New Roman"/>
          <w:sz w:val="24"/>
          <w:szCs w:val="24"/>
          <w:lang w:bidi="ru-RU"/>
        </w:rPr>
        <w:t>считаем</w:t>
      </w:r>
      <w:proofErr w:type="gramEnd"/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Истец должен </w:t>
      </w:r>
      <w:r w:rsidR="003B1C4C" w:rsidRPr="00954862">
        <w:rPr>
          <w:rFonts w:ascii="Times New Roman" w:hAnsi="Times New Roman" w:cs="Times New Roman"/>
          <w:sz w:val="24"/>
          <w:szCs w:val="24"/>
          <w:lang w:bidi="ru-RU"/>
        </w:rPr>
        <w:t>основываться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на конкретные пункты </w:t>
      </w:r>
      <w:r w:rsidR="003B1C4C" w:rsidRPr="00954862">
        <w:rPr>
          <w:rFonts w:ascii="Times New Roman" w:hAnsi="Times New Roman" w:cs="Times New Roman"/>
          <w:sz w:val="24"/>
          <w:szCs w:val="24"/>
          <w:lang w:bidi="ru-RU"/>
        </w:rPr>
        <w:t>договора,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а не на статью ГПК где также предусмотрен подача Искового заявления по месту заключения договора.</w:t>
      </w:r>
      <w:r w:rsidR="00E0188F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0188F" w:rsidRPr="00954862">
        <w:rPr>
          <w:rStyle w:val="s3"/>
          <w:rFonts w:ascii="Times New Roman" w:hAnsi="Times New Roman" w:cs="Times New Roman"/>
          <w:sz w:val="24"/>
          <w:szCs w:val="24"/>
        </w:rPr>
        <w:t xml:space="preserve">Тогда как </w:t>
      </w:r>
      <w:r w:rsidR="00E0188F" w:rsidRPr="00954862">
        <w:rPr>
          <w:rFonts w:ascii="Times New Roman" w:eastAsia="Times New Roman" w:hAnsi="Times New Roman" w:cs="Times New Roman"/>
          <w:sz w:val="24"/>
          <w:szCs w:val="24"/>
        </w:rPr>
        <w:t>статья 6 ГК РК, оговаривает о том, что</w:t>
      </w:r>
      <w:r w:rsidR="00E0188F" w:rsidRPr="00954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0188F" w:rsidRPr="00513B11">
        <w:rPr>
          <w:rFonts w:ascii="Times New Roman" w:eastAsia="Times New Roman" w:hAnsi="Times New Roman" w:cs="Times New Roman"/>
          <w:sz w:val="24"/>
          <w:szCs w:val="24"/>
        </w:rPr>
        <w:t>Нормы гражданского законодательства должны толковаться в соответствии с буквальным значением их словесного выражения. При возможности различного понимания слов, применяемых в тексте законодательных норм, предпочтение отдается пониманию, отвечающему положениям Конституции Республики Казахстан и основным принципам гражданского законодательства, изложенным в настоящей главе</w:t>
      </w:r>
      <w:r w:rsidR="00E0188F" w:rsidRPr="009548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E5FD0F" w14:textId="4484AE83" w:rsidR="003B1C4C" w:rsidRPr="00954862" w:rsidRDefault="003B1C4C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В подписанном сторонами Договоре банковского займа № 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3405712598</w:t>
      </w:r>
      <w:r w:rsidRPr="00954862">
        <w:rPr>
          <w:rFonts w:ascii="Times New Roman" w:hAnsi="Times New Roman" w:cs="Times New Roman"/>
          <w:sz w:val="24"/>
          <w:szCs w:val="24"/>
        </w:rPr>
        <w:t xml:space="preserve"> от 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7 марта 2014 года не предусмотрено договорная подсудность в Павлодарский городской суд и или по выбору Истца на что свидетельствует сам Договор.</w:t>
      </w:r>
    </w:p>
    <w:p w14:paraId="082535F5" w14:textId="2379421A" w:rsidR="00D33EAB" w:rsidRPr="00954862" w:rsidRDefault="00890429" w:rsidP="004B0DE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54862">
        <w:rPr>
          <w:rFonts w:ascii="Times New Roman" w:hAnsi="Times New Roman" w:cs="Times New Roman"/>
          <w:sz w:val="24"/>
          <w:szCs w:val="24"/>
          <w:lang w:bidi="ru-RU"/>
        </w:rPr>
        <w:t>Скорее всего Истец свои доводы основывает на Договор банковского обслуживания Версия-2, где на стр. 107, в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с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>тать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2, 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>Ответственность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сторон. Исключение 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>ответственности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>, пункте 10.</w:t>
      </w:r>
      <w:r w:rsidR="0031192E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предусмотрено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В случае несвоевременного погашения задолженности Банк вправе: взыскать законную не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устойку; взыскать сумму задолженности с любых банковских счетов Клиента в </w:t>
      </w:r>
      <w:proofErr w:type="spellStart"/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>безакцептном</w:t>
      </w:r>
      <w:proofErr w:type="spellEnd"/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по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softHyphen/>
        <w:t xml:space="preserve">рядке с учетом ограничений, установленных законодательством РК; </w:t>
      </w:r>
      <w:r w:rsidR="004A5C06" w:rsidRPr="00954862">
        <w:rPr>
          <w:rFonts w:ascii="Times New Roman" w:hAnsi="Times New Roman" w:cs="Times New Roman"/>
          <w:sz w:val="24"/>
          <w:szCs w:val="24"/>
          <w:u w:val="single"/>
          <w:lang w:bidi="ru-RU"/>
        </w:rPr>
        <w:t>взыскать сумму задолженно</w:t>
      </w:r>
      <w:r w:rsidR="004A5C06" w:rsidRPr="00954862">
        <w:rPr>
          <w:rFonts w:ascii="Times New Roman" w:hAnsi="Times New Roman" w:cs="Times New Roman"/>
          <w:sz w:val="24"/>
          <w:szCs w:val="24"/>
          <w:u w:val="single"/>
          <w:lang w:bidi="ru-RU"/>
        </w:rPr>
        <w:softHyphen/>
        <w:t>сти в судебном порядке в суде по месту нахождения Банка либо его филиала - по усмотрению Банка;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передать задолженность на досудебные взыскание и урегулирование коллекторским агентствам и или поручить взыскание суммы задолженности третьим лицам с предоставлением коллекторским агентствам и третьим лицам информации и документов для исполнения поручения Банка, заблокировать кредитную карточку и или уменьшить, аннулировать сумму доступного кре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softHyphen/>
        <w:t>дитного лимита с приостановлением или прекращением предоставления кредита по кредитной кар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softHyphen/>
        <w:t>точке без уведомления Клиента, а также совершать любые иные действия в соответствии с законо</w:t>
      </w:r>
      <w:r w:rsidR="004A5C06" w:rsidRPr="00954862">
        <w:rPr>
          <w:rFonts w:ascii="Times New Roman" w:hAnsi="Times New Roman" w:cs="Times New Roman"/>
          <w:sz w:val="24"/>
          <w:szCs w:val="24"/>
          <w:lang w:bidi="ru-RU"/>
        </w:rPr>
        <w:softHyphen/>
        <w:t>дательством РК</w:t>
      </w:r>
      <w:r w:rsidR="00DF4387" w:rsidRPr="00954862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52FBAF4D" w14:textId="11F778AF" w:rsidR="00264B92" w:rsidRPr="00954862" w:rsidRDefault="00FF333F" w:rsidP="00FF333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  <w:lang w:bidi="ru-RU"/>
        </w:rPr>
        <w:t>Уважаемый Суд, т</w:t>
      </w:r>
      <w:r w:rsidR="00DF4387" w:rsidRPr="00954862">
        <w:rPr>
          <w:rFonts w:ascii="Times New Roman" w:hAnsi="Times New Roman" w:cs="Times New Roman"/>
          <w:sz w:val="24"/>
          <w:szCs w:val="24"/>
          <w:lang w:bidi="ru-RU"/>
        </w:rPr>
        <w:t>аким образом считаем Ист</w:t>
      </w:r>
      <w:r w:rsidR="00264B92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ец вводи Вас в </w:t>
      </w:r>
      <w:r w:rsidR="00A15D33" w:rsidRPr="00954862">
        <w:rPr>
          <w:rFonts w:ascii="Times New Roman" w:hAnsi="Times New Roman" w:cs="Times New Roman"/>
          <w:sz w:val="24"/>
          <w:szCs w:val="24"/>
          <w:lang w:bidi="ru-RU"/>
        </w:rPr>
        <w:t>заблуждение,</w:t>
      </w:r>
      <w:r w:rsidR="00264B92"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тогда как в статье </w:t>
      </w:r>
      <w:r w:rsidR="00264B92" w:rsidRPr="00954862">
        <w:rPr>
          <w:rStyle w:val="s1"/>
          <w:rFonts w:ascii="Times New Roman" w:hAnsi="Times New Roman" w:cs="Times New Roman"/>
          <w:sz w:val="24"/>
          <w:szCs w:val="24"/>
        </w:rPr>
        <w:t>32 ГПК</w:t>
      </w:r>
      <w:r w:rsidRPr="00954862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264B92" w:rsidRPr="00954862">
        <w:rPr>
          <w:rStyle w:val="s1"/>
          <w:rFonts w:ascii="Times New Roman" w:hAnsi="Times New Roman" w:cs="Times New Roman"/>
          <w:sz w:val="24"/>
          <w:szCs w:val="24"/>
        </w:rPr>
        <w:t>РК., «Договорная подсудность», предусмотрено о том, что</w:t>
      </w:r>
      <w:r w:rsidR="00264B92" w:rsidRPr="00954862">
        <w:rPr>
          <w:rStyle w:val="s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B92" w:rsidRPr="00954862">
        <w:rPr>
          <w:rFonts w:ascii="Times New Roman" w:hAnsi="Times New Roman" w:cs="Times New Roman"/>
          <w:sz w:val="24"/>
          <w:szCs w:val="24"/>
        </w:rPr>
        <w:t>Стороны могут по соглашению между собой изменить территориальную подсудность для данного дела, в том числе и по делам, находящимся в производстве суда, на стадии подготовки дела к судебному разбирательству</w:t>
      </w:r>
      <w:r w:rsidR="00A15D33" w:rsidRPr="00954862">
        <w:rPr>
          <w:rFonts w:ascii="Times New Roman" w:hAnsi="Times New Roman" w:cs="Times New Roman"/>
          <w:sz w:val="24"/>
          <w:szCs w:val="24"/>
        </w:rPr>
        <w:t xml:space="preserve"> – однако в данной статье нет оговорки что Истец имеет право самостоятельно выбрать подсудность по делу</w:t>
      </w:r>
      <w:r w:rsidRPr="00954862">
        <w:rPr>
          <w:rFonts w:ascii="Times New Roman" w:hAnsi="Times New Roman" w:cs="Times New Roman"/>
          <w:sz w:val="24"/>
          <w:szCs w:val="24"/>
        </w:rPr>
        <w:t xml:space="preserve"> и считаем должно было</w:t>
      </w:r>
      <w:r w:rsidR="0066035E" w:rsidRPr="00954862">
        <w:rPr>
          <w:rFonts w:ascii="Times New Roman" w:hAnsi="Times New Roman" w:cs="Times New Roman"/>
          <w:sz w:val="24"/>
          <w:szCs w:val="24"/>
        </w:rPr>
        <w:t xml:space="preserve"> быть</w:t>
      </w:r>
      <w:r w:rsidRPr="00954862">
        <w:rPr>
          <w:rFonts w:ascii="Times New Roman" w:hAnsi="Times New Roman" w:cs="Times New Roman"/>
          <w:sz w:val="24"/>
          <w:szCs w:val="24"/>
        </w:rPr>
        <w:t xml:space="preserve"> оговорено конкретный суд первой инстанции городского, районного значения</w:t>
      </w:r>
      <w:r w:rsidR="00264B92" w:rsidRPr="00954862">
        <w:rPr>
          <w:rFonts w:ascii="Times New Roman" w:hAnsi="Times New Roman" w:cs="Times New Roman"/>
          <w:sz w:val="24"/>
          <w:szCs w:val="24"/>
        </w:rPr>
        <w:t>.</w:t>
      </w:r>
      <w:r w:rsidRPr="00954862">
        <w:rPr>
          <w:rFonts w:ascii="Times New Roman" w:hAnsi="Times New Roman" w:cs="Times New Roman"/>
          <w:sz w:val="24"/>
          <w:szCs w:val="24"/>
        </w:rPr>
        <w:t xml:space="preserve"> В данной статье необходимо обратить внимание </w:t>
      </w:r>
      <w:r w:rsidR="00377AB4" w:rsidRPr="00954862">
        <w:rPr>
          <w:rFonts w:ascii="Times New Roman" w:hAnsi="Times New Roman" w:cs="Times New Roman"/>
          <w:sz w:val="24"/>
          <w:szCs w:val="24"/>
        </w:rPr>
        <w:t>«Стороны могут по соглашению между собой изменить территориальную подсудность».</w:t>
      </w:r>
      <w:r w:rsidR="0066035E" w:rsidRPr="00954862">
        <w:rPr>
          <w:rFonts w:ascii="Times New Roman" w:hAnsi="Times New Roman" w:cs="Times New Roman"/>
          <w:sz w:val="24"/>
          <w:szCs w:val="24"/>
        </w:rPr>
        <w:t xml:space="preserve"> Из принципа Добросовестность, разумность и справедливость – было</w:t>
      </w:r>
      <w:r w:rsidR="00F504E5" w:rsidRPr="00954862">
        <w:rPr>
          <w:rFonts w:ascii="Times New Roman" w:hAnsi="Times New Roman" w:cs="Times New Roman"/>
          <w:sz w:val="24"/>
          <w:szCs w:val="24"/>
        </w:rPr>
        <w:t xml:space="preserve"> </w:t>
      </w:r>
      <w:r w:rsidR="0066035E" w:rsidRPr="00954862">
        <w:rPr>
          <w:rFonts w:ascii="Times New Roman" w:hAnsi="Times New Roman" w:cs="Times New Roman"/>
          <w:sz w:val="24"/>
          <w:szCs w:val="24"/>
        </w:rPr>
        <w:t xml:space="preserve">бы </w:t>
      </w:r>
      <w:r w:rsidR="00F504E5" w:rsidRPr="00954862">
        <w:rPr>
          <w:rFonts w:ascii="Times New Roman" w:hAnsi="Times New Roman" w:cs="Times New Roman"/>
          <w:sz w:val="24"/>
          <w:szCs w:val="24"/>
        </w:rPr>
        <w:t>целесообразно</w:t>
      </w:r>
      <w:r w:rsidR="0066035E" w:rsidRPr="00954862">
        <w:rPr>
          <w:rFonts w:ascii="Times New Roman" w:hAnsi="Times New Roman" w:cs="Times New Roman"/>
          <w:sz w:val="24"/>
          <w:szCs w:val="24"/>
        </w:rPr>
        <w:t xml:space="preserve"> подать Иск в суды г. Алматы и или </w:t>
      </w:r>
      <w:r w:rsidR="00F504E5" w:rsidRPr="00954862">
        <w:rPr>
          <w:rFonts w:ascii="Times New Roman" w:hAnsi="Times New Roman" w:cs="Times New Roman"/>
          <w:sz w:val="24"/>
          <w:szCs w:val="24"/>
        </w:rPr>
        <w:t xml:space="preserve">хотя бы </w:t>
      </w:r>
      <w:r w:rsidR="0066035E" w:rsidRPr="00954862">
        <w:rPr>
          <w:rFonts w:ascii="Times New Roman" w:hAnsi="Times New Roman" w:cs="Times New Roman"/>
          <w:sz w:val="24"/>
          <w:szCs w:val="24"/>
        </w:rPr>
        <w:t>Алматинской области</w:t>
      </w:r>
      <w:r w:rsidR="00F504E5" w:rsidRPr="00954862">
        <w:rPr>
          <w:rFonts w:ascii="Times New Roman" w:hAnsi="Times New Roman" w:cs="Times New Roman"/>
          <w:sz w:val="24"/>
          <w:szCs w:val="24"/>
        </w:rPr>
        <w:t>,</w:t>
      </w:r>
      <w:r w:rsidR="0066035E" w:rsidRPr="00954862">
        <w:rPr>
          <w:rFonts w:ascii="Times New Roman" w:hAnsi="Times New Roman" w:cs="Times New Roman"/>
          <w:sz w:val="24"/>
          <w:szCs w:val="24"/>
        </w:rPr>
        <w:t xml:space="preserve"> а не </w:t>
      </w:r>
      <w:r w:rsidR="00F504E5" w:rsidRPr="00954862">
        <w:rPr>
          <w:rFonts w:ascii="Times New Roman" w:hAnsi="Times New Roman" w:cs="Times New Roman"/>
          <w:sz w:val="24"/>
          <w:szCs w:val="24"/>
        </w:rPr>
        <w:t xml:space="preserve">за 3 000 </w:t>
      </w:r>
      <w:proofErr w:type="gramStart"/>
      <w:r w:rsidR="00F504E5" w:rsidRPr="00954862">
        <w:rPr>
          <w:rFonts w:ascii="Times New Roman" w:hAnsi="Times New Roman" w:cs="Times New Roman"/>
          <w:sz w:val="24"/>
          <w:szCs w:val="24"/>
        </w:rPr>
        <w:t>км.</w:t>
      </w:r>
      <w:proofErr w:type="gramEnd"/>
      <w:r w:rsidR="00F504E5" w:rsidRPr="00954862">
        <w:rPr>
          <w:rFonts w:ascii="Times New Roman" w:hAnsi="Times New Roman" w:cs="Times New Roman"/>
          <w:sz w:val="24"/>
          <w:szCs w:val="24"/>
        </w:rPr>
        <w:t xml:space="preserve"> в г. Павлодар.</w:t>
      </w:r>
      <w:r w:rsidR="00264B92" w:rsidRPr="00954862">
        <w:rPr>
          <w:rFonts w:ascii="Times New Roman" w:hAnsi="Times New Roman" w:cs="Times New Roman"/>
          <w:sz w:val="24"/>
          <w:szCs w:val="24"/>
        </w:rPr>
        <w:t xml:space="preserve"> </w:t>
      </w:r>
      <w:r w:rsidR="00A15D33" w:rsidRPr="00954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ED803" w14:textId="5F7EB873" w:rsidR="00F504E5" w:rsidRPr="00954862" w:rsidRDefault="00A064E3" w:rsidP="00F504E5">
      <w:pPr>
        <w:shd w:val="clear" w:color="auto" w:fill="FFFFFF"/>
        <w:ind w:firstLine="4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862">
        <w:rPr>
          <w:rStyle w:val="s1"/>
          <w:rFonts w:ascii="Times New Roman" w:hAnsi="Times New Roman" w:cs="Times New Roman"/>
          <w:sz w:val="24"/>
          <w:szCs w:val="24"/>
        </w:rPr>
        <w:t>Статья 8 ГК РК.</w:t>
      </w:r>
      <w:r w:rsidRPr="00954862">
        <w:rPr>
          <w:rFonts w:ascii="Times New Roman" w:hAnsi="Times New Roman" w:cs="Times New Roman"/>
          <w:sz w:val="24"/>
          <w:szCs w:val="24"/>
        </w:rPr>
        <w:t xml:space="preserve"> предусмотрено Осуществление гражданских прав не должно нарушать прав и охраняемых законодательством интересов других субъектов права, 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 – в </w:t>
      </w:r>
      <w:r w:rsidR="00E0188F" w:rsidRPr="00954862">
        <w:rPr>
          <w:rFonts w:ascii="Times New Roman" w:hAnsi="Times New Roman" w:cs="Times New Roman"/>
          <w:sz w:val="24"/>
          <w:szCs w:val="24"/>
        </w:rPr>
        <w:t>данном</w:t>
      </w:r>
      <w:r w:rsidRPr="00954862">
        <w:rPr>
          <w:rFonts w:ascii="Times New Roman" w:hAnsi="Times New Roman" w:cs="Times New Roman"/>
          <w:sz w:val="24"/>
          <w:szCs w:val="24"/>
        </w:rPr>
        <w:t xml:space="preserve"> случае мы наблюдаем нарушение наших прав</w:t>
      </w:r>
      <w:r w:rsidR="00E0188F" w:rsidRPr="00954862">
        <w:rPr>
          <w:rFonts w:ascii="Times New Roman" w:hAnsi="Times New Roman" w:cs="Times New Roman"/>
          <w:sz w:val="24"/>
          <w:szCs w:val="24"/>
        </w:rPr>
        <w:t xml:space="preserve"> где Истец</w:t>
      </w:r>
      <w:r w:rsidRPr="00954862">
        <w:rPr>
          <w:rFonts w:ascii="Times New Roman" w:hAnsi="Times New Roman" w:cs="Times New Roman"/>
          <w:sz w:val="24"/>
          <w:szCs w:val="24"/>
        </w:rPr>
        <w:t xml:space="preserve"> применяя подсудность</w:t>
      </w:r>
      <w:r w:rsidR="00E0188F" w:rsidRPr="00954862">
        <w:rPr>
          <w:rFonts w:ascii="Times New Roman" w:hAnsi="Times New Roman" w:cs="Times New Roman"/>
          <w:sz w:val="24"/>
          <w:szCs w:val="24"/>
        </w:rPr>
        <w:t xml:space="preserve"> по собственному выбору.</w:t>
      </w:r>
      <w:r w:rsidRPr="00954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70752" w14:textId="6D23E98D" w:rsidR="00954862" w:rsidRPr="00954862" w:rsidRDefault="00954862" w:rsidP="00954862">
      <w:pPr>
        <w:spacing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 соответственно необходимо 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рассмотреть данное гражданское дело в общеустановленном судебном порядке</w:t>
      </w:r>
      <w:r w:rsidRPr="009548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20BA0D" w14:textId="571D1FEE" w:rsidR="004B0DEA" w:rsidRPr="00954862" w:rsidRDefault="004B0DEA" w:rsidP="00F504E5">
      <w:pPr>
        <w:shd w:val="clear" w:color="auto" w:fill="FFFFFF"/>
        <w:ind w:firstLine="4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изложенного прошу Суд, учесть тяжелое материальное положение </w:t>
      </w:r>
      <w:r w:rsidR="002A66B9" w:rsidRPr="00954862">
        <w:rPr>
          <w:rFonts w:ascii="Times New Roman" w:hAnsi="Times New Roman" w:cs="Times New Roman"/>
          <w:sz w:val="24"/>
          <w:szCs w:val="24"/>
        </w:rPr>
        <w:t>О</w:t>
      </w:r>
      <w:r w:rsidRPr="00954862">
        <w:rPr>
          <w:rFonts w:ascii="Times New Roman" w:hAnsi="Times New Roman" w:cs="Times New Roman"/>
          <w:sz w:val="24"/>
          <w:szCs w:val="24"/>
        </w:rPr>
        <w:t xml:space="preserve">тветчика и беспричинное бездействие </w:t>
      </w:r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ДБ АО «Банк </w:t>
      </w:r>
      <w:proofErr w:type="spellStart"/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Хоум</w:t>
      </w:r>
      <w:proofErr w:type="spellEnd"/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Кредит» </w:t>
      </w:r>
      <w:r w:rsidRPr="00954862">
        <w:rPr>
          <w:rFonts w:ascii="Times New Roman" w:hAnsi="Times New Roman" w:cs="Times New Roman"/>
          <w:sz w:val="24"/>
          <w:szCs w:val="24"/>
        </w:rPr>
        <w:t xml:space="preserve">в течение длительного времени, что привело к чрезмерному росту </w:t>
      </w:r>
      <w:r w:rsidR="002A66B9" w:rsidRPr="00954862">
        <w:rPr>
          <w:rFonts w:ascii="Times New Roman" w:hAnsi="Times New Roman" w:cs="Times New Roman"/>
          <w:sz w:val="24"/>
          <w:szCs w:val="24"/>
        </w:rPr>
        <w:t>вознаграждения</w:t>
      </w:r>
      <w:r w:rsidRPr="00954862">
        <w:rPr>
          <w:rFonts w:ascii="Times New Roman" w:hAnsi="Times New Roman" w:cs="Times New Roman"/>
          <w:sz w:val="24"/>
          <w:szCs w:val="24"/>
        </w:rPr>
        <w:t xml:space="preserve">, и вынести решение в соответствии с принципами добросовестности, разумности и справедливости. </w:t>
      </w:r>
    </w:p>
    <w:p w14:paraId="638E5D5C" w14:textId="77777777" w:rsidR="004B0DEA" w:rsidRPr="00954862" w:rsidRDefault="004B0DEA" w:rsidP="004B0DEA">
      <w:pPr>
        <w:pStyle w:val="30"/>
        <w:shd w:val="clear" w:color="auto" w:fill="auto"/>
        <w:spacing w:after="257" w:line="240" w:lineRule="exact"/>
        <w:jc w:val="center"/>
        <w:rPr>
          <w:sz w:val="24"/>
          <w:szCs w:val="24"/>
        </w:rPr>
      </w:pPr>
    </w:p>
    <w:p w14:paraId="67A08E0D" w14:textId="77777777" w:rsidR="004B0DEA" w:rsidRPr="00954862" w:rsidRDefault="004B0DEA" w:rsidP="004B0DEA">
      <w:pPr>
        <w:pStyle w:val="30"/>
        <w:shd w:val="clear" w:color="auto" w:fill="auto"/>
        <w:spacing w:after="257" w:line="240" w:lineRule="exact"/>
        <w:jc w:val="center"/>
        <w:rPr>
          <w:sz w:val="24"/>
          <w:szCs w:val="24"/>
        </w:rPr>
      </w:pPr>
      <w:r w:rsidRPr="00954862">
        <w:rPr>
          <w:sz w:val="24"/>
          <w:szCs w:val="24"/>
        </w:rPr>
        <w:t>ПРОШУ СУД:</w:t>
      </w:r>
    </w:p>
    <w:p w14:paraId="15767DB0" w14:textId="6A5D3C40" w:rsidR="004B0DEA" w:rsidRPr="00954862" w:rsidRDefault="004B0DEA" w:rsidP="004B0DEA">
      <w:pPr>
        <w:widowControl w:val="0"/>
        <w:numPr>
          <w:ilvl w:val="0"/>
          <w:numId w:val="4"/>
        </w:numPr>
        <w:tabs>
          <w:tab w:val="left" w:pos="7082"/>
          <w:tab w:val="left" w:pos="7925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Иск</w:t>
      </w:r>
      <w:r w:rsidR="00DA0EF2">
        <w:rPr>
          <w:rFonts w:ascii="Times New Roman" w:hAnsi="Times New Roman" w:cs="Times New Roman"/>
          <w:sz w:val="24"/>
          <w:szCs w:val="24"/>
        </w:rPr>
        <w:t>овое заявление</w:t>
      </w:r>
      <w:r w:rsidRPr="00954862">
        <w:rPr>
          <w:rFonts w:ascii="Times New Roman" w:hAnsi="Times New Roman" w:cs="Times New Roman"/>
          <w:sz w:val="24"/>
          <w:szCs w:val="24"/>
        </w:rPr>
        <w:t xml:space="preserve"> </w:t>
      </w:r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ДБ АО «Банк </w:t>
      </w:r>
      <w:proofErr w:type="spellStart"/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Хоум</w:t>
      </w:r>
      <w:proofErr w:type="spellEnd"/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Кредит» </w:t>
      </w:r>
      <w:r w:rsidRPr="00954862">
        <w:rPr>
          <w:rFonts w:ascii="Times New Roman" w:hAnsi="Times New Roman" w:cs="Times New Roman"/>
          <w:sz w:val="24"/>
          <w:szCs w:val="24"/>
        </w:rPr>
        <w:t xml:space="preserve">к </w:t>
      </w:r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="0058011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Д</w:t>
      </w:r>
      <w:r w:rsidR="0058011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В</w:t>
      </w:r>
      <w:r w:rsidR="0058011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2A66B9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54862">
        <w:rPr>
          <w:rFonts w:ascii="Times New Roman" w:hAnsi="Times New Roman" w:cs="Times New Roman"/>
          <w:sz w:val="24"/>
          <w:szCs w:val="24"/>
        </w:rPr>
        <w:t>о взыскании суммы задолженности по Договорам банковского займа – удовлетворить частично</w:t>
      </w:r>
    </w:p>
    <w:p w14:paraId="7DC0912A" w14:textId="69FA0E5C" w:rsidR="004B0DEA" w:rsidRPr="00954862" w:rsidRDefault="004B0DEA" w:rsidP="004B0DEA">
      <w:pPr>
        <w:widowControl w:val="0"/>
        <w:numPr>
          <w:ilvl w:val="0"/>
          <w:numId w:val="4"/>
        </w:numPr>
        <w:tabs>
          <w:tab w:val="left" w:pos="7082"/>
          <w:tab w:val="left" w:pos="7925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>В части начисленного вознаграждения – изменить с уменьшением до 10 % от суммы основного долга</w:t>
      </w:r>
      <w:r w:rsidR="00D33EAB" w:rsidRPr="00954862">
        <w:rPr>
          <w:rFonts w:ascii="Times New Roman" w:hAnsi="Times New Roman" w:cs="Times New Roman"/>
          <w:sz w:val="24"/>
          <w:szCs w:val="24"/>
        </w:rPr>
        <w:t>;</w:t>
      </w:r>
    </w:p>
    <w:p w14:paraId="3905C3E7" w14:textId="5D0BBB86" w:rsidR="00D33EAB" w:rsidRPr="00954862" w:rsidRDefault="00F504E5" w:rsidP="004B0DEA">
      <w:pPr>
        <w:widowControl w:val="0"/>
        <w:numPr>
          <w:ilvl w:val="0"/>
          <w:numId w:val="4"/>
        </w:numPr>
        <w:tabs>
          <w:tab w:val="left" w:pos="7082"/>
          <w:tab w:val="left" w:pos="7925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</w:rPr>
        <w:t xml:space="preserve">Направить гражданское дело </w:t>
      </w:r>
      <w:proofErr w:type="gramStart"/>
      <w:r w:rsidRPr="00954862">
        <w:rPr>
          <w:rFonts w:ascii="Times New Roman" w:hAnsi="Times New Roman" w:cs="Times New Roman"/>
          <w:sz w:val="24"/>
          <w:szCs w:val="24"/>
        </w:rPr>
        <w:t>№5510-20-00-2</w:t>
      </w:r>
      <w:proofErr w:type="gramEnd"/>
      <w:r w:rsidRPr="00954862">
        <w:rPr>
          <w:rFonts w:ascii="Times New Roman" w:hAnsi="Times New Roman" w:cs="Times New Roman"/>
          <w:sz w:val="24"/>
          <w:szCs w:val="24"/>
        </w:rPr>
        <w:t xml:space="preserve">/1154, по иску 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ДБ АО «Банк </w:t>
      </w:r>
      <w:proofErr w:type="spellStart"/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Хоум</w:t>
      </w:r>
      <w:proofErr w:type="spellEnd"/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Кредит»</w:t>
      </w:r>
      <w:r w:rsidRPr="00954862">
        <w:rPr>
          <w:rFonts w:ascii="Times New Roman" w:hAnsi="Times New Roman" w:cs="Times New Roman"/>
          <w:sz w:val="24"/>
          <w:szCs w:val="24"/>
        </w:rPr>
        <w:t xml:space="preserve"> к 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="0058011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Д</w:t>
      </w:r>
      <w:r w:rsidR="0058011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В</w:t>
      </w:r>
      <w:r w:rsidR="0058011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54862">
        <w:rPr>
          <w:rFonts w:ascii="Times New Roman" w:hAnsi="Times New Roman" w:cs="Times New Roman"/>
          <w:sz w:val="24"/>
          <w:szCs w:val="24"/>
        </w:rPr>
        <w:t xml:space="preserve">о взыскании суммы задолженности по Договорам банковского займа № 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3405712598</w:t>
      </w:r>
      <w:r w:rsidRPr="00954862">
        <w:rPr>
          <w:rFonts w:ascii="Times New Roman" w:hAnsi="Times New Roman" w:cs="Times New Roman"/>
          <w:sz w:val="24"/>
          <w:szCs w:val="24"/>
        </w:rPr>
        <w:t xml:space="preserve"> от </w:t>
      </w: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7 марта 2014 года – по подсудности в суды г. Алматы</w:t>
      </w:r>
      <w:r w:rsidR="006C7F84"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14:paraId="11B26922" w14:textId="38E857C3" w:rsidR="006C7F84" w:rsidRPr="00954862" w:rsidRDefault="006C7F84" w:rsidP="004B0DEA">
      <w:pPr>
        <w:widowControl w:val="0"/>
        <w:numPr>
          <w:ilvl w:val="0"/>
          <w:numId w:val="4"/>
        </w:numPr>
        <w:tabs>
          <w:tab w:val="left" w:pos="7082"/>
          <w:tab w:val="left" w:pos="7925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54862">
        <w:rPr>
          <w:rFonts w:ascii="Times New Roman" w:hAnsi="Times New Roman" w:cs="Times New Roman"/>
          <w:sz w:val="24"/>
          <w:szCs w:val="24"/>
          <w:lang w:eastAsia="ru-RU" w:bidi="ru-RU"/>
        </w:rPr>
        <w:t>Рассмотреть данное гражданское дело в общеустановленном судебном порядке;</w:t>
      </w:r>
    </w:p>
    <w:p w14:paraId="5F8DFC5B" w14:textId="77777777" w:rsidR="004B0DEA" w:rsidRPr="00954862" w:rsidRDefault="004B0DEA" w:rsidP="004B0DEA">
      <w:pPr>
        <w:pStyle w:val="30"/>
        <w:shd w:val="clear" w:color="auto" w:fill="auto"/>
        <w:spacing w:after="7" w:line="240" w:lineRule="exact"/>
        <w:ind w:left="5140"/>
        <w:rPr>
          <w:sz w:val="24"/>
          <w:szCs w:val="24"/>
        </w:rPr>
      </w:pPr>
    </w:p>
    <w:p w14:paraId="651711E3" w14:textId="77777777" w:rsidR="004B0DEA" w:rsidRPr="00954862" w:rsidRDefault="004B0DEA" w:rsidP="004B0DEA">
      <w:pPr>
        <w:pStyle w:val="30"/>
        <w:shd w:val="clear" w:color="auto" w:fill="auto"/>
        <w:spacing w:after="7" w:line="240" w:lineRule="exact"/>
        <w:ind w:left="5140"/>
        <w:rPr>
          <w:sz w:val="24"/>
          <w:szCs w:val="24"/>
        </w:rPr>
      </w:pPr>
    </w:p>
    <w:p w14:paraId="411621B5" w14:textId="77777777" w:rsidR="004B0DEA" w:rsidRPr="00954862" w:rsidRDefault="004B0DEA" w:rsidP="004B0DEA">
      <w:pPr>
        <w:pStyle w:val="30"/>
        <w:shd w:val="clear" w:color="auto" w:fill="auto"/>
        <w:spacing w:after="7" w:line="240" w:lineRule="exact"/>
        <w:ind w:left="5140"/>
        <w:rPr>
          <w:sz w:val="24"/>
          <w:szCs w:val="24"/>
        </w:rPr>
      </w:pPr>
    </w:p>
    <w:p w14:paraId="0917FA58" w14:textId="77777777" w:rsidR="004B0DEA" w:rsidRPr="00954862" w:rsidRDefault="004B0DEA" w:rsidP="004B0DE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_Hlk33148502"/>
      <w:r w:rsidRPr="00954862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77EBB06C" w14:textId="77777777" w:rsidR="004B0DEA" w:rsidRPr="00954862" w:rsidRDefault="004B0DEA" w:rsidP="004B0DE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4862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</w:t>
      </w:r>
    </w:p>
    <w:p w14:paraId="27DC10C1" w14:textId="77777777" w:rsidR="004B0DEA" w:rsidRPr="00954862" w:rsidRDefault="004B0DEA" w:rsidP="004B0DE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7B76C8" w14:textId="6C3C8865" w:rsidR="004B0DEA" w:rsidRDefault="004B0DEA" w:rsidP="004B0DEA">
      <w:pPr>
        <w:ind w:left="3540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4862">
        <w:rPr>
          <w:rFonts w:ascii="Times New Roman" w:hAnsi="Times New Roman" w:cs="Times New Roman"/>
          <w:b/>
          <w:sz w:val="24"/>
          <w:szCs w:val="24"/>
        </w:rPr>
        <w:t>________________/</w:t>
      </w:r>
      <w:r w:rsidRPr="009548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Саржанов Г.Т.</w:t>
      </w:r>
    </w:p>
    <w:p w14:paraId="694980C7" w14:textId="77777777" w:rsidR="00BC4324" w:rsidRPr="00954862" w:rsidRDefault="00BC4324" w:rsidP="004B0DEA">
      <w:pPr>
        <w:ind w:left="3540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88B91C" w14:textId="77777777" w:rsidR="004B0DEA" w:rsidRPr="007349AC" w:rsidRDefault="004B0DEA" w:rsidP="004B0DEA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"___"___________ 2020</w:t>
      </w:r>
      <w:r w:rsidRPr="007349AC">
        <w:rPr>
          <w:rFonts w:ascii="Times New Roman" w:hAnsi="Times New Roman" w:cs="Times New Roman"/>
          <w:sz w:val="16"/>
          <w:szCs w:val="16"/>
        </w:rPr>
        <w:t xml:space="preserve"> г.</w:t>
      </w:r>
    </w:p>
    <w:bookmarkEnd w:id="1"/>
    <w:bookmarkEnd w:id="3"/>
    <w:p w14:paraId="27325AF0" w14:textId="77777777" w:rsidR="004B0DEA" w:rsidRDefault="004B0DEA" w:rsidP="004B0DEA">
      <w:pPr>
        <w:spacing w:after="0" w:line="240" w:lineRule="auto"/>
        <w:ind w:left="4678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F3436" w14:textId="77777777" w:rsidR="004B0DEA" w:rsidRDefault="004B0DEA" w:rsidP="00467623">
      <w:pPr>
        <w:pStyle w:val="a4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48D246" w14:textId="445AF6AA" w:rsidR="00F94A22" w:rsidRPr="007349AC" w:rsidRDefault="00BC4324" w:rsidP="00F94A22">
      <w:pPr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1FB7B919" w14:textId="77777777" w:rsidR="00F94A22" w:rsidRPr="007349AC" w:rsidRDefault="00F94A22" w:rsidP="00C531E7">
      <w:pPr>
        <w:tabs>
          <w:tab w:val="left" w:pos="3010"/>
        </w:tabs>
        <w:rPr>
          <w:rFonts w:ascii="Times New Roman" w:hAnsi="Times New Roman" w:cs="Times New Roman"/>
          <w:lang w:val="kk-KZ"/>
        </w:rPr>
      </w:pPr>
    </w:p>
    <w:sectPr w:rsidR="00F94A22" w:rsidRPr="007349AC" w:rsidSect="00C15F9C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A0135"/>
    <w:multiLevelType w:val="hybridMultilevel"/>
    <w:tmpl w:val="821CE822"/>
    <w:lvl w:ilvl="0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7551A41"/>
    <w:multiLevelType w:val="hybridMultilevel"/>
    <w:tmpl w:val="BF443C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2BA5"/>
    <w:multiLevelType w:val="hybridMultilevel"/>
    <w:tmpl w:val="64687B54"/>
    <w:lvl w:ilvl="0" w:tplc="E0D01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688C"/>
    <w:multiLevelType w:val="hybridMultilevel"/>
    <w:tmpl w:val="F4BA3B56"/>
    <w:lvl w:ilvl="0" w:tplc="EF7E3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9F94159"/>
    <w:multiLevelType w:val="hybridMultilevel"/>
    <w:tmpl w:val="5A5AAA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D2112"/>
    <w:multiLevelType w:val="hybridMultilevel"/>
    <w:tmpl w:val="FBEE63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3070E"/>
    <w:multiLevelType w:val="hybridMultilevel"/>
    <w:tmpl w:val="A17E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05BA9"/>
    <w:multiLevelType w:val="hybridMultilevel"/>
    <w:tmpl w:val="49361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D3"/>
    <w:rsid w:val="00074CCA"/>
    <w:rsid w:val="0008628C"/>
    <w:rsid w:val="000E6A82"/>
    <w:rsid w:val="0010481F"/>
    <w:rsid w:val="00163538"/>
    <w:rsid w:val="001675D5"/>
    <w:rsid w:val="00172085"/>
    <w:rsid w:val="00181996"/>
    <w:rsid w:val="001849A3"/>
    <w:rsid w:val="00193B59"/>
    <w:rsid w:val="001A0B76"/>
    <w:rsid w:val="001B3E4E"/>
    <w:rsid w:val="001C4EA8"/>
    <w:rsid w:val="001F63C6"/>
    <w:rsid w:val="00210AB5"/>
    <w:rsid w:val="00263EEA"/>
    <w:rsid w:val="00264B92"/>
    <w:rsid w:val="002A5378"/>
    <w:rsid w:val="002A66B9"/>
    <w:rsid w:val="002C1E11"/>
    <w:rsid w:val="002C5EE6"/>
    <w:rsid w:val="00302D53"/>
    <w:rsid w:val="0031192E"/>
    <w:rsid w:val="00355F62"/>
    <w:rsid w:val="003628EC"/>
    <w:rsid w:val="00377AB4"/>
    <w:rsid w:val="0038172D"/>
    <w:rsid w:val="003857D0"/>
    <w:rsid w:val="0039285D"/>
    <w:rsid w:val="00397075"/>
    <w:rsid w:val="00397844"/>
    <w:rsid w:val="003B1C4C"/>
    <w:rsid w:val="003D4BC6"/>
    <w:rsid w:val="00415EEE"/>
    <w:rsid w:val="00416E2D"/>
    <w:rsid w:val="00431423"/>
    <w:rsid w:val="0043205A"/>
    <w:rsid w:val="00437CE3"/>
    <w:rsid w:val="0046022A"/>
    <w:rsid w:val="00467623"/>
    <w:rsid w:val="00473B45"/>
    <w:rsid w:val="00482E6F"/>
    <w:rsid w:val="004834AE"/>
    <w:rsid w:val="00485330"/>
    <w:rsid w:val="004920C0"/>
    <w:rsid w:val="004A5C06"/>
    <w:rsid w:val="004B0DEA"/>
    <w:rsid w:val="004C0A51"/>
    <w:rsid w:val="004C2387"/>
    <w:rsid w:val="004D783B"/>
    <w:rsid w:val="004E0DA1"/>
    <w:rsid w:val="00512C27"/>
    <w:rsid w:val="00513B11"/>
    <w:rsid w:val="00564810"/>
    <w:rsid w:val="00580113"/>
    <w:rsid w:val="00591971"/>
    <w:rsid w:val="005A1DC4"/>
    <w:rsid w:val="005A68B0"/>
    <w:rsid w:val="005E2AD6"/>
    <w:rsid w:val="005F3B7B"/>
    <w:rsid w:val="00617B55"/>
    <w:rsid w:val="0066035E"/>
    <w:rsid w:val="006778D9"/>
    <w:rsid w:val="006C4A2A"/>
    <w:rsid w:val="006C7F84"/>
    <w:rsid w:val="006D6054"/>
    <w:rsid w:val="006D7635"/>
    <w:rsid w:val="006E4214"/>
    <w:rsid w:val="006E593F"/>
    <w:rsid w:val="006F71F5"/>
    <w:rsid w:val="00715882"/>
    <w:rsid w:val="00717AE5"/>
    <w:rsid w:val="00721551"/>
    <w:rsid w:val="007349AC"/>
    <w:rsid w:val="007800DF"/>
    <w:rsid w:val="007906B6"/>
    <w:rsid w:val="007A09B9"/>
    <w:rsid w:val="007B3EC8"/>
    <w:rsid w:val="007E1452"/>
    <w:rsid w:val="0081513B"/>
    <w:rsid w:val="0081568F"/>
    <w:rsid w:val="008173FE"/>
    <w:rsid w:val="00826EB3"/>
    <w:rsid w:val="00842BA9"/>
    <w:rsid w:val="00845DDC"/>
    <w:rsid w:val="008500A4"/>
    <w:rsid w:val="00890429"/>
    <w:rsid w:val="008F488D"/>
    <w:rsid w:val="00954862"/>
    <w:rsid w:val="00963399"/>
    <w:rsid w:val="00963ABF"/>
    <w:rsid w:val="009808E3"/>
    <w:rsid w:val="009C2CD3"/>
    <w:rsid w:val="009E4794"/>
    <w:rsid w:val="00A02BE5"/>
    <w:rsid w:val="00A064E3"/>
    <w:rsid w:val="00A15D33"/>
    <w:rsid w:val="00A17EC6"/>
    <w:rsid w:val="00A5605B"/>
    <w:rsid w:val="00A67915"/>
    <w:rsid w:val="00A7780C"/>
    <w:rsid w:val="00AC2C5A"/>
    <w:rsid w:val="00AD408D"/>
    <w:rsid w:val="00AD7E5F"/>
    <w:rsid w:val="00B3493A"/>
    <w:rsid w:val="00B5062A"/>
    <w:rsid w:val="00BA2CB4"/>
    <w:rsid w:val="00BA381F"/>
    <w:rsid w:val="00BC4324"/>
    <w:rsid w:val="00BC52BC"/>
    <w:rsid w:val="00BD2E36"/>
    <w:rsid w:val="00BD4D6B"/>
    <w:rsid w:val="00BD768B"/>
    <w:rsid w:val="00C15F9C"/>
    <w:rsid w:val="00C531E7"/>
    <w:rsid w:val="00C728A9"/>
    <w:rsid w:val="00C753B2"/>
    <w:rsid w:val="00C83C70"/>
    <w:rsid w:val="00D03F3A"/>
    <w:rsid w:val="00D0440C"/>
    <w:rsid w:val="00D3019C"/>
    <w:rsid w:val="00D33EAB"/>
    <w:rsid w:val="00D82307"/>
    <w:rsid w:val="00DA0EF2"/>
    <w:rsid w:val="00DE0D2A"/>
    <w:rsid w:val="00DE57EC"/>
    <w:rsid w:val="00DF4387"/>
    <w:rsid w:val="00E0188F"/>
    <w:rsid w:val="00E27C91"/>
    <w:rsid w:val="00E629DA"/>
    <w:rsid w:val="00E74BAF"/>
    <w:rsid w:val="00ED5840"/>
    <w:rsid w:val="00EE1398"/>
    <w:rsid w:val="00EE595F"/>
    <w:rsid w:val="00EE7CE1"/>
    <w:rsid w:val="00F131E2"/>
    <w:rsid w:val="00F15374"/>
    <w:rsid w:val="00F31F22"/>
    <w:rsid w:val="00F426F2"/>
    <w:rsid w:val="00F43B60"/>
    <w:rsid w:val="00F504E5"/>
    <w:rsid w:val="00F75ED4"/>
    <w:rsid w:val="00F8673C"/>
    <w:rsid w:val="00F94A22"/>
    <w:rsid w:val="00FA25C7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A647"/>
  <w15:docId w15:val="{AC6D8DA2-53D6-4BF2-9D8A-25CF0C87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CD3"/>
  </w:style>
  <w:style w:type="paragraph" w:styleId="2">
    <w:name w:val="heading 2"/>
    <w:basedOn w:val="a"/>
    <w:link w:val="20"/>
    <w:uiPriority w:val="9"/>
    <w:qFormat/>
    <w:rsid w:val="00E62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9C2CD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s0">
    <w:name w:val="s0"/>
    <w:rsid w:val="009C2CD3"/>
    <w:rPr>
      <w:strike w:val="0"/>
      <w:dstrike w:val="0"/>
      <w:color w:val="000000"/>
      <w:sz w:val="28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9C2CD3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9C2CD3"/>
  </w:style>
  <w:style w:type="character" w:customStyle="1" w:styleId="j24">
    <w:name w:val="j24"/>
    <w:basedOn w:val="a0"/>
    <w:rsid w:val="009C2CD3"/>
  </w:style>
  <w:style w:type="character" w:customStyle="1" w:styleId="20">
    <w:name w:val="Заголовок 2 Знак"/>
    <w:basedOn w:val="a0"/>
    <w:link w:val="2"/>
    <w:uiPriority w:val="9"/>
    <w:rsid w:val="00E629DA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customStyle="1" w:styleId="stf">
    <w:name w:val="stf"/>
    <w:basedOn w:val="a"/>
    <w:rsid w:val="00E6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nhideWhenUsed/>
    <w:rsid w:val="006E593F"/>
    <w:rPr>
      <w:color w:val="0000FF" w:themeColor="hyperlink"/>
      <w:u w:val="single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6E593F"/>
    <w:rPr>
      <w:rFonts w:eastAsiaTheme="minorEastAsia"/>
      <w:lang w:eastAsia="ru-RU"/>
    </w:rPr>
  </w:style>
  <w:style w:type="paragraph" w:styleId="a7">
    <w:name w:val="Body Text Indent"/>
    <w:basedOn w:val="a"/>
    <w:link w:val="a8"/>
    <w:semiHidden/>
    <w:unhideWhenUsed/>
    <w:rsid w:val="006E593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E5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826E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a0"/>
    <w:rsid w:val="00826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Полужирный;Курсив"/>
    <w:basedOn w:val="a0"/>
    <w:rsid w:val="00826E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826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26EB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s1">
    <w:name w:val="s1"/>
    <w:basedOn w:val="a0"/>
    <w:rsid w:val="00826EB3"/>
  </w:style>
  <w:style w:type="paragraph" w:customStyle="1" w:styleId="j12">
    <w:name w:val="j12"/>
    <w:basedOn w:val="a"/>
    <w:rsid w:val="0082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basedOn w:val="a0"/>
    <w:rsid w:val="00826EB3"/>
  </w:style>
  <w:style w:type="character" w:customStyle="1" w:styleId="23">
    <w:name w:val="Основной текст (2)_"/>
    <w:basedOn w:val="a0"/>
    <w:rsid w:val="00826EB3"/>
    <w:rPr>
      <w:rFonts w:ascii="Times New Roman" w:eastAsia="Times New Roman" w:hAnsi="Times New Roman" w:cs="Times New Roman"/>
      <w:shd w:val="clear" w:color="auto" w:fill="FFFFFF"/>
    </w:rPr>
  </w:style>
  <w:style w:type="paragraph" w:styleId="a9">
    <w:name w:val="Normal (Web)"/>
    <w:basedOn w:val="a"/>
    <w:uiPriority w:val="99"/>
    <w:unhideWhenUsed/>
    <w:rsid w:val="00DE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15882"/>
    <w:pPr>
      <w:ind w:left="720"/>
      <w:contextualSpacing/>
    </w:pPr>
  </w:style>
  <w:style w:type="character" w:customStyle="1" w:styleId="385pt">
    <w:name w:val="Основной текст (3) + 8;5 pt"/>
    <w:basedOn w:val="3"/>
    <w:rsid w:val="008500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Candara95pt0pt">
    <w:name w:val="Основной текст (4) + Candara;9;5 pt;Интервал 0 pt"/>
    <w:basedOn w:val="a0"/>
    <w:rsid w:val="008500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pt0pt">
    <w:name w:val="Основной текст + 8 pt;Интервал 0 pt"/>
    <w:basedOn w:val="a0"/>
    <w:rsid w:val="002C5EE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j14">
    <w:name w:val="j14"/>
    <w:basedOn w:val="a"/>
    <w:rsid w:val="0039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"/>
    <w:basedOn w:val="a0"/>
    <w:rsid w:val="00397844"/>
  </w:style>
  <w:style w:type="paragraph" w:customStyle="1" w:styleId="j111">
    <w:name w:val="j111"/>
    <w:basedOn w:val="a"/>
    <w:rsid w:val="0047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675D5"/>
  </w:style>
  <w:style w:type="character" w:customStyle="1" w:styleId="375pt1pt">
    <w:name w:val="Основной текст (3) + 7;5 pt;Полужирный;Интервал 1 pt"/>
    <w:basedOn w:val="3"/>
    <w:rsid w:val="004B0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5E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3">
    <w:name w:val="s3"/>
    <w:basedOn w:val="a0"/>
    <w:rsid w:val="00264B92"/>
  </w:style>
  <w:style w:type="character" w:customStyle="1" w:styleId="s9">
    <w:name w:val="s9"/>
    <w:basedOn w:val="a0"/>
    <w:rsid w:val="0026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00712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79087-C037-4191-872B-88E755E4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4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Юридическая_контора Закон_и_право</cp:lastModifiedBy>
  <cp:revision>15</cp:revision>
  <cp:lastPrinted>2017-11-23T08:21:00Z</cp:lastPrinted>
  <dcterms:created xsi:type="dcterms:W3CDTF">2016-02-13T15:02:00Z</dcterms:created>
  <dcterms:modified xsi:type="dcterms:W3CDTF">2022-02-24T12:02:00Z</dcterms:modified>
</cp:coreProperties>
</file>