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71768" w14:textId="08D33406" w:rsidR="002A366F" w:rsidRDefault="5538CE3D" w:rsidP="002A366F">
      <w:pPr>
        <w:pStyle w:val="a4"/>
        <w:ind w:left="4956"/>
        <w:rPr>
          <w:rFonts w:ascii="Times New Roman" w:hAnsi="Times New Roman" w:cs="Times New Roman"/>
          <w:b/>
          <w:bCs/>
          <w:sz w:val="24"/>
          <w:szCs w:val="24"/>
        </w:rPr>
      </w:pPr>
      <w:r w:rsidRPr="5538CE3D">
        <w:rPr>
          <w:rFonts w:ascii="Times New Roman" w:eastAsia="Times New Roman" w:hAnsi="Times New Roman" w:cs="Times New Roman"/>
          <w:b/>
          <w:bCs/>
          <w:color w:val="222222"/>
          <w:sz w:val="24"/>
          <w:szCs w:val="24"/>
        </w:rPr>
        <w:t xml:space="preserve">Жамбыл </w:t>
      </w:r>
      <w:proofErr w:type="spellStart"/>
      <w:r w:rsidRPr="5538CE3D">
        <w:rPr>
          <w:rFonts w:ascii="Times New Roman" w:eastAsia="Times New Roman" w:hAnsi="Times New Roman" w:cs="Times New Roman"/>
          <w:b/>
          <w:bCs/>
          <w:color w:val="222222"/>
          <w:sz w:val="24"/>
          <w:szCs w:val="24"/>
        </w:rPr>
        <w:t>облысы</w:t>
      </w:r>
      <w:proofErr w:type="spellEnd"/>
      <w:r w:rsidRPr="5538CE3D">
        <w:rPr>
          <w:rFonts w:ascii="Times New Roman" w:hAnsi="Times New Roman" w:cs="Times New Roman"/>
          <w:b/>
          <w:bCs/>
          <w:sz w:val="24"/>
          <w:szCs w:val="24"/>
        </w:rPr>
        <w:t xml:space="preserve"> </w:t>
      </w:r>
      <w:proofErr w:type="spellStart"/>
      <w:r w:rsidRPr="007E7AFE">
        <w:rPr>
          <w:rFonts w:ascii="Times New Roman" w:hAnsi="Times New Roman" w:cs="Times New Roman"/>
          <w:b/>
          <w:bCs/>
          <w:sz w:val="24"/>
          <w:szCs w:val="24"/>
        </w:rPr>
        <w:t>сотына</w:t>
      </w:r>
      <w:proofErr w:type="spellEnd"/>
      <w:r w:rsidRPr="5538CE3D">
        <w:rPr>
          <w:rFonts w:ascii="Times New Roman" w:hAnsi="Times New Roman" w:cs="Times New Roman"/>
          <w:b/>
          <w:bCs/>
          <w:sz w:val="24"/>
          <w:szCs w:val="24"/>
        </w:rPr>
        <w:t xml:space="preserve"> </w:t>
      </w:r>
    </w:p>
    <w:p w14:paraId="0875AF62" w14:textId="4A15CA9E" w:rsidR="002A366F" w:rsidRDefault="5538CE3D" w:rsidP="002A366F">
      <w:pPr>
        <w:pStyle w:val="a4"/>
        <w:ind w:left="4956"/>
        <w:rPr>
          <w:rFonts w:ascii="Times New Roman" w:eastAsia="Times New Roman" w:hAnsi="Times New Roman" w:cs="Times New Roman"/>
          <w:color w:val="222222"/>
          <w:sz w:val="24"/>
          <w:szCs w:val="24"/>
        </w:rPr>
      </w:pPr>
      <w:r w:rsidRPr="5538CE3D">
        <w:rPr>
          <w:rFonts w:ascii="Times New Roman" w:eastAsia="Times New Roman" w:hAnsi="Times New Roman" w:cs="Times New Roman"/>
          <w:color w:val="222222"/>
          <w:sz w:val="24"/>
          <w:szCs w:val="24"/>
        </w:rPr>
        <w:t xml:space="preserve">Тараз </w:t>
      </w:r>
      <w:proofErr w:type="spellStart"/>
      <w:r w:rsidRPr="5538CE3D">
        <w:rPr>
          <w:rFonts w:ascii="Times New Roman" w:eastAsia="Times New Roman" w:hAnsi="Times New Roman" w:cs="Times New Roman"/>
          <w:color w:val="222222"/>
          <w:sz w:val="24"/>
          <w:szCs w:val="24"/>
        </w:rPr>
        <w:t>қаласы</w:t>
      </w:r>
      <w:proofErr w:type="spellEnd"/>
      <w:r w:rsidRPr="5538CE3D">
        <w:rPr>
          <w:rFonts w:ascii="Times New Roman" w:eastAsia="Times New Roman" w:hAnsi="Times New Roman" w:cs="Times New Roman"/>
          <w:color w:val="222222"/>
          <w:sz w:val="24"/>
          <w:szCs w:val="24"/>
        </w:rPr>
        <w:t xml:space="preserve">, </w:t>
      </w:r>
      <w:proofErr w:type="spellStart"/>
      <w:r w:rsidRPr="5538CE3D">
        <w:rPr>
          <w:rFonts w:ascii="Times New Roman" w:eastAsia="Times New Roman" w:hAnsi="Times New Roman" w:cs="Times New Roman"/>
          <w:color w:val="222222"/>
          <w:sz w:val="24"/>
          <w:szCs w:val="24"/>
        </w:rPr>
        <w:t>Төле</w:t>
      </w:r>
      <w:proofErr w:type="spellEnd"/>
      <w:r w:rsidRPr="5538CE3D">
        <w:rPr>
          <w:rFonts w:ascii="Times New Roman" w:eastAsia="Times New Roman" w:hAnsi="Times New Roman" w:cs="Times New Roman"/>
          <w:color w:val="222222"/>
          <w:sz w:val="24"/>
          <w:szCs w:val="24"/>
        </w:rPr>
        <w:t xml:space="preserve"> би </w:t>
      </w:r>
      <w:proofErr w:type="spellStart"/>
      <w:r w:rsidRPr="5538CE3D">
        <w:rPr>
          <w:rFonts w:ascii="Times New Roman" w:eastAsia="Times New Roman" w:hAnsi="Times New Roman" w:cs="Times New Roman"/>
          <w:color w:val="222222"/>
          <w:sz w:val="24"/>
          <w:szCs w:val="24"/>
        </w:rPr>
        <w:t>көшесі</w:t>
      </w:r>
      <w:proofErr w:type="spellEnd"/>
      <w:r w:rsidRPr="5538CE3D">
        <w:rPr>
          <w:rFonts w:ascii="Times New Roman" w:eastAsia="Times New Roman" w:hAnsi="Times New Roman" w:cs="Times New Roman"/>
          <w:color w:val="222222"/>
          <w:sz w:val="24"/>
          <w:szCs w:val="24"/>
        </w:rPr>
        <w:t xml:space="preserve">, 90 </w:t>
      </w:r>
    </w:p>
    <w:p w14:paraId="5818EBDF" w14:textId="2C0E6BEE" w:rsidR="5538CE3D" w:rsidRDefault="5538CE3D" w:rsidP="5538CE3D">
      <w:pPr>
        <w:pStyle w:val="a4"/>
        <w:ind w:left="4956"/>
        <w:rPr>
          <w:rFonts w:ascii="Times New Roman" w:eastAsia="Times New Roman" w:hAnsi="Times New Roman" w:cs="Times New Roman"/>
          <w:color w:val="222222"/>
          <w:sz w:val="24"/>
          <w:szCs w:val="24"/>
        </w:rPr>
      </w:pPr>
      <w:r w:rsidRPr="5538CE3D">
        <w:rPr>
          <w:sz w:val="24"/>
          <w:szCs w:val="24"/>
        </w:rPr>
        <w:t>0801@sud.kz</w:t>
      </w:r>
    </w:p>
    <w:p w14:paraId="017778D6" w14:textId="0D5C4F9F" w:rsidR="5538CE3D" w:rsidRDefault="5538CE3D" w:rsidP="5538CE3D">
      <w:pPr>
        <w:pStyle w:val="a4"/>
        <w:ind w:left="4956"/>
        <w:rPr>
          <w:rStyle w:val="a5"/>
          <w:b w:val="0"/>
          <w:bCs w:val="0"/>
        </w:rPr>
      </w:pPr>
      <w:r w:rsidRPr="5538CE3D">
        <w:rPr>
          <w:rStyle w:val="a5"/>
          <w:b w:val="0"/>
          <w:bCs w:val="0"/>
          <w:color w:val="222222"/>
          <w:sz w:val="24"/>
          <w:szCs w:val="24"/>
        </w:rPr>
        <w:t xml:space="preserve">8 (7262) </w:t>
      </w:r>
      <w:proofErr w:type="gramStart"/>
      <w:r w:rsidRPr="5538CE3D">
        <w:rPr>
          <w:rStyle w:val="a5"/>
          <w:b w:val="0"/>
          <w:bCs w:val="0"/>
          <w:color w:val="222222"/>
          <w:sz w:val="24"/>
          <w:szCs w:val="24"/>
        </w:rPr>
        <w:t>999-104</w:t>
      </w:r>
      <w:proofErr w:type="gramEnd"/>
      <w:r w:rsidRPr="5538CE3D">
        <w:rPr>
          <w:rStyle w:val="a5"/>
          <w:b w:val="0"/>
          <w:bCs w:val="0"/>
          <w:color w:val="222222"/>
          <w:sz w:val="24"/>
          <w:szCs w:val="24"/>
        </w:rPr>
        <w:t xml:space="preserve"> </w:t>
      </w:r>
    </w:p>
    <w:p w14:paraId="37852E24" w14:textId="507AD65B" w:rsidR="002A366F" w:rsidRDefault="5538CE3D" w:rsidP="002A366F">
      <w:pPr>
        <w:pStyle w:val="a4"/>
        <w:ind w:left="4956"/>
        <w:rPr>
          <w:rFonts w:ascii="Times New Roman" w:hAnsi="Times New Roman" w:cs="Times New Roman"/>
          <w:b/>
          <w:bCs/>
          <w:lang w:val="kk-KZ"/>
        </w:rPr>
      </w:pPr>
      <w:r w:rsidRPr="5538CE3D">
        <w:rPr>
          <w:rFonts w:ascii="Times New Roman" w:hAnsi="Times New Roman" w:cs="Times New Roman"/>
          <w:b/>
          <w:bCs/>
          <w:lang w:val="kk-KZ"/>
        </w:rPr>
        <w:t>Қорғаушы</w:t>
      </w:r>
      <w:r w:rsidRPr="5538CE3D">
        <w:rPr>
          <w:rFonts w:ascii="Times New Roman" w:hAnsi="Times New Roman" w:cs="Times New Roman"/>
          <w:b/>
          <w:bCs/>
        </w:rPr>
        <w:t>:</w:t>
      </w:r>
      <w:r w:rsidRPr="5538CE3D">
        <w:rPr>
          <w:rFonts w:ascii="Times New Roman" w:hAnsi="Times New Roman" w:cs="Times New Roman"/>
          <w:b/>
          <w:bCs/>
          <w:lang w:val="kk-KZ"/>
        </w:rPr>
        <w:t xml:space="preserve"> </w:t>
      </w:r>
    </w:p>
    <w:p w14:paraId="0B47EACE" w14:textId="77777777" w:rsidR="002A366F" w:rsidRDefault="002A366F" w:rsidP="002A366F">
      <w:pPr>
        <w:pStyle w:val="a4"/>
        <w:ind w:left="4956"/>
        <w:rPr>
          <w:rFonts w:ascii="Times New Roman" w:hAnsi="Times New Roman" w:cs="Times New Roman"/>
          <w:b/>
          <w:bCs/>
          <w:lang w:val="kk-KZ"/>
        </w:rPr>
      </w:pPr>
      <w:r>
        <w:rPr>
          <w:rFonts w:ascii="Times New Roman" w:hAnsi="Times New Roman" w:cs="Times New Roman"/>
          <w:b/>
          <w:bCs/>
        </w:rPr>
        <w:t>«</w:t>
      </w:r>
      <w:r>
        <w:rPr>
          <w:rFonts w:ascii="Times New Roman" w:hAnsi="Times New Roman" w:cs="Times New Roman"/>
          <w:b/>
          <w:bCs/>
          <w:lang w:val="kk-KZ"/>
        </w:rPr>
        <w:t>Заң және Құқық» адвокаттық кеңсесі</w:t>
      </w:r>
    </w:p>
    <w:p w14:paraId="61079E80" w14:textId="77777777" w:rsidR="002A366F" w:rsidRPr="002A366F" w:rsidRDefault="002A366F" w:rsidP="002A366F">
      <w:pPr>
        <w:pStyle w:val="a4"/>
        <w:ind w:left="4956"/>
        <w:rPr>
          <w:rFonts w:ascii="Times New Roman" w:hAnsi="Times New Roman" w:cs="Times New Roman"/>
          <w:lang w:val="kk-KZ"/>
        </w:rPr>
      </w:pPr>
      <w:r w:rsidRPr="002A366F">
        <w:rPr>
          <w:rFonts w:ascii="Times New Roman" w:hAnsi="Times New Roman" w:cs="Times New Roman"/>
          <w:lang w:val="kk-KZ"/>
        </w:rPr>
        <w:t>ЖСН 201240021767.</w:t>
      </w:r>
    </w:p>
    <w:p w14:paraId="7C588125" w14:textId="77777777" w:rsidR="002A366F" w:rsidRPr="002A366F" w:rsidRDefault="002A366F" w:rsidP="002A366F">
      <w:pPr>
        <w:pStyle w:val="a4"/>
        <w:ind w:left="4956"/>
        <w:rPr>
          <w:rFonts w:ascii="Times New Roman" w:hAnsi="Times New Roman" w:cs="Times New Roman"/>
          <w:lang w:val="kk-KZ"/>
        </w:rPr>
      </w:pPr>
      <w:r>
        <w:rPr>
          <w:rFonts w:ascii="Times New Roman" w:hAnsi="Times New Roman" w:cs="Times New Roman"/>
          <w:lang w:val="kk-KZ"/>
        </w:rPr>
        <w:t>Қ</w:t>
      </w:r>
      <w:r w:rsidRPr="002A366F">
        <w:rPr>
          <w:rFonts w:ascii="Times New Roman" w:hAnsi="Times New Roman" w:cs="Times New Roman"/>
          <w:lang w:val="kk-KZ"/>
        </w:rPr>
        <w:t>азахстан Республика</w:t>
      </w:r>
      <w:r>
        <w:rPr>
          <w:rFonts w:ascii="Times New Roman" w:hAnsi="Times New Roman" w:cs="Times New Roman"/>
          <w:lang w:val="kk-KZ"/>
        </w:rPr>
        <w:t>сы</w:t>
      </w:r>
      <w:r w:rsidRPr="002A366F">
        <w:rPr>
          <w:rFonts w:ascii="Times New Roman" w:hAnsi="Times New Roman" w:cs="Times New Roman"/>
          <w:lang w:val="kk-KZ"/>
        </w:rPr>
        <w:t>, 050002, Алматы</w:t>
      </w:r>
      <w:r>
        <w:rPr>
          <w:rFonts w:ascii="Times New Roman" w:hAnsi="Times New Roman" w:cs="Times New Roman"/>
          <w:lang w:val="kk-KZ"/>
        </w:rPr>
        <w:t xml:space="preserve"> қаласы</w:t>
      </w:r>
      <w:r w:rsidRPr="002A366F">
        <w:rPr>
          <w:rFonts w:ascii="Times New Roman" w:hAnsi="Times New Roman" w:cs="Times New Roman"/>
          <w:lang w:val="kk-KZ"/>
        </w:rPr>
        <w:t>, Медеу</w:t>
      </w:r>
      <w:r>
        <w:rPr>
          <w:rFonts w:ascii="Times New Roman" w:hAnsi="Times New Roman" w:cs="Times New Roman"/>
          <w:lang w:val="kk-KZ"/>
        </w:rPr>
        <w:t xml:space="preserve"> </w:t>
      </w:r>
      <w:r w:rsidRPr="002A366F">
        <w:rPr>
          <w:rFonts w:ascii="Times New Roman" w:hAnsi="Times New Roman" w:cs="Times New Roman"/>
          <w:lang w:val="kk-KZ"/>
        </w:rPr>
        <w:t xml:space="preserve"> </w:t>
      </w:r>
      <w:r>
        <w:rPr>
          <w:rFonts w:ascii="Times New Roman" w:hAnsi="Times New Roman" w:cs="Times New Roman"/>
          <w:lang w:val="kk-KZ"/>
        </w:rPr>
        <w:t>ауданы</w:t>
      </w:r>
      <w:r w:rsidRPr="002A366F">
        <w:rPr>
          <w:rFonts w:ascii="Times New Roman" w:hAnsi="Times New Roman" w:cs="Times New Roman"/>
          <w:lang w:val="kk-KZ"/>
        </w:rPr>
        <w:t>, Абылай Хана</w:t>
      </w:r>
      <w:r>
        <w:rPr>
          <w:rFonts w:ascii="Times New Roman" w:hAnsi="Times New Roman" w:cs="Times New Roman"/>
          <w:lang w:val="kk-KZ"/>
        </w:rPr>
        <w:t xml:space="preserve"> даңғылы</w:t>
      </w:r>
      <w:r w:rsidRPr="002A366F">
        <w:rPr>
          <w:rFonts w:ascii="Times New Roman" w:hAnsi="Times New Roman" w:cs="Times New Roman"/>
          <w:lang w:val="kk-KZ"/>
        </w:rPr>
        <w:t>, 79/71</w:t>
      </w:r>
      <w:r>
        <w:rPr>
          <w:rFonts w:ascii="Times New Roman" w:hAnsi="Times New Roman" w:cs="Times New Roman"/>
          <w:lang w:val="kk-KZ"/>
        </w:rPr>
        <w:t xml:space="preserve"> үй</w:t>
      </w:r>
      <w:r w:rsidRPr="002A366F">
        <w:rPr>
          <w:rFonts w:ascii="Times New Roman" w:hAnsi="Times New Roman" w:cs="Times New Roman"/>
          <w:lang w:val="kk-KZ"/>
        </w:rPr>
        <w:t>, 304</w:t>
      </w:r>
      <w:r>
        <w:rPr>
          <w:rFonts w:ascii="Times New Roman" w:hAnsi="Times New Roman" w:cs="Times New Roman"/>
          <w:lang w:val="kk-KZ"/>
        </w:rPr>
        <w:t xml:space="preserve"> кеңсе</w:t>
      </w:r>
      <w:r w:rsidRPr="002A366F">
        <w:rPr>
          <w:rFonts w:ascii="Times New Roman" w:hAnsi="Times New Roman" w:cs="Times New Roman"/>
          <w:lang w:val="kk-KZ"/>
        </w:rPr>
        <w:t>.</w:t>
      </w:r>
    </w:p>
    <w:p w14:paraId="6A5F50D0" w14:textId="77777777" w:rsidR="002A366F" w:rsidRDefault="002A366F" w:rsidP="002A366F">
      <w:pPr>
        <w:pStyle w:val="a4"/>
        <w:ind w:left="4956"/>
        <w:rPr>
          <w:rFonts w:ascii="Times New Roman" w:hAnsi="Times New Roman" w:cs="Times New Roman"/>
          <w:lang w:val="en-US"/>
        </w:rPr>
      </w:pPr>
      <w:r>
        <w:rPr>
          <w:rFonts w:ascii="Times New Roman" w:hAnsi="Times New Roman" w:cs="Times New Roman"/>
          <w:lang w:val="en-US"/>
        </w:rPr>
        <w:t xml:space="preserve">e-mail: </w:t>
      </w:r>
      <w:hyperlink r:id="rId5" w:history="1">
        <w:r>
          <w:rPr>
            <w:rStyle w:val="a3"/>
            <w:rFonts w:ascii="Times New Roman" w:hAnsi="Times New Roman" w:cs="Times New Roman"/>
            <w:lang w:val="en-US"/>
          </w:rPr>
          <w:t>info@zakonpravo.kz</w:t>
        </w:r>
      </w:hyperlink>
      <w:r>
        <w:rPr>
          <w:rFonts w:ascii="Times New Roman" w:hAnsi="Times New Roman" w:cs="Times New Roman"/>
          <w:lang w:val="en-US"/>
        </w:rPr>
        <w:t xml:space="preserve"> </w:t>
      </w:r>
    </w:p>
    <w:p w14:paraId="65AC3CD0" w14:textId="77777777" w:rsidR="002A366F" w:rsidRPr="002A366F" w:rsidRDefault="002A366F" w:rsidP="002A366F">
      <w:pPr>
        <w:pStyle w:val="a4"/>
        <w:ind w:left="4956"/>
        <w:rPr>
          <w:rFonts w:ascii="Times New Roman" w:hAnsi="Times New Roman" w:cs="Times New Roman"/>
          <w:lang w:val="en-US"/>
        </w:rPr>
      </w:pPr>
      <w:r>
        <w:rPr>
          <w:rFonts w:ascii="Times New Roman" w:hAnsi="Times New Roman" w:cs="Times New Roman"/>
        </w:rPr>
        <w:t>сайт</w:t>
      </w:r>
      <w:r w:rsidRPr="002A366F">
        <w:rPr>
          <w:rFonts w:ascii="Times New Roman" w:hAnsi="Times New Roman" w:cs="Times New Roman"/>
          <w:lang w:val="en-US"/>
        </w:rPr>
        <w:t xml:space="preserve">: </w:t>
      </w:r>
      <w:hyperlink r:id="rId6" w:history="1">
        <w:r w:rsidRPr="002A366F">
          <w:rPr>
            <w:rStyle w:val="a3"/>
            <w:rFonts w:ascii="Times New Roman" w:hAnsi="Times New Roman" w:cs="Times New Roman"/>
            <w:lang w:val="en-US"/>
          </w:rPr>
          <w:t>www.zakonpravo.kz</w:t>
        </w:r>
      </w:hyperlink>
    </w:p>
    <w:p w14:paraId="1BA5DE11" w14:textId="77777777" w:rsidR="002A366F" w:rsidRPr="002A366F" w:rsidRDefault="002A366F" w:rsidP="002A366F">
      <w:pPr>
        <w:pStyle w:val="a4"/>
        <w:ind w:left="4956"/>
        <w:rPr>
          <w:rFonts w:ascii="Times New Roman" w:hAnsi="Times New Roman" w:cs="Times New Roman"/>
          <w:lang w:val="en-US"/>
        </w:rPr>
      </w:pPr>
      <w:r>
        <w:rPr>
          <w:rFonts w:ascii="Times New Roman" w:hAnsi="Times New Roman" w:cs="Times New Roman"/>
        </w:rPr>
        <w:t>тел</w:t>
      </w:r>
      <w:r w:rsidRPr="002A366F">
        <w:rPr>
          <w:rFonts w:ascii="Times New Roman" w:hAnsi="Times New Roman" w:cs="Times New Roman"/>
          <w:lang w:val="en-US"/>
        </w:rPr>
        <w:t>.: +7 708 578 57 58 / 8 727 978 57 55.</w:t>
      </w:r>
    </w:p>
    <w:p w14:paraId="4544F83C" w14:textId="5AB02FCB" w:rsidR="002A366F" w:rsidRDefault="002A366F" w:rsidP="002A366F">
      <w:pPr>
        <w:pStyle w:val="a4"/>
        <w:ind w:left="4956"/>
        <w:rPr>
          <w:rFonts w:ascii="Times New Roman" w:hAnsi="Times New Roman" w:cs="Times New Roman"/>
          <w:b/>
          <w:bCs/>
          <w:sz w:val="24"/>
          <w:szCs w:val="24"/>
          <w:lang w:val="kk-KZ"/>
        </w:rPr>
      </w:pPr>
      <w:r>
        <w:rPr>
          <w:rFonts w:ascii="Times New Roman" w:hAnsi="Times New Roman" w:cs="Times New Roman"/>
          <w:b/>
          <w:bCs/>
          <w:sz w:val="24"/>
          <w:szCs w:val="24"/>
          <w:lang w:val="kk-KZ"/>
        </w:rPr>
        <w:t>Күдікті</w:t>
      </w:r>
      <w:r w:rsidRPr="002A366F">
        <w:rPr>
          <w:rFonts w:ascii="Times New Roman" w:hAnsi="Times New Roman" w:cs="Times New Roman"/>
          <w:b/>
          <w:bCs/>
          <w:sz w:val="24"/>
          <w:szCs w:val="24"/>
          <w:lang w:val="en-US"/>
        </w:rPr>
        <w:t>:</w:t>
      </w:r>
      <w:r>
        <w:rPr>
          <w:rFonts w:ascii="Times New Roman" w:hAnsi="Times New Roman" w:cs="Times New Roman"/>
          <w:b/>
          <w:bCs/>
          <w:sz w:val="24"/>
          <w:szCs w:val="24"/>
          <w:lang w:val="kk-KZ"/>
        </w:rPr>
        <w:t xml:space="preserve"> </w:t>
      </w:r>
      <w:r w:rsidR="005E0A2B">
        <w:rPr>
          <w:rFonts w:ascii="Times New Roman" w:hAnsi="Times New Roman" w:cs="Times New Roman"/>
          <w:sz w:val="24"/>
          <w:szCs w:val="24"/>
          <w:lang w:val="kk-KZ"/>
        </w:rPr>
        <w:t>Ш.Ә.А</w:t>
      </w:r>
    </w:p>
    <w:p w14:paraId="01F3E945" w14:textId="4B863CB2" w:rsidR="002A366F" w:rsidRDefault="002A366F" w:rsidP="002A366F">
      <w:pPr>
        <w:pStyle w:val="a4"/>
        <w:ind w:left="4956"/>
        <w:rPr>
          <w:rFonts w:ascii="Times New Roman" w:hAnsi="Times New Roman" w:cs="Times New Roman"/>
          <w:sz w:val="24"/>
          <w:szCs w:val="24"/>
          <w:lang w:val="kk-KZ"/>
        </w:rPr>
      </w:pPr>
      <w:r>
        <w:rPr>
          <w:rFonts w:ascii="Times New Roman" w:hAnsi="Times New Roman" w:cs="Times New Roman"/>
          <w:sz w:val="24"/>
          <w:szCs w:val="24"/>
          <w:lang w:val="kk-KZ"/>
        </w:rPr>
        <w:t xml:space="preserve">ИИН </w:t>
      </w:r>
      <w:r w:rsidR="005E0A2B">
        <w:rPr>
          <w:rFonts w:ascii="Times New Roman" w:hAnsi="Times New Roman" w:cs="Times New Roman"/>
          <w:sz w:val="24"/>
          <w:szCs w:val="24"/>
          <w:lang w:val="kk-KZ"/>
        </w:rPr>
        <w:t xml:space="preserve"> .......</w:t>
      </w:r>
    </w:p>
    <w:p w14:paraId="0548BCE2" w14:textId="4A5F3E6F" w:rsidR="002A366F" w:rsidRDefault="002A366F" w:rsidP="002A366F">
      <w:pPr>
        <w:pStyle w:val="a4"/>
        <w:ind w:left="4956"/>
        <w:rPr>
          <w:rFonts w:ascii="Times New Roman" w:hAnsi="Times New Roman" w:cs="Times New Roman"/>
          <w:sz w:val="24"/>
          <w:szCs w:val="24"/>
          <w:lang w:val="kk-KZ"/>
        </w:rPr>
      </w:pPr>
      <w:r>
        <w:rPr>
          <w:rFonts w:ascii="Times New Roman" w:eastAsia="Times New Roman" w:hAnsi="Times New Roman" w:cs="Times New Roman"/>
          <w:color w:val="222222"/>
          <w:sz w:val="24"/>
          <w:szCs w:val="24"/>
          <w:lang w:val="kk-KZ"/>
        </w:rPr>
        <w:t xml:space="preserve">Мекен жайы: </w:t>
      </w:r>
      <w:r w:rsidRPr="007E7AFE">
        <w:rPr>
          <w:rFonts w:ascii="Times New Roman" w:eastAsia="Times New Roman" w:hAnsi="Times New Roman" w:cs="Times New Roman"/>
          <w:color w:val="222222"/>
          <w:sz w:val="24"/>
          <w:szCs w:val="24"/>
          <w:lang w:val="kk-KZ"/>
        </w:rPr>
        <w:t>Жамбыл облысы</w:t>
      </w:r>
      <w:r>
        <w:rPr>
          <w:rFonts w:ascii="Times New Roman" w:eastAsia="Times New Roman" w:hAnsi="Times New Roman" w:cs="Times New Roman"/>
          <w:color w:val="222222"/>
          <w:sz w:val="24"/>
          <w:szCs w:val="24"/>
          <w:lang w:val="kk-KZ"/>
        </w:rPr>
        <w:t>,</w:t>
      </w:r>
      <w:r>
        <w:rPr>
          <w:rFonts w:ascii="Times New Roman" w:hAnsi="Times New Roman" w:cs="Times New Roman"/>
          <w:sz w:val="24"/>
          <w:szCs w:val="24"/>
          <w:lang w:val="kk-KZ"/>
        </w:rPr>
        <w:t xml:space="preserve"> Шу қаласы, </w:t>
      </w:r>
      <w:r w:rsidR="005E0A2B">
        <w:rPr>
          <w:rFonts w:ascii="Times New Roman" w:hAnsi="Times New Roman" w:cs="Times New Roman"/>
          <w:sz w:val="24"/>
          <w:szCs w:val="24"/>
          <w:lang w:val="kk-KZ"/>
        </w:rPr>
        <w:t>......</w:t>
      </w:r>
      <w:r>
        <w:rPr>
          <w:rFonts w:ascii="Times New Roman" w:hAnsi="Times New Roman" w:cs="Times New Roman"/>
          <w:sz w:val="24"/>
          <w:szCs w:val="24"/>
          <w:lang w:val="kk-KZ"/>
        </w:rPr>
        <w:t xml:space="preserve"> көшесі, 2/1 үй.</w:t>
      </w:r>
    </w:p>
    <w:p w14:paraId="5282E226" w14:textId="77777777" w:rsidR="002A366F" w:rsidRDefault="002A366F" w:rsidP="002A366F">
      <w:pPr>
        <w:pStyle w:val="a4"/>
        <w:ind w:left="4956"/>
        <w:rPr>
          <w:rFonts w:ascii="Times New Roman" w:eastAsia="Times New Roman" w:hAnsi="Times New Roman" w:cs="Times New Roman"/>
          <w:color w:val="222222"/>
          <w:sz w:val="24"/>
          <w:szCs w:val="24"/>
          <w:lang w:val="kk-KZ"/>
        </w:rPr>
      </w:pPr>
    </w:p>
    <w:p w14:paraId="022AB78C" w14:textId="77777777" w:rsidR="002A366F" w:rsidRPr="007E7AFE" w:rsidRDefault="002A366F" w:rsidP="002A366F">
      <w:pPr>
        <w:shd w:val="clear" w:color="auto" w:fill="FFFFFF"/>
        <w:spacing w:after="0" w:line="240" w:lineRule="auto"/>
        <w:rPr>
          <w:rFonts w:ascii="Lato SemiBold" w:eastAsia="Times New Roman" w:hAnsi="Lato SemiBold" w:cs="Times New Roman"/>
          <w:color w:val="222222"/>
          <w:sz w:val="20"/>
          <w:szCs w:val="20"/>
          <w:lang w:val="kk-KZ"/>
        </w:rPr>
      </w:pPr>
    </w:p>
    <w:p w14:paraId="3BD021B1" w14:textId="77777777" w:rsidR="002A366F" w:rsidRDefault="002A366F" w:rsidP="002A366F">
      <w:pPr>
        <w:pStyle w:val="a4"/>
        <w:ind w:firstLine="708"/>
        <w:jc w:val="both"/>
        <w:rPr>
          <w:rFonts w:ascii="Times New Roman" w:hAnsi="Times New Roman" w:cs="Times New Roman"/>
          <w:sz w:val="24"/>
          <w:szCs w:val="24"/>
          <w:lang w:val="kk-KZ"/>
        </w:rPr>
      </w:pPr>
    </w:p>
    <w:p w14:paraId="24C548CB" w14:textId="4D46DDB8" w:rsidR="5538CE3D" w:rsidRDefault="5538CE3D" w:rsidP="5538CE3D">
      <w:pPr>
        <w:pStyle w:val="a4"/>
        <w:ind w:firstLine="708"/>
        <w:jc w:val="center"/>
        <w:rPr>
          <w:rFonts w:ascii="Times New Roman" w:hAnsi="Times New Roman" w:cs="Times New Roman"/>
          <w:b/>
          <w:bCs/>
          <w:sz w:val="24"/>
          <w:szCs w:val="24"/>
          <w:lang w:val="kk-KZ"/>
        </w:rPr>
      </w:pPr>
      <w:r w:rsidRPr="5538CE3D">
        <w:rPr>
          <w:rFonts w:ascii="Times New Roman" w:hAnsi="Times New Roman" w:cs="Times New Roman"/>
          <w:b/>
          <w:bCs/>
          <w:sz w:val="24"/>
          <w:szCs w:val="24"/>
          <w:lang w:val="kk-KZ"/>
        </w:rPr>
        <w:t>Жеке шағым</w:t>
      </w:r>
    </w:p>
    <w:p w14:paraId="038DF064" w14:textId="21317892" w:rsidR="5538CE3D" w:rsidRDefault="5538CE3D" w:rsidP="5538CE3D">
      <w:pPr>
        <w:pStyle w:val="a4"/>
        <w:ind w:firstLine="708"/>
        <w:jc w:val="center"/>
        <w:rPr>
          <w:rFonts w:ascii="Times New Roman" w:hAnsi="Times New Roman" w:cs="Times New Roman"/>
          <w:b/>
          <w:bCs/>
          <w:sz w:val="24"/>
          <w:szCs w:val="24"/>
          <w:lang w:val="kk-KZ"/>
        </w:rPr>
      </w:pPr>
      <w:r w:rsidRPr="5538CE3D">
        <w:rPr>
          <w:rFonts w:ascii="Times New Roman" w:hAnsi="Times New Roman" w:cs="Times New Roman"/>
          <w:b/>
          <w:bCs/>
          <w:sz w:val="24"/>
          <w:szCs w:val="24"/>
          <w:lang w:val="kk-KZ"/>
        </w:rPr>
        <w:t xml:space="preserve"> (ҚР ҚПК 107 бабы негізінде)</w:t>
      </w:r>
    </w:p>
    <w:p w14:paraId="0FE5658E" w14:textId="77777777" w:rsidR="002A366F" w:rsidRPr="002A366F" w:rsidRDefault="002A366F" w:rsidP="002A366F">
      <w:pPr>
        <w:pStyle w:val="a4"/>
        <w:ind w:firstLine="708"/>
        <w:jc w:val="both"/>
        <w:rPr>
          <w:rFonts w:ascii="Times New Roman" w:hAnsi="Times New Roman" w:cs="Times New Roman"/>
          <w:sz w:val="24"/>
          <w:szCs w:val="24"/>
          <w:lang w:val="kk-KZ"/>
        </w:rPr>
      </w:pPr>
    </w:p>
    <w:p w14:paraId="1FCA7CB9" w14:textId="0853EB61" w:rsidR="002A366F" w:rsidRPr="002A366F" w:rsidRDefault="5538CE3D" w:rsidP="5538CE3D">
      <w:pPr>
        <w:pStyle w:val="a4"/>
        <w:ind w:firstLine="708"/>
        <w:jc w:val="both"/>
        <w:rPr>
          <w:rFonts w:ascii="Times New Roman" w:hAnsi="Times New Roman" w:cs="Times New Roman"/>
          <w:sz w:val="24"/>
          <w:szCs w:val="24"/>
          <w:lang w:val="kk-KZ"/>
        </w:rPr>
      </w:pPr>
      <w:r w:rsidRPr="5538CE3D">
        <w:rPr>
          <w:rFonts w:ascii="Times New Roman" w:hAnsi="Times New Roman" w:cs="Times New Roman"/>
          <w:sz w:val="24"/>
          <w:szCs w:val="24"/>
          <w:lang w:val="kk-KZ"/>
        </w:rPr>
        <w:t xml:space="preserve">26.05.2022 жылы Жамбыл облысы Шу аудандық соты құрамында, тергеу судьясы Г.А.Рахманкулов сот отырысының хатшысы Э.Досымбекова, прокурор К.Малдыбаев, күдікті Ә.А.Шаймерденова, қорғаушы - адвокат Г.Саржановтың қатысуларымен, ашық сот отырысында қаулы етті: Шу ауданаралық прокуроры С.Бүркітбаев келісімін берген, Шу аудандық ПБ-нің ТБ-нің тергеушісі Г.Кикымбаевтың күдікті </w:t>
      </w:r>
      <w:r w:rsidR="005E0A2B">
        <w:rPr>
          <w:rFonts w:ascii="Times New Roman" w:hAnsi="Times New Roman" w:cs="Times New Roman"/>
          <w:sz w:val="24"/>
          <w:szCs w:val="24"/>
          <w:lang w:val="kk-KZ"/>
        </w:rPr>
        <w:t>.....</w:t>
      </w:r>
      <w:r w:rsidRPr="5538CE3D">
        <w:rPr>
          <w:rFonts w:ascii="Times New Roman" w:hAnsi="Times New Roman" w:cs="Times New Roman"/>
          <w:sz w:val="24"/>
          <w:szCs w:val="24"/>
          <w:lang w:val="kk-KZ"/>
        </w:rPr>
        <w:t xml:space="preserve"> қатысты «күзетпен ұстау» түріндегі бұлтартпау шарасын санкциялау туралы қозғаған өтінішхаты –қанағаттандырылсын.</w:t>
      </w:r>
    </w:p>
    <w:p w14:paraId="5E22D026" w14:textId="77D4FED1" w:rsidR="002A366F" w:rsidRPr="002A366F" w:rsidRDefault="5538CE3D" w:rsidP="5538CE3D">
      <w:pPr>
        <w:pStyle w:val="a4"/>
        <w:ind w:firstLine="708"/>
        <w:jc w:val="both"/>
        <w:rPr>
          <w:rFonts w:ascii="Times New Roman" w:hAnsi="Times New Roman" w:cs="Times New Roman"/>
          <w:sz w:val="24"/>
          <w:szCs w:val="24"/>
          <w:lang w:val="kk-KZ"/>
        </w:rPr>
      </w:pPr>
      <w:r w:rsidRPr="5538CE3D">
        <w:rPr>
          <w:rFonts w:ascii="Times New Roman" w:hAnsi="Times New Roman" w:cs="Times New Roman"/>
          <w:sz w:val="24"/>
          <w:szCs w:val="24"/>
          <w:lang w:val="kk-KZ"/>
        </w:rPr>
        <w:t xml:space="preserve">Күдікті </w:t>
      </w:r>
      <w:r w:rsidR="00FD102B">
        <w:rPr>
          <w:rFonts w:ascii="Times New Roman" w:hAnsi="Times New Roman" w:cs="Times New Roman"/>
          <w:sz w:val="24"/>
          <w:szCs w:val="24"/>
          <w:lang w:val="kk-KZ"/>
        </w:rPr>
        <w:t>Ш.Ә.А</w:t>
      </w:r>
      <w:r w:rsidRPr="5538CE3D">
        <w:rPr>
          <w:rFonts w:ascii="Times New Roman" w:hAnsi="Times New Roman" w:cs="Times New Roman"/>
          <w:sz w:val="24"/>
          <w:szCs w:val="24"/>
          <w:lang w:val="kk-KZ"/>
        </w:rPr>
        <w:t xml:space="preserve"> қатысты «күзетпен ұстау» түріндегі бұлтартпау шарасы екі айға, яғни, 2022 жылдың шілде айының 24 күні сағат 18:30-ға дейін– санкциялансын.</w:t>
      </w:r>
    </w:p>
    <w:p w14:paraId="3602D4B5" w14:textId="45430598" w:rsidR="002A366F" w:rsidRPr="002A366F" w:rsidRDefault="5538CE3D" w:rsidP="5538CE3D">
      <w:pPr>
        <w:pStyle w:val="a4"/>
        <w:ind w:firstLine="708"/>
        <w:jc w:val="both"/>
        <w:rPr>
          <w:rFonts w:ascii="Times New Roman" w:hAnsi="Times New Roman" w:cs="Times New Roman"/>
          <w:sz w:val="24"/>
          <w:szCs w:val="24"/>
          <w:lang w:val="kk-KZ"/>
        </w:rPr>
      </w:pPr>
      <w:r w:rsidRPr="5538CE3D">
        <w:rPr>
          <w:rFonts w:ascii="Times New Roman" w:hAnsi="Times New Roman" w:cs="Times New Roman"/>
          <w:sz w:val="24"/>
          <w:szCs w:val="24"/>
          <w:lang w:val="kk-KZ"/>
        </w:rPr>
        <w:t xml:space="preserve">Құрметті сот, аталған сот шешімімен келіспейміз, себебі Шаймерденова Әнел Асқарқызын қамауға алуға негіз жоқ. </w:t>
      </w:r>
      <w:r w:rsidR="00FD102B">
        <w:rPr>
          <w:rFonts w:ascii="Times New Roman" w:hAnsi="Times New Roman" w:cs="Times New Roman"/>
          <w:sz w:val="24"/>
          <w:szCs w:val="24"/>
          <w:lang w:val="kk-KZ"/>
        </w:rPr>
        <w:t>Ш.Ә.А</w:t>
      </w:r>
      <w:r w:rsidRPr="5538CE3D">
        <w:rPr>
          <w:rFonts w:ascii="Times New Roman" w:hAnsi="Times New Roman" w:cs="Times New Roman"/>
          <w:sz w:val="24"/>
          <w:szCs w:val="24"/>
          <w:lang w:val="kk-KZ"/>
        </w:rPr>
        <w:t xml:space="preserve">, бұрын сотталмаған, қылмыстық жауапкершілікке тартылмаған, тұрақты тұрғылықты жері бар, жеке басы анықталған. Күдікті </w:t>
      </w:r>
      <w:r w:rsidR="00FD102B">
        <w:rPr>
          <w:rFonts w:ascii="Times New Roman" w:hAnsi="Times New Roman" w:cs="Times New Roman"/>
          <w:sz w:val="24"/>
          <w:szCs w:val="24"/>
          <w:lang w:val="kk-KZ"/>
        </w:rPr>
        <w:t>Ш.Ә.А</w:t>
      </w:r>
      <w:r w:rsidRPr="5538CE3D">
        <w:rPr>
          <w:rFonts w:ascii="Times New Roman" w:hAnsi="Times New Roman" w:cs="Times New Roman"/>
          <w:sz w:val="24"/>
          <w:szCs w:val="24"/>
          <w:lang w:val="kk-KZ"/>
        </w:rPr>
        <w:t xml:space="preserve"> қылмыстық қудалау органдарынан немесе соттан жасырынуға немесе істі объективті тергеуге немесе оның сотта қаралуына кедергі келтіруге ниетті емес.</w:t>
      </w:r>
    </w:p>
    <w:p w14:paraId="25A6E76B" w14:textId="78CEA438" w:rsidR="002A366F" w:rsidRPr="002A366F" w:rsidRDefault="002A366F" w:rsidP="002A366F">
      <w:pPr>
        <w:pStyle w:val="a4"/>
        <w:ind w:firstLine="708"/>
        <w:jc w:val="both"/>
        <w:rPr>
          <w:rStyle w:val="y2iqfc"/>
          <w:lang w:val="kk-KZ"/>
        </w:rPr>
      </w:pPr>
      <w:r w:rsidRPr="002A366F">
        <w:rPr>
          <w:rStyle w:val="y2iqfc"/>
          <w:rFonts w:ascii="Times New Roman" w:hAnsi="Times New Roman" w:cs="Times New Roman"/>
          <w:sz w:val="24"/>
          <w:szCs w:val="24"/>
          <w:lang w:val="kk-KZ"/>
        </w:rPr>
        <w:t xml:space="preserve">Сонымен қатар, </w:t>
      </w:r>
      <w:r>
        <w:rPr>
          <w:rFonts w:ascii="Times New Roman" w:hAnsi="Times New Roman" w:cs="Times New Roman"/>
          <w:sz w:val="24"/>
          <w:szCs w:val="24"/>
          <w:lang w:val="kk-KZ"/>
        </w:rPr>
        <w:t xml:space="preserve">күдікті </w:t>
      </w:r>
      <w:r w:rsidR="00FD102B">
        <w:rPr>
          <w:rFonts w:ascii="Times New Roman" w:hAnsi="Times New Roman" w:cs="Times New Roman"/>
          <w:sz w:val="24"/>
          <w:szCs w:val="24"/>
          <w:lang w:val="kk-KZ"/>
        </w:rPr>
        <w:t>Ш.Ә.А</w:t>
      </w:r>
      <w:r>
        <w:rPr>
          <w:rFonts w:ascii="Times New Roman" w:hAnsi="Times New Roman" w:cs="Times New Roman"/>
          <w:sz w:val="24"/>
          <w:szCs w:val="24"/>
          <w:lang w:val="kk-KZ"/>
        </w:rPr>
        <w:t xml:space="preserve"> тұрмыс құрған ері</w:t>
      </w:r>
      <w:r w:rsidRPr="002A366F">
        <w:rPr>
          <w:rFonts w:ascii="Times New Roman" w:hAnsi="Times New Roman" w:cs="Times New Roman"/>
          <w:sz w:val="24"/>
          <w:szCs w:val="24"/>
          <w:lang w:val="kk-KZ"/>
        </w:rPr>
        <w:t>:</w:t>
      </w:r>
      <w:r>
        <w:rPr>
          <w:rFonts w:ascii="Times New Roman" w:hAnsi="Times New Roman" w:cs="Times New Roman"/>
          <w:sz w:val="24"/>
          <w:szCs w:val="24"/>
          <w:lang w:val="kk-KZ"/>
        </w:rPr>
        <w:t xml:space="preserve"> Т</w:t>
      </w:r>
      <w:r w:rsidR="00FD102B">
        <w:rPr>
          <w:rFonts w:ascii="Times New Roman" w:hAnsi="Times New Roman" w:cs="Times New Roman"/>
          <w:sz w:val="24"/>
          <w:szCs w:val="24"/>
          <w:lang w:val="kk-KZ"/>
        </w:rPr>
        <w:t>.</w:t>
      </w:r>
      <w:r>
        <w:rPr>
          <w:rFonts w:ascii="Times New Roman" w:hAnsi="Times New Roman" w:cs="Times New Roman"/>
          <w:sz w:val="24"/>
          <w:szCs w:val="24"/>
          <w:lang w:val="kk-KZ"/>
        </w:rPr>
        <w:t>Г</w:t>
      </w:r>
      <w:r w:rsidR="00FD102B">
        <w:rPr>
          <w:rFonts w:ascii="Times New Roman" w:hAnsi="Times New Roman" w:cs="Times New Roman"/>
          <w:sz w:val="24"/>
          <w:szCs w:val="24"/>
          <w:lang w:val="kk-KZ"/>
        </w:rPr>
        <w:t>.</w:t>
      </w:r>
      <w:r>
        <w:rPr>
          <w:rFonts w:ascii="Times New Roman" w:hAnsi="Times New Roman" w:cs="Times New Roman"/>
          <w:sz w:val="24"/>
          <w:szCs w:val="24"/>
          <w:lang w:val="kk-KZ"/>
        </w:rPr>
        <w:t>Ж</w:t>
      </w:r>
      <w:r w:rsidR="00FD102B">
        <w:rPr>
          <w:rFonts w:ascii="Times New Roman" w:hAnsi="Times New Roman" w:cs="Times New Roman"/>
          <w:sz w:val="24"/>
          <w:szCs w:val="24"/>
          <w:lang w:val="kk-KZ"/>
        </w:rPr>
        <w:t>.</w:t>
      </w:r>
      <w:r>
        <w:rPr>
          <w:rFonts w:ascii="Times New Roman" w:hAnsi="Times New Roman" w:cs="Times New Roman"/>
          <w:sz w:val="24"/>
          <w:szCs w:val="24"/>
          <w:lang w:val="kk-KZ"/>
        </w:rPr>
        <w:t xml:space="preserve"> ИИН </w:t>
      </w:r>
      <w:r w:rsidR="00FD102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A366F">
        <w:rPr>
          <w:rFonts w:ascii="Times New Roman" w:hAnsi="Times New Roman" w:cs="Times New Roman"/>
          <w:sz w:val="24"/>
          <w:szCs w:val="24"/>
          <w:lang w:val="kk-KZ"/>
        </w:rPr>
        <w:t>(</w:t>
      </w:r>
      <w:r>
        <w:rPr>
          <w:rFonts w:ascii="Times New Roman" w:hAnsi="Times New Roman" w:cs="Times New Roman"/>
          <w:sz w:val="24"/>
          <w:szCs w:val="24"/>
          <w:lang w:val="kk-KZ"/>
        </w:rPr>
        <w:t>Ауыл шаруашылық қызметкері</w:t>
      </w:r>
      <w:r w:rsidRPr="002A366F">
        <w:rPr>
          <w:rFonts w:ascii="Times New Roman" w:hAnsi="Times New Roman" w:cs="Times New Roman"/>
          <w:sz w:val="24"/>
          <w:szCs w:val="24"/>
          <w:lang w:val="kk-KZ"/>
        </w:rPr>
        <w:t>)</w:t>
      </w:r>
      <w:r>
        <w:rPr>
          <w:rFonts w:ascii="Times New Roman" w:hAnsi="Times New Roman" w:cs="Times New Roman"/>
          <w:sz w:val="24"/>
          <w:szCs w:val="24"/>
          <w:lang w:val="kk-KZ"/>
        </w:rPr>
        <w:t xml:space="preserve"> ортақ некеден 3 </w:t>
      </w:r>
      <w:r w:rsidRPr="002A366F">
        <w:rPr>
          <w:rFonts w:ascii="Times New Roman" w:hAnsi="Times New Roman" w:cs="Times New Roman"/>
          <w:sz w:val="24"/>
          <w:szCs w:val="24"/>
          <w:lang w:val="kk-KZ"/>
        </w:rPr>
        <w:t>(</w:t>
      </w:r>
      <w:r>
        <w:rPr>
          <w:rFonts w:ascii="Times New Roman" w:hAnsi="Times New Roman" w:cs="Times New Roman"/>
          <w:sz w:val="24"/>
          <w:szCs w:val="24"/>
          <w:lang w:val="kk-KZ"/>
        </w:rPr>
        <w:t>үш) кәмелеттік жасқа толмаған</w:t>
      </w:r>
      <w:r w:rsidRPr="002A366F">
        <w:rPr>
          <w:rStyle w:val="y2iqfc"/>
          <w:rFonts w:ascii="Times New Roman" w:hAnsi="Times New Roman" w:cs="Times New Roman"/>
          <w:sz w:val="24"/>
          <w:szCs w:val="24"/>
          <w:lang w:val="kk-KZ"/>
        </w:rPr>
        <w:t xml:space="preserve"> бала</w:t>
      </w:r>
      <w:r>
        <w:rPr>
          <w:rStyle w:val="y2iqfc"/>
          <w:rFonts w:ascii="Times New Roman" w:hAnsi="Times New Roman" w:cs="Times New Roman"/>
          <w:sz w:val="24"/>
          <w:szCs w:val="24"/>
          <w:lang w:val="kk-KZ"/>
        </w:rPr>
        <w:t>лары</w:t>
      </w:r>
      <w:r w:rsidRPr="002A366F">
        <w:rPr>
          <w:rStyle w:val="y2iqfc"/>
          <w:rFonts w:ascii="Times New Roman" w:hAnsi="Times New Roman" w:cs="Times New Roman"/>
          <w:sz w:val="24"/>
          <w:szCs w:val="24"/>
          <w:lang w:val="kk-KZ"/>
        </w:rPr>
        <w:t xml:space="preserve"> бар:</w:t>
      </w:r>
    </w:p>
    <w:p w14:paraId="0F08A82D" w14:textId="63970BE9" w:rsidR="002A366F" w:rsidRDefault="002A366F" w:rsidP="002A366F">
      <w:pPr>
        <w:pStyle w:val="a4"/>
        <w:numPr>
          <w:ilvl w:val="0"/>
          <w:numId w:val="3"/>
        </w:numPr>
        <w:jc w:val="both"/>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Ғ</w:t>
      </w:r>
      <w:r w:rsidR="00FD102B">
        <w:rPr>
          <w:rStyle w:val="y2iqfc"/>
          <w:rFonts w:ascii="Times New Roman" w:hAnsi="Times New Roman" w:cs="Times New Roman"/>
          <w:sz w:val="24"/>
          <w:szCs w:val="24"/>
          <w:lang w:val="kk-KZ"/>
        </w:rPr>
        <w:t>.</w:t>
      </w:r>
      <w:r>
        <w:rPr>
          <w:rStyle w:val="y2iqfc"/>
          <w:rFonts w:ascii="Times New Roman" w:hAnsi="Times New Roman" w:cs="Times New Roman"/>
          <w:sz w:val="24"/>
          <w:szCs w:val="24"/>
          <w:lang w:val="kk-KZ"/>
        </w:rPr>
        <w:t>Ғ</w:t>
      </w:r>
      <w:r w:rsidR="00FD102B">
        <w:rPr>
          <w:rStyle w:val="y2iqfc"/>
          <w:rFonts w:ascii="Times New Roman" w:hAnsi="Times New Roman" w:cs="Times New Roman"/>
          <w:sz w:val="24"/>
          <w:szCs w:val="24"/>
          <w:lang w:val="kk-KZ"/>
        </w:rPr>
        <w:t>.</w:t>
      </w:r>
      <w:r>
        <w:rPr>
          <w:rStyle w:val="y2iqfc"/>
          <w:rFonts w:ascii="Times New Roman" w:hAnsi="Times New Roman" w:cs="Times New Roman"/>
          <w:sz w:val="24"/>
          <w:szCs w:val="24"/>
          <w:lang w:val="kk-KZ"/>
        </w:rPr>
        <w:t xml:space="preserve"> 29.04.2014 ж.т.</w:t>
      </w:r>
    </w:p>
    <w:p w14:paraId="5A287194" w14:textId="0FA28F2A" w:rsidR="002A366F" w:rsidRDefault="002A366F" w:rsidP="002A366F">
      <w:pPr>
        <w:pStyle w:val="a4"/>
        <w:numPr>
          <w:ilvl w:val="0"/>
          <w:numId w:val="3"/>
        </w:numPr>
        <w:jc w:val="both"/>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Ғ</w:t>
      </w:r>
      <w:r w:rsidR="00FD102B">
        <w:rPr>
          <w:rStyle w:val="y2iqfc"/>
          <w:rFonts w:ascii="Times New Roman" w:hAnsi="Times New Roman" w:cs="Times New Roman"/>
          <w:sz w:val="24"/>
          <w:szCs w:val="24"/>
          <w:lang w:val="kk-KZ"/>
        </w:rPr>
        <w:t>.</w:t>
      </w:r>
      <w:r>
        <w:rPr>
          <w:rStyle w:val="y2iqfc"/>
          <w:rFonts w:ascii="Times New Roman" w:hAnsi="Times New Roman" w:cs="Times New Roman"/>
          <w:sz w:val="24"/>
          <w:szCs w:val="24"/>
          <w:lang w:val="kk-KZ"/>
        </w:rPr>
        <w:t>Т</w:t>
      </w:r>
      <w:r w:rsidR="00FD102B">
        <w:rPr>
          <w:rStyle w:val="y2iqfc"/>
          <w:rFonts w:ascii="Times New Roman" w:hAnsi="Times New Roman" w:cs="Times New Roman"/>
          <w:sz w:val="24"/>
          <w:szCs w:val="24"/>
          <w:lang w:val="kk-KZ"/>
        </w:rPr>
        <w:t>.</w:t>
      </w:r>
      <w:r>
        <w:rPr>
          <w:rStyle w:val="y2iqfc"/>
          <w:rFonts w:ascii="Times New Roman" w:hAnsi="Times New Roman" w:cs="Times New Roman"/>
          <w:sz w:val="24"/>
          <w:szCs w:val="24"/>
          <w:lang w:val="kk-KZ"/>
        </w:rPr>
        <w:t xml:space="preserve"> 10.02.2017 ж.т.</w:t>
      </w:r>
    </w:p>
    <w:p w14:paraId="5C9A338C" w14:textId="7F26583E" w:rsidR="002A366F" w:rsidRDefault="5538CE3D" w:rsidP="002A366F">
      <w:pPr>
        <w:pStyle w:val="a4"/>
        <w:numPr>
          <w:ilvl w:val="0"/>
          <w:numId w:val="3"/>
        </w:numPr>
        <w:jc w:val="both"/>
        <w:rPr>
          <w:rStyle w:val="y2iqfc"/>
          <w:rFonts w:ascii="Times New Roman" w:hAnsi="Times New Roman" w:cs="Times New Roman"/>
          <w:sz w:val="24"/>
          <w:szCs w:val="24"/>
          <w:lang w:val="kk-KZ"/>
        </w:rPr>
      </w:pPr>
      <w:r w:rsidRPr="5538CE3D">
        <w:rPr>
          <w:rStyle w:val="y2iqfc"/>
          <w:rFonts w:ascii="Times New Roman" w:hAnsi="Times New Roman" w:cs="Times New Roman"/>
          <w:sz w:val="24"/>
          <w:szCs w:val="24"/>
          <w:lang w:val="kk-KZ"/>
        </w:rPr>
        <w:t>Ж</w:t>
      </w:r>
      <w:r w:rsidR="00FD102B">
        <w:rPr>
          <w:rStyle w:val="y2iqfc"/>
          <w:rFonts w:ascii="Times New Roman" w:hAnsi="Times New Roman" w:cs="Times New Roman"/>
          <w:sz w:val="24"/>
          <w:szCs w:val="24"/>
          <w:lang w:val="kk-KZ"/>
        </w:rPr>
        <w:t>.</w:t>
      </w:r>
      <w:r w:rsidRPr="5538CE3D">
        <w:rPr>
          <w:rStyle w:val="y2iqfc"/>
          <w:rFonts w:ascii="Times New Roman" w:hAnsi="Times New Roman" w:cs="Times New Roman"/>
          <w:sz w:val="24"/>
          <w:szCs w:val="24"/>
          <w:lang w:val="kk-KZ"/>
        </w:rPr>
        <w:t>З</w:t>
      </w:r>
      <w:r w:rsidR="00FD102B">
        <w:rPr>
          <w:rStyle w:val="y2iqfc"/>
          <w:rFonts w:ascii="Times New Roman" w:hAnsi="Times New Roman" w:cs="Times New Roman"/>
          <w:sz w:val="24"/>
          <w:szCs w:val="24"/>
          <w:lang w:val="kk-KZ"/>
        </w:rPr>
        <w:t>.</w:t>
      </w:r>
      <w:r w:rsidRPr="5538CE3D">
        <w:rPr>
          <w:rStyle w:val="y2iqfc"/>
          <w:rFonts w:ascii="Times New Roman" w:hAnsi="Times New Roman" w:cs="Times New Roman"/>
          <w:sz w:val="24"/>
          <w:szCs w:val="24"/>
          <w:lang w:val="kk-KZ"/>
        </w:rPr>
        <w:t>Ғ</w:t>
      </w:r>
      <w:r w:rsidR="00FD102B">
        <w:rPr>
          <w:rStyle w:val="y2iqfc"/>
          <w:rFonts w:ascii="Times New Roman" w:hAnsi="Times New Roman" w:cs="Times New Roman"/>
          <w:sz w:val="24"/>
          <w:szCs w:val="24"/>
          <w:lang w:val="kk-KZ"/>
        </w:rPr>
        <w:t>.</w:t>
      </w:r>
      <w:r w:rsidRPr="5538CE3D">
        <w:rPr>
          <w:rStyle w:val="y2iqfc"/>
          <w:rFonts w:ascii="Times New Roman" w:hAnsi="Times New Roman" w:cs="Times New Roman"/>
          <w:sz w:val="24"/>
          <w:szCs w:val="24"/>
          <w:lang w:val="kk-KZ"/>
        </w:rPr>
        <w:t xml:space="preserve"> 16.03.2020 ж.т.</w:t>
      </w:r>
    </w:p>
    <w:p w14:paraId="17271E5F" w14:textId="1AB28704" w:rsidR="002A366F" w:rsidRPr="002A366F" w:rsidRDefault="5538CE3D" w:rsidP="002A366F">
      <w:pPr>
        <w:pStyle w:val="a4"/>
        <w:ind w:firstLine="708"/>
        <w:jc w:val="both"/>
        <w:rPr>
          <w:lang w:val="kk-KZ"/>
        </w:rPr>
      </w:pPr>
      <w:r w:rsidRPr="5538CE3D">
        <w:rPr>
          <w:rStyle w:val="y2iqfc"/>
          <w:rFonts w:ascii="Times New Roman" w:hAnsi="Times New Roman" w:cs="Times New Roman"/>
          <w:sz w:val="24"/>
          <w:szCs w:val="24"/>
          <w:lang w:val="kk-KZ"/>
        </w:rPr>
        <w:t xml:space="preserve">Сондай-ақ, күдікті </w:t>
      </w:r>
      <w:r w:rsidR="00FD102B">
        <w:rPr>
          <w:rFonts w:ascii="Times New Roman" w:hAnsi="Times New Roman" w:cs="Times New Roman"/>
          <w:sz w:val="24"/>
          <w:szCs w:val="24"/>
          <w:lang w:val="kk-KZ"/>
        </w:rPr>
        <w:t>Ш.Ә.А</w:t>
      </w:r>
      <w:r w:rsidRPr="5538CE3D">
        <w:rPr>
          <w:rStyle w:val="y2iqfc"/>
          <w:rFonts w:ascii="Times New Roman" w:hAnsi="Times New Roman" w:cs="Times New Roman"/>
          <w:sz w:val="24"/>
          <w:szCs w:val="24"/>
          <w:lang w:val="kk-KZ"/>
        </w:rPr>
        <w:t xml:space="preserve"> әрекеттері дұрыс сараланбаған деп есептейміз және оның әрекеті азаматтық қарымқатынастар санатына жатады деп есептейміз. Күдікті </w:t>
      </w:r>
      <w:r w:rsidR="00FD102B">
        <w:rPr>
          <w:rFonts w:ascii="Times New Roman" w:hAnsi="Times New Roman" w:cs="Times New Roman"/>
          <w:sz w:val="24"/>
          <w:szCs w:val="24"/>
          <w:lang w:val="kk-KZ"/>
        </w:rPr>
        <w:t>Ш.Ә.А</w:t>
      </w:r>
      <w:r w:rsidRPr="5538CE3D">
        <w:rPr>
          <w:rStyle w:val="y2iqfc"/>
          <w:rFonts w:ascii="Times New Roman" w:hAnsi="Times New Roman" w:cs="Times New Roman"/>
          <w:sz w:val="24"/>
          <w:szCs w:val="24"/>
          <w:lang w:val="kk-KZ"/>
        </w:rPr>
        <w:t xml:space="preserve"> босатуға негіздер бар, қылмыстық құқық бұзушылық жасады деген күдік расталмаған, қамауға алу түріндегі бұлтартпау шарасын қолдануға негіздер жоқ. </w:t>
      </w:r>
    </w:p>
    <w:p w14:paraId="52C4F1A3" w14:textId="77777777" w:rsidR="002A366F" w:rsidRPr="002A366F" w:rsidRDefault="002A366F" w:rsidP="002A366F">
      <w:pPr>
        <w:pStyle w:val="a4"/>
        <w:ind w:firstLine="708"/>
        <w:jc w:val="both"/>
        <w:rPr>
          <w:rFonts w:ascii="Times New Roman" w:hAnsi="Times New Roman" w:cs="Times New Roman"/>
          <w:sz w:val="24"/>
          <w:szCs w:val="24"/>
          <w:lang w:val="kk-KZ"/>
        </w:rPr>
      </w:pPr>
      <w:r w:rsidRPr="002A366F">
        <w:rPr>
          <w:rStyle w:val="y2iqfc"/>
          <w:rFonts w:ascii="Times New Roman" w:hAnsi="Times New Roman" w:cs="Times New Roman"/>
          <w:sz w:val="24"/>
          <w:szCs w:val="24"/>
          <w:lang w:val="kk-KZ"/>
        </w:rPr>
        <w:t>Қазақстан Республикасы Қылмыстық-процестік кодексінің 138-бабының 2-бөлігіне сәйкес (Бұлтартпау шарасын таңдау және қосымша шектеулерді белгілеу кезінде ескерілетін мән-жайлар) Қылмыстық іс жүргізу кодексінің 136-бабында көрсетілген негіздер</w:t>
      </w:r>
      <w:r>
        <w:rPr>
          <w:rStyle w:val="y2iqfc"/>
          <w:rFonts w:ascii="Times New Roman" w:hAnsi="Times New Roman" w:cs="Times New Roman"/>
          <w:sz w:val="24"/>
          <w:szCs w:val="24"/>
          <w:lang w:val="kk-KZ"/>
        </w:rPr>
        <w:t xml:space="preserve"> өйткені </w:t>
      </w:r>
      <w:r>
        <w:rPr>
          <w:rFonts w:ascii="Times New Roman" w:hAnsi="Times New Roman" w:cs="Times New Roman"/>
          <w:sz w:val="24"/>
          <w:szCs w:val="24"/>
          <w:lang w:val="kk-KZ"/>
        </w:rPr>
        <w:t>күдікті</w:t>
      </w:r>
      <w:r w:rsidRPr="002A366F">
        <w:rPr>
          <w:rStyle w:val="y2iqfc"/>
          <w:rFonts w:ascii="Times New Roman" w:hAnsi="Times New Roman" w:cs="Times New Roman"/>
          <w:sz w:val="24"/>
          <w:szCs w:val="24"/>
          <w:lang w:val="kk-KZ"/>
        </w:rPr>
        <w:t xml:space="preserve"> қылмыстық қудалау органдарынан немесе соттан жасырынуға немесе істі объективті тергеуге немесе оны сотта қарауға кедергі келтіруге ниеті жоқ,</w:t>
      </w:r>
      <w:r>
        <w:rPr>
          <w:rStyle w:val="y2iqfc"/>
          <w:rFonts w:ascii="Times New Roman" w:hAnsi="Times New Roman" w:cs="Times New Roman"/>
          <w:sz w:val="24"/>
          <w:szCs w:val="24"/>
          <w:lang w:val="kk-KZ"/>
        </w:rPr>
        <w:t xml:space="preserve"> сонымен қатар</w:t>
      </w:r>
      <w:r w:rsidRPr="002A366F">
        <w:rPr>
          <w:rStyle w:val="y2iqfc"/>
          <w:rFonts w:ascii="Times New Roman" w:hAnsi="Times New Roman" w:cs="Times New Roman"/>
          <w:sz w:val="24"/>
          <w:szCs w:val="24"/>
          <w:lang w:val="kk-KZ"/>
        </w:rPr>
        <w:t xml:space="preserve"> жасалған қылмыстың ауырлығы қылмыстық жауапкершілік</w:t>
      </w:r>
      <w:r>
        <w:rPr>
          <w:rStyle w:val="y2iqfc"/>
          <w:rFonts w:ascii="Times New Roman" w:hAnsi="Times New Roman" w:cs="Times New Roman"/>
          <w:sz w:val="24"/>
          <w:szCs w:val="24"/>
          <w:lang w:val="kk-KZ"/>
        </w:rPr>
        <w:t>ке</w:t>
      </w:r>
      <w:r w:rsidRPr="002A366F">
        <w:rPr>
          <w:rStyle w:val="y2iqfc"/>
          <w:rFonts w:ascii="Times New Roman" w:hAnsi="Times New Roman" w:cs="Times New Roman"/>
          <w:sz w:val="24"/>
          <w:szCs w:val="24"/>
          <w:lang w:val="kk-KZ"/>
        </w:rPr>
        <w:t xml:space="preserve"> тартуды таңдау үшін жалғыз негіз бола алмайды қамауға алу түріндегі бұлтартпау шарасы.</w:t>
      </w:r>
    </w:p>
    <w:p w14:paraId="6876CCDC" w14:textId="580E3744" w:rsidR="002A366F" w:rsidRPr="007E7AFE" w:rsidRDefault="5538CE3D" w:rsidP="002A366F">
      <w:pPr>
        <w:pStyle w:val="a4"/>
        <w:ind w:firstLine="708"/>
        <w:jc w:val="both"/>
        <w:rPr>
          <w:rStyle w:val="y2iqfc"/>
          <w:lang w:val="kk-KZ"/>
        </w:rPr>
      </w:pPr>
      <w:r w:rsidRPr="007E7AFE">
        <w:rPr>
          <w:rStyle w:val="y2iqfc"/>
          <w:rFonts w:ascii="Times New Roman" w:hAnsi="Times New Roman" w:cs="Times New Roman"/>
          <w:sz w:val="24"/>
          <w:szCs w:val="24"/>
          <w:lang w:val="kk-KZ"/>
        </w:rPr>
        <w:t xml:space="preserve">Қазақстан Республикасы Қылмыстық </w:t>
      </w:r>
      <w:r w:rsidRPr="5538CE3D">
        <w:rPr>
          <w:rStyle w:val="y2iqfc"/>
          <w:rFonts w:ascii="Times New Roman" w:hAnsi="Times New Roman" w:cs="Times New Roman"/>
          <w:sz w:val="24"/>
          <w:szCs w:val="24"/>
          <w:lang w:val="kk-KZ"/>
        </w:rPr>
        <w:t>Қылмыстық-процестік</w:t>
      </w:r>
      <w:r w:rsidRPr="007E7AFE">
        <w:rPr>
          <w:rStyle w:val="y2iqfc"/>
          <w:rFonts w:ascii="Times New Roman" w:hAnsi="Times New Roman" w:cs="Times New Roman"/>
          <w:sz w:val="24"/>
          <w:szCs w:val="24"/>
          <w:lang w:val="kk-KZ"/>
        </w:rPr>
        <w:t xml:space="preserve">  кодексінің 136-бабының 1-1-бөлігі бойынша. </w:t>
      </w:r>
      <w:r w:rsidRPr="5538CE3D">
        <w:rPr>
          <w:rStyle w:val="y2iqfc"/>
          <w:rFonts w:ascii="Times New Roman" w:hAnsi="Times New Roman" w:cs="Times New Roman"/>
          <w:sz w:val="24"/>
          <w:szCs w:val="24"/>
          <w:lang w:val="kk-KZ"/>
        </w:rPr>
        <w:t xml:space="preserve">Күдіктіге </w:t>
      </w:r>
      <w:r w:rsidRPr="007E7AFE">
        <w:rPr>
          <w:rStyle w:val="y2iqfc"/>
          <w:rFonts w:ascii="Times New Roman" w:hAnsi="Times New Roman" w:cs="Times New Roman"/>
          <w:sz w:val="24"/>
          <w:szCs w:val="24"/>
          <w:lang w:val="kk-KZ"/>
        </w:rPr>
        <w:t xml:space="preserve">бұлтартпау шарасын таңдаған кезде, егер </w:t>
      </w:r>
      <w:r w:rsidRPr="5538CE3D">
        <w:rPr>
          <w:rStyle w:val="y2iqfc"/>
          <w:rFonts w:ascii="Times New Roman" w:hAnsi="Times New Roman" w:cs="Times New Roman"/>
          <w:sz w:val="24"/>
          <w:szCs w:val="24"/>
          <w:lang w:val="kk-KZ"/>
        </w:rPr>
        <w:t>мүмкіншілік болса жоғарыда аталған мән жайларды ескере отырып</w:t>
      </w:r>
      <w:r w:rsidRPr="007E7AFE">
        <w:rPr>
          <w:rStyle w:val="y2iqfc"/>
          <w:rFonts w:ascii="Times New Roman" w:hAnsi="Times New Roman" w:cs="Times New Roman"/>
          <w:sz w:val="24"/>
          <w:szCs w:val="24"/>
          <w:lang w:val="kk-KZ"/>
        </w:rPr>
        <w:t xml:space="preserve">, </w:t>
      </w:r>
      <w:r w:rsidRPr="5538CE3D">
        <w:rPr>
          <w:rStyle w:val="y2iqfc"/>
          <w:rFonts w:ascii="Times New Roman" w:hAnsi="Times New Roman" w:cs="Times New Roman"/>
          <w:sz w:val="24"/>
          <w:szCs w:val="24"/>
          <w:lang w:val="kk-KZ"/>
        </w:rPr>
        <w:t xml:space="preserve">қоғамнан оқшаулаумен қатысты емес </w:t>
      </w:r>
      <w:r w:rsidRPr="007E7AFE">
        <w:rPr>
          <w:rStyle w:val="y2iqfc"/>
          <w:rFonts w:ascii="Times New Roman" w:hAnsi="Times New Roman" w:cs="Times New Roman"/>
          <w:sz w:val="24"/>
          <w:szCs w:val="24"/>
          <w:lang w:val="kk-KZ"/>
        </w:rPr>
        <w:t>бұлтартпау шарасын қолдану мүмкіндігін қарастыру</w:t>
      </w:r>
      <w:r w:rsidRPr="5538CE3D">
        <w:rPr>
          <w:rStyle w:val="y2iqfc"/>
          <w:rFonts w:ascii="Times New Roman" w:hAnsi="Times New Roman" w:cs="Times New Roman"/>
          <w:sz w:val="24"/>
          <w:szCs w:val="24"/>
          <w:lang w:val="kk-KZ"/>
        </w:rPr>
        <w:t>ды сұраймыз</w:t>
      </w:r>
      <w:r w:rsidRPr="007E7AFE">
        <w:rPr>
          <w:rStyle w:val="y2iqfc"/>
          <w:rFonts w:ascii="Times New Roman" w:hAnsi="Times New Roman" w:cs="Times New Roman"/>
          <w:sz w:val="24"/>
          <w:szCs w:val="24"/>
          <w:lang w:val="kk-KZ"/>
        </w:rPr>
        <w:t xml:space="preserve">. </w:t>
      </w:r>
    </w:p>
    <w:p w14:paraId="309DFB2D" w14:textId="4258D888" w:rsidR="002A366F" w:rsidRDefault="5538CE3D" w:rsidP="002A366F">
      <w:pPr>
        <w:pStyle w:val="a4"/>
        <w:ind w:firstLine="708"/>
        <w:jc w:val="both"/>
        <w:rPr>
          <w:rStyle w:val="y2iqfc"/>
          <w:rFonts w:ascii="Times New Roman" w:hAnsi="Times New Roman" w:cs="Times New Roman"/>
          <w:sz w:val="24"/>
          <w:szCs w:val="24"/>
          <w:lang w:val="kk-KZ"/>
        </w:rPr>
      </w:pPr>
      <w:r w:rsidRPr="5538CE3D">
        <w:rPr>
          <w:rStyle w:val="y2iqfc"/>
          <w:rFonts w:ascii="Times New Roman" w:hAnsi="Times New Roman" w:cs="Times New Roman"/>
          <w:sz w:val="24"/>
          <w:szCs w:val="24"/>
          <w:lang w:val="kk-KZ"/>
        </w:rPr>
        <w:t>Күдіктінің ері Т</w:t>
      </w:r>
      <w:r w:rsidR="00FD102B">
        <w:rPr>
          <w:rStyle w:val="y2iqfc"/>
          <w:rFonts w:ascii="Times New Roman" w:hAnsi="Times New Roman" w:cs="Times New Roman"/>
          <w:sz w:val="24"/>
          <w:szCs w:val="24"/>
          <w:lang w:val="kk-KZ"/>
        </w:rPr>
        <w:t>.</w:t>
      </w:r>
      <w:r w:rsidRPr="5538CE3D">
        <w:rPr>
          <w:rStyle w:val="y2iqfc"/>
          <w:rFonts w:ascii="Times New Roman" w:hAnsi="Times New Roman" w:cs="Times New Roman"/>
          <w:sz w:val="24"/>
          <w:szCs w:val="24"/>
          <w:lang w:val="kk-KZ"/>
        </w:rPr>
        <w:t>Г</w:t>
      </w:r>
      <w:r w:rsidR="00FD102B">
        <w:rPr>
          <w:rStyle w:val="y2iqfc"/>
          <w:rFonts w:ascii="Times New Roman" w:hAnsi="Times New Roman" w:cs="Times New Roman"/>
          <w:sz w:val="24"/>
          <w:szCs w:val="24"/>
          <w:lang w:val="kk-KZ"/>
        </w:rPr>
        <w:t>.</w:t>
      </w:r>
      <w:r w:rsidRPr="5538CE3D">
        <w:rPr>
          <w:rStyle w:val="y2iqfc"/>
          <w:rFonts w:ascii="Times New Roman" w:hAnsi="Times New Roman" w:cs="Times New Roman"/>
          <w:sz w:val="24"/>
          <w:szCs w:val="24"/>
          <w:lang w:val="kk-KZ"/>
        </w:rPr>
        <w:t>Ж</w:t>
      </w:r>
      <w:r w:rsidR="00FD102B">
        <w:rPr>
          <w:rStyle w:val="y2iqfc"/>
          <w:rFonts w:ascii="Times New Roman" w:hAnsi="Times New Roman" w:cs="Times New Roman"/>
          <w:sz w:val="24"/>
          <w:szCs w:val="24"/>
          <w:lang w:val="kk-KZ"/>
        </w:rPr>
        <w:t>.</w:t>
      </w:r>
      <w:r w:rsidRPr="5538CE3D">
        <w:rPr>
          <w:rStyle w:val="y2iqfc"/>
          <w:rFonts w:ascii="Times New Roman" w:hAnsi="Times New Roman" w:cs="Times New Roman"/>
          <w:sz w:val="24"/>
          <w:szCs w:val="24"/>
          <w:lang w:val="kk-KZ"/>
        </w:rPr>
        <w:t xml:space="preserve"> </w:t>
      </w:r>
      <w:r w:rsidRPr="007E7AFE">
        <w:rPr>
          <w:rFonts w:ascii="Times New Roman" w:eastAsia="Times New Roman" w:hAnsi="Times New Roman" w:cs="Times New Roman"/>
          <w:color w:val="222222"/>
          <w:sz w:val="24"/>
          <w:szCs w:val="24"/>
          <w:lang w:val="kk-KZ"/>
        </w:rPr>
        <w:t>Жамбыл облысы</w:t>
      </w:r>
      <w:r w:rsidRPr="5538CE3D">
        <w:rPr>
          <w:rFonts w:ascii="Times New Roman" w:eastAsia="Times New Roman" w:hAnsi="Times New Roman" w:cs="Times New Roman"/>
          <w:color w:val="222222"/>
          <w:sz w:val="24"/>
          <w:szCs w:val="24"/>
          <w:lang w:val="kk-KZ"/>
        </w:rPr>
        <w:t>,</w:t>
      </w:r>
      <w:r w:rsidRPr="5538CE3D">
        <w:rPr>
          <w:rFonts w:ascii="Times New Roman" w:hAnsi="Times New Roman" w:cs="Times New Roman"/>
          <w:sz w:val="24"/>
          <w:szCs w:val="24"/>
          <w:lang w:val="kk-KZ"/>
        </w:rPr>
        <w:t xml:space="preserve"> Шу қаласы, </w:t>
      </w:r>
      <w:r w:rsidR="00FD102B">
        <w:rPr>
          <w:rFonts w:ascii="Times New Roman" w:hAnsi="Times New Roman" w:cs="Times New Roman"/>
          <w:sz w:val="24"/>
          <w:szCs w:val="24"/>
          <w:lang w:val="kk-KZ"/>
        </w:rPr>
        <w:t>....</w:t>
      </w:r>
      <w:r w:rsidRPr="5538CE3D">
        <w:rPr>
          <w:rFonts w:ascii="Times New Roman" w:hAnsi="Times New Roman" w:cs="Times New Roman"/>
          <w:sz w:val="24"/>
          <w:szCs w:val="24"/>
          <w:lang w:val="kk-KZ"/>
        </w:rPr>
        <w:t xml:space="preserve"> көшесі, 2/1 үй меншік йесі болып келеді. Осы үйді сотқа кепілгерлікке қоюға өзінің арыз талабын жолдады.</w:t>
      </w:r>
    </w:p>
    <w:p w14:paraId="37B9AC5D" w14:textId="77777777" w:rsidR="002A366F" w:rsidRDefault="002A366F" w:rsidP="002A366F">
      <w:pPr>
        <w:pStyle w:val="a4"/>
        <w:ind w:firstLine="708"/>
        <w:jc w:val="both"/>
        <w:rPr>
          <w:rStyle w:val="y2iqfc"/>
          <w:rFonts w:ascii="Times New Roman" w:hAnsi="Times New Roman" w:cs="Times New Roman"/>
          <w:sz w:val="24"/>
          <w:szCs w:val="24"/>
          <w:lang w:val="kk-KZ"/>
        </w:rPr>
      </w:pPr>
      <w:r>
        <w:rPr>
          <w:rFonts w:ascii="Times New Roman" w:hAnsi="Times New Roman" w:cs="Times New Roman"/>
          <w:color w:val="000000"/>
          <w:spacing w:val="2"/>
          <w:sz w:val="24"/>
          <w:szCs w:val="24"/>
          <w:shd w:val="clear" w:color="auto" w:fill="FFFFFF"/>
          <w:lang w:val="kk-KZ"/>
        </w:rPr>
        <w:lastRenderedPageBreak/>
        <w:t>Күдікті, қылмыстық қудалау органдарынан немесе соттан жасырынып жүр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w:t>
      </w:r>
      <w:r w:rsidRPr="002A366F">
        <w:rPr>
          <w:lang w:val="kk-KZ"/>
        </w:rPr>
        <w:t xml:space="preserve"> </w:t>
      </w:r>
      <w:r w:rsidRPr="5538CE3D">
        <w:rPr>
          <w:rFonts w:ascii="Times New Roman" w:eastAsia="Times New Roman" w:hAnsi="Times New Roman" w:cs="Times New Roman"/>
          <w:lang w:val="kk-KZ"/>
        </w:rPr>
        <w:t>жоқ.</w:t>
      </w:r>
    </w:p>
    <w:p w14:paraId="69163C68" w14:textId="3522E177" w:rsidR="002A366F" w:rsidRDefault="5538CE3D" w:rsidP="002A366F">
      <w:pPr>
        <w:pStyle w:val="a4"/>
        <w:ind w:firstLine="708"/>
        <w:jc w:val="both"/>
        <w:rPr>
          <w:rStyle w:val="y2iqfc"/>
          <w:rFonts w:ascii="Times New Roman" w:hAnsi="Times New Roman" w:cs="Times New Roman"/>
          <w:sz w:val="24"/>
          <w:szCs w:val="24"/>
          <w:lang w:val="kk-KZ"/>
        </w:rPr>
      </w:pPr>
      <w:r w:rsidRPr="5538CE3D">
        <w:rPr>
          <w:rStyle w:val="y2iqfc"/>
          <w:rFonts w:ascii="Times New Roman" w:hAnsi="Times New Roman" w:cs="Times New Roman"/>
          <w:sz w:val="24"/>
          <w:szCs w:val="24"/>
          <w:lang w:val="kk-KZ"/>
        </w:rPr>
        <w:t>ҚР ҚПК-ның 107 бабына сәйкес сотқа дейінгі тергеп-тексеру барысында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күдіктіні күзетпен ұстау және өзге де тергеу әрекеттерін жүргізуі туралы қаулысына, санкциясына шағым жасауға құқылы.</w:t>
      </w:r>
    </w:p>
    <w:p w14:paraId="012769CD" w14:textId="5F3E7FFD" w:rsidR="5538CE3D" w:rsidRDefault="5538CE3D" w:rsidP="5538CE3D">
      <w:pPr>
        <w:pStyle w:val="a4"/>
        <w:ind w:firstLine="708"/>
        <w:jc w:val="both"/>
        <w:rPr>
          <w:rStyle w:val="y2iqfc"/>
          <w:rFonts w:ascii="Times New Roman" w:hAnsi="Times New Roman" w:cs="Times New Roman"/>
          <w:sz w:val="24"/>
          <w:szCs w:val="24"/>
          <w:lang w:val="kk-KZ"/>
        </w:rPr>
      </w:pPr>
      <w:r w:rsidRPr="5538CE3D">
        <w:rPr>
          <w:rStyle w:val="y2iqfc"/>
          <w:rFonts w:ascii="Times New Roman" w:hAnsi="Times New Roman" w:cs="Times New Roman"/>
          <w:sz w:val="24"/>
          <w:szCs w:val="24"/>
          <w:lang w:val="kk-KZ"/>
        </w:rPr>
        <w:t>Жоғарыда айтылғандардың негізінде ҚР ҚПК 107 бабына сәйкес,</w:t>
      </w:r>
    </w:p>
    <w:p w14:paraId="0C1498A7" w14:textId="22DE1DB8" w:rsidR="5538CE3D" w:rsidRDefault="5538CE3D" w:rsidP="5538CE3D">
      <w:pPr>
        <w:pStyle w:val="a4"/>
        <w:ind w:firstLine="708"/>
        <w:jc w:val="both"/>
        <w:rPr>
          <w:rStyle w:val="y2iqfc"/>
          <w:rFonts w:ascii="Times New Roman" w:hAnsi="Times New Roman" w:cs="Times New Roman"/>
          <w:sz w:val="24"/>
          <w:szCs w:val="24"/>
          <w:lang w:val="kk-KZ"/>
        </w:rPr>
      </w:pPr>
    </w:p>
    <w:p w14:paraId="2D15898E" w14:textId="70795896" w:rsidR="5538CE3D" w:rsidRDefault="5538CE3D" w:rsidP="5538CE3D">
      <w:pPr>
        <w:ind w:firstLine="708"/>
        <w:jc w:val="center"/>
        <w:rPr>
          <w:rStyle w:val="y2iqfc"/>
          <w:rFonts w:ascii="Times New Roman" w:hAnsi="Times New Roman" w:cs="Times New Roman"/>
          <w:b/>
          <w:bCs/>
          <w:sz w:val="24"/>
          <w:szCs w:val="24"/>
          <w:lang w:val="kk-KZ"/>
        </w:rPr>
      </w:pPr>
      <w:r w:rsidRPr="5538CE3D">
        <w:rPr>
          <w:rStyle w:val="y2iqfc"/>
          <w:rFonts w:ascii="Times New Roman" w:hAnsi="Times New Roman" w:cs="Times New Roman"/>
          <w:b/>
          <w:bCs/>
          <w:sz w:val="24"/>
          <w:szCs w:val="24"/>
          <w:lang w:val="kk-KZ"/>
        </w:rPr>
        <w:t>СОТТАН СҰРАЙМЫН:</w:t>
      </w:r>
    </w:p>
    <w:p w14:paraId="7AF60EB7" w14:textId="61DB3643" w:rsidR="5538CE3D" w:rsidRDefault="5538CE3D" w:rsidP="5538CE3D">
      <w:pPr>
        <w:pStyle w:val="a6"/>
        <w:numPr>
          <w:ilvl w:val="0"/>
          <w:numId w:val="2"/>
        </w:numPr>
        <w:jc w:val="both"/>
        <w:rPr>
          <w:rStyle w:val="y2iqfc"/>
          <w:rFonts w:eastAsiaTheme="minorEastAsia"/>
          <w:sz w:val="24"/>
          <w:szCs w:val="24"/>
          <w:lang w:val="kk-KZ"/>
        </w:rPr>
      </w:pPr>
      <w:r w:rsidRPr="5538CE3D">
        <w:rPr>
          <w:rStyle w:val="y2iqfc"/>
          <w:rFonts w:ascii="Times New Roman" w:hAnsi="Times New Roman" w:cs="Times New Roman"/>
          <w:sz w:val="24"/>
          <w:szCs w:val="24"/>
          <w:lang w:val="kk-KZ"/>
        </w:rPr>
        <w:t xml:space="preserve">26.05.2022 жылғы Жамбыл облысы Шу аудандық сотының </w:t>
      </w:r>
      <w:r w:rsidR="00FD102B">
        <w:rPr>
          <w:rFonts w:ascii="Times New Roman" w:hAnsi="Times New Roman" w:cs="Times New Roman"/>
          <w:sz w:val="24"/>
          <w:szCs w:val="24"/>
          <w:lang w:val="kk-KZ"/>
        </w:rPr>
        <w:t>Ш.Ә.А</w:t>
      </w:r>
      <w:r w:rsidRPr="5538CE3D">
        <w:rPr>
          <w:rStyle w:val="y2iqfc"/>
          <w:rFonts w:ascii="Times New Roman" w:hAnsi="Times New Roman" w:cs="Times New Roman"/>
          <w:sz w:val="24"/>
          <w:szCs w:val="24"/>
          <w:lang w:val="kk-KZ"/>
        </w:rPr>
        <w:t xml:space="preserve"> қатысты «күзетпен ұстау» түріндегі бұлтартпау шарасын санкциялау туралы қаулысын күшін жоюды;</w:t>
      </w:r>
    </w:p>
    <w:p w14:paraId="268FA27F" w14:textId="34DF02F6" w:rsidR="5538CE3D" w:rsidRDefault="5538CE3D" w:rsidP="5538CE3D">
      <w:pPr>
        <w:pStyle w:val="a6"/>
        <w:numPr>
          <w:ilvl w:val="0"/>
          <w:numId w:val="1"/>
        </w:numPr>
        <w:jc w:val="both"/>
        <w:rPr>
          <w:rStyle w:val="y2iqfc"/>
          <w:rFonts w:eastAsiaTheme="minorEastAsia"/>
          <w:sz w:val="24"/>
          <w:szCs w:val="24"/>
          <w:lang w:val="kk-KZ"/>
        </w:rPr>
      </w:pPr>
      <w:r w:rsidRPr="5538CE3D">
        <w:rPr>
          <w:rFonts w:ascii="Times New Roman" w:hAnsi="Times New Roman" w:cs="Times New Roman"/>
          <w:sz w:val="24"/>
          <w:szCs w:val="24"/>
          <w:lang w:val="kk-KZ"/>
        </w:rPr>
        <w:t xml:space="preserve">Күдікті </w:t>
      </w:r>
      <w:r w:rsidR="00FD102B">
        <w:rPr>
          <w:rFonts w:ascii="Times New Roman" w:hAnsi="Times New Roman" w:cs="Times New Roman"/>
          <w:sz w:val="24"/>
          <w:szCs w:val="24"/>
          <w:lang w:val="kk-KZ"/>
        </w:rPr>
        <w:t>Ш.Ә.А</w:t>
      </w:r>
      <w:r w:rsidRPr="5538CE3D">
        <w:rPr>
          <w:rFonts w:ascii="Times New Roman" w:hAnsi="Times New Roman" w:cs="Times New Roman"/>
          <w:sz w:val="24"/>
          <w:szCs w:val="24"/>
          <w:lang w:val="kk-KZ"/>
        </w:rPr>
        <w:t xml:space="preserve"> тергеу изоляторынан босатып, оған қатысты қамауға байланысты емес бұлтартпау шарасын қолдануды. </w:t>
      </w:r>
    </w:p>
    <w:p w14:paraId="151CC7DB" w14:textId="234C6112" w:rsidR="5538CE3D" w:rsidRDefault="5538CE3D" w:rsidP="5538CE3D">
      <w:pPr>
        <w:ind w:firstLine="708"/>
        <w:jc w:val="both"/>
        <w:rPr>
          <w:rStyle w:val="y2iqfc"/>
          <w:rFonts w:ascii="Times New Roman" w:hAnsi="Times New Roman" w:cs="Times New Roman"/>
          <w:sz w:val="24"/>
          <w:szCs w:val="24"/>
          <w:lang w:val="kk-KZ"/>
        </w:rPr>
      </w:pPr>
      <w:r w:rsidRPr="5538CE3D">
        <w:rPr>
          <w:rStyle w:val="y2iqfc"/>
          <w:rFonts w:ascii="Times New Roman" w:hAnsi="Times New Roman" w:cs="Times New Roman"/>
          <w:sz w:val="24"/>
          <w:szCs w:val="24"/>
          <w:lang w:val="kk-KZ"/>
        </w:rPr>
        <w:t xml:space="preserve"> </w:t>
      </w:r>
    </w:p>
    <w:p w14:paraId="3DA82C6C" w14:textId="09C773AD" w:rsidR="5538CE3D" w:rsidRDefault="5538CE3D" w:rsidP="5538CE3D">
      <w:pPr>
        <w:ind w:firstLine="708"/>
        <w:jc w:val="both"/>
        <w:rPr>
          <w:rStyle w:val="y2iqfc"/>
          <w:rFonts w:ascii="Times New Roman" w:hAnsi="Times New Roman" w:cs="Times New Roman"/>
          <w:b/>
          <w:bCs/>
          <w:sz w:val="24"/>
          <w:szCs w:val="24"/>
          <w:lang w:val="kk-KZ"/>
        </w:rPr>
      </w:pPr>
      <w:r w:rsidRPr="5538CE3D">
        <w:rPr>
          <w:rStyle w:val="y2iqfc"/>
          <w:rFonts w:ascii="Times New Roman" w:hAnsi="Times New Roman" w:cs="Times New Roman"/>
          <w:b/>
          <w:bCs/>
          <w:sz w:val="24"/>
          <w:szCs w:val="24"/>
          <w:lang w:val="kk-KZ"/>
        </w:rPr>
        <w:t xml:space="preserve">Құрметтпен, </w:t>
      </w:r>
    </w:p>
    <w:p w14:paraId="338FA964" w14:textId="0F59D399" w:rsidR="5538CE3D" w:rsidRDefault="5538CE3D" w:rsidP="5538CE3D">
      <w:pPr>
        <w:ind w:firstLine="708"/>
        <w:jc w:val="both"/>
        <w:rPr>
          <w:rStyle w:val="y2iqfc"/>
          <w:rFonts w:ascii="Times New Roman" w:hAnsi="Times New Roman" w:cs="Times New Roman"/>
          <w:b/>
          <w:bCs/>
          <w:sz w:val="24"/>
          <w:szCs w:val="24"/>
          <w:lang w:val="kk-KZ"/>
        </w:rPr>
      </w:pPr>
      <w:r w:rsidRPr="5538CE3D">
        <w:rPr>
          <w:rStyle w:val="y2iqfc"/>
          <w:rFonts w:ascii="Times New Roman" w:hAnsi="Times New Roman" w:cs="Times New Roman"/>
          <w:b/>
          <w:bCs/>
          <w:sz w:val="24"/>
          <w:szCs w:val="24"/>
          <w:lang w:val="kk-KZ"/>
        </w:rPr>
        <w:t xml:space="preserve">Қорғаушы </w:t>
      </w:r>
      <w:r>
        <w:tab/>
      </w:r>
      <w:r>
        <w:tab/>
      </w:r>
      <w:r w:rsidRPr="5538CE3D">
        <w:rPr>
          <w:rStyle w:val="y2iqfc"/>
          <w:rFonts w:ascii="Times New Roman" w:hAnsi="Times New Roman" w:cs="Times New Roman"/>
          <w:b/>
          <w:bCs/>
          <w:sz w:val="24"/>
          <w:szCs w:val="24"/>
          <w:lang w:val="kk-KZ"/>
        </w:rPr>
        <w:t xml:space="preserve"> </w:t>
      </w:r>
      <w:r>
        <w:tab/>
      </w:r>
      <w:r>
        <w:tab/>
      </w:r>
      <w:r>
        <w:tab/>
      </w:r>
      <w:r>
        <w:tab/>
      </w:r>
      <w:r>
        <w:tab/>
      </w:r>
      <w:r>
        <w:tab/>
      </w:r>
      <w:r w:rsidRPr="5538CE3D">
        <w:rPr>
          <w:rStyle w:val="y2iqfc"/>
          <w:rFonts w:ascii="Times New Roman" w:hAnsi="Times New Roman" w:cs="Times New Roman"/>
          <w:b/>
          <w:bCs/>
          <w:sz w:val="24"/>
          <w:szCs w:val="24"/>
          <w:lang w:val="kk-KZ"/>
        </w:rPr>
        <w:t>Ғ.Т.Саржанов</w:t>
      </w:r>
    </w:p>
    <w:p w14:paraId="53332A16" w14:textId="02EE9FBD" w:rsidR="5538CE3D" w:rsidRDefault="5538CE3D" w:rsidP="5538CE3D">
      <w:pPr>
        <w:ind w:firstLine="708"/>
        <w:jc w:val="both"/>
        <w:rPr>
          <w:rStyle w:val="y2iqfc"/>
          <w:rFonts w:ascii="Times New Roman" w:hAnsi="Times New Roman" w:cs="Times New Roman"/>
          <w:b/>
          <w:bCs/>
          <w:sz w:val="24"/>
          <w:szCs w:val="24"/>
          <w:lang w:val="kk-KZ"/>
        </w:rPr>
      </w:pPr>
    </w:p>
    <w:p w14:paraId="1D1532BE" w14:textId="7663C16D" w:rsidR="5538CE3D" w:rsidRDefault="5538CE3D" w:rsidP="5538CE3D">
      <w:pPr>
        <w:ind w:firstLine="708"/>
        <w:jc w:val="both"/>
        <w:rPr>
          <w:rStyle w:val="y2iqfc"/>
          <w:rFonts w:ascii="Times New Roman" w:hAnsi="Times New Roman" w:cs="Times New Roman"/>
          <w:sz w:val="24"/>
          <w:szCs w:val="24"/>
          <w:lang w:val="kk-KZ"/>
        </w:rPr>
      </w:pPr>
    </w:p>
    <w:sectPr w:rsidR="5538CE3D" w:rsidSect="002A366F">
      <w:pgSz w:w="11906" w:h="16838"/>
      <w:pgMar w:top="426"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SemiBold">
    <w:altName w:val="Lato SemiBold"/>
    <w:charset w:val="00"/>
    <w:family w:val="swiss"/>
    <w:pitch w:val="variable"/>
    <w:sig w:usb0="E10002FF" w:usb1="5000ECF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83E"/>
    <w:multiLevelType w:val="hybridMultilevel"/>
    <w:tmpl w:val="630E6E90"/>
    <w:lvl w:ilvl="0" w:tplc="EC2C01BC">
      <w:start w:val="1"/>
      <w:numFmt w:val="bullet"/>
      <w:lvlText w:val="-"/>
      <w:lvlJc w:val="left"/>
      <w:pPr>
        <w:ind w:left="720" w:hanging="360"/>
      </w:pPr>
      <w:rPr>
        <w:rFonts w:ascii="Calibri" w:hAnsi="Calibri" w:hint="default"/>
      </w:rPr>
    </w:lvl>
    <w:lvl w:ilvl="1" w:tplc="EF123260">
      <w:start w:val="1"/>
      <w:numFmt w:val="bullet"/>
      <w:lvlText w:val="o"/>
      <w:lvlJc w:val="left"/>
      <w:pPr>
        <w:ind w:left="1440" w:hanging="360"/>
      </w:pPr>
      <w:rPr>
        <w:rFonts w:ascii="Courier New" w:hAnsi="Courier New" w:hint="default"/>
      </w:rPr>
    </w:lvl>
    <w:lvl w:ilvl="2" w:tplc="E312C9D2">
      <w:start w:val="1"/>
      <w:numFmt w:val="bullet"/>
      <w:lvlText w:val=""/>
      <w:lvlJc w:val="left"/>
      <w:pPr>
        <w:ind w:left="2160" w:hanging="360"/>
      </w:pPr>
      <w:rPr>
        <w:rFonts w:ascii="Wingdings" w:hAnsi="Wingdings" w:hint="default"/>
      </w:rPr>
    </w:lvl>
    <w:lvl w:ilvl="3" w:tplc="F37A4F14">
      <w:start w:val="1"/>
      <w:numFmt w:val="bullet"/>
      <w:lvlText w:val=""/>
      <w:lvlJc w:val="left"/>
      <w:pPr>
        <w:ind w:left="2880" w:hanging="360"/>
      </w:pPr>
      <w:rPr>
        <w:rFonts w:ascii="Symbol" w:hAnsi="Symbol" w:hint="default"/>
      </w:rPr>
    </w:lvl>
    <w:lvl w:ilvl="4" w:tplc="1C460872">
      <w:start w:val="1"/>
      <w:numFmt w:val="bullet"/>
      <w:lvlText w:val="o"/>
      <w:lvlJc w:val="left"/>
      <w:pPr>
        <w:ind w:left="3600" w:hanging="360"/>
      </w:pPr>
      <w:rPr>
        <w:rFonts w:ascii="Courier New" w:hAnsi="Courier New" w:hint="default"/>
      </w:rPr>
    </w:lvl>
    <w:lvl w:ilvl="5" w:tplc="414A2E4C">
      <w:start w:val="1"/>
      <w:numFmt w:val="bullet"/>
      <w:lvlText w:val=""/>
      <w:lvlJc w:val="left"/>
      <w:pPr>
        <w:ind w:left="4320" w:hanging="360"/>
      </w:pPr>
      <w:rPr>
        <w:rFonts w:ascii="Wingdings" w:hAnsi="Wingdings" w:hint="default"/>
      </w:rPr>
    </w:lvl>
    <w:lvl w:ilvl="6" w:tplc="94785C56">
      <w:start w:val="1"/>
      <w:numFmt w:val="bullet"/>
      <w:lvlText w:val=""/>
      <w:lvlJc w:val="left"/>
      <w:pPr>
        <w:ind w:left="5040" w:hanging="360"/>
      </w:pPr>
      <w:rPr>
        <w:rFonts w:ascii="Symbol" w:hAnsi="Symbol" w:hint="default"/>
      </w:rPr>
    </w:lvl>
    <w:lvl w:ilvl="7" w:tplc="EA88FFEC">
      <w:start w:val="1"/>
      <w:numFmt w:val="bullet"/>
      <w:lvlText w:val="o"/>
      <w:lvlJc w:val="left"/>
      <w:pPr>
        <w:ind w:left="5760" w:hanging="360"/>
      </w:pPr>
      <w:rPr>
        <w:rFonts w:ascii="Courier New" w:hAnsi="Courier New" w:hint="default"/>
      </w:rPr>
    </w:lvl>
    <w:lvl w:ilvl="8" w:tplc="A76C540A">
      <w:start w:val="1"/>
      <w:numFmt w:val="bullet"/>
      <w:lvlText w:val=""/>
      <w:lvlJc w:val="left"/>
      <w:pPr>
        <w:ind w:left="6480" w:hanging="360"/>
      </w:pPr>
      <w:rPr>
        <w:rFonts w:ascii="Wingdings" w:hAnsi="Wingdings" w:hint="default"/>
      </w:rPr>
    </w:lvl>
  </w:abstractNum>
  <w:abstractNum w:abstractNumId="1" w15:restartNumberingAfterBreak="0">
    <w:nsid w:val="315135E7"/>
    <w:multiLevelType w:val="hybridMultilevel"/>
    <w:tmpl w:val="3112C52C"/>
    <w:lvl w:ilvl="0" w:tplc="A9E2E4B6">
      <w:start w:val="1"/>
      <w:numFmt w:val="bullet"/>
      <w:lvlText w:val="-"/>
      <w:lvlJc w:val="left"/>
      <w:pPr>
        <w:ind w:left="720" w:hanging="360"/>
      </w:pPr>
      <w:rPr>
        <w:rFonts w:ascii="Calibri" w:hAnsi="Calibri" w:hint="default"/>
      </w:rPr>
    </w:lvl>
    <w:lvl w:ilvl="1" w:tplc="E138C51A">
      <w:start w:val="1"/>
      <w:numFmt w:val="bullet"/>
      <w:lvlText w:val="o"/>
      <w:lvlJc w:val="left"/>
      <w:pPr>
        <w:ind w:left="1440" w:hanging="360"/>
      </w:pPr>
      <w:rPr>
        <w:rFonts w:ascii="Courier New" w:hAnsi="Courier New" w:hint="default"/>
      </w:rPr>
    </w:lvl>
    <w:lvl w:ilvl="2" w:tplc="E9CE134C">
      <w:start w:val="1"/>
      <w:numFmt w:val="bullet"/>
      <w:lvlText w:val=""/>
      <w:lvlJc w:val="left"/>
      <w:pPr>
        <w:ind w:left="2160" w:hanging="360"/>
      </w:pPr>
      <w:rPr>
        <w:rFonts w:ascii="Wingdings" w:hAnsi="Wingdings" w:hint="default"/>
      </w:rPr>
    </w:lvl>
    <w:lvl w:ilvl="3" w:tplc="ACB29D40">
      <w:start w:val="1"/>
      <w:numFmt w:val="bullet"/>
      <w:lvlText w:val=""/>
      <w:lvlJc w:val="left"/>
      <w:pPr>
        <w:ind w:left="2880" w:hanging="360"/>
      </w:pPr>
      <w:rPr>
        <w:rFonts w:ascii="Symbol" w:hAnsi="Symbol" w:hint="default"/>
      </w:rPr>
    </w:lvl>
    <w:lvl w:ilvl="4" w:tplc="17D6B656">
      <w:start w:val="1"/>
      <w:numFmt w:val="bullet"/>
      <w:lvlText w:val="o"/>
      <w:lvlJc w:val="left"/>
      <w:pPr>
        <w:ind w:left="3600" w:hanging="360"/>
      </w:pPr>
      <w:rPr>
        <w:rFonts w:ascii="Courier New" w:hAnsi="Courier New" w:hint="default"/>
      </w:rPr>
    </w:lvl>
    <w:lvl w:ilvl="5" w:tplc="B48253C4">
      <w:start w:val="1"/>
      <w:numFmt w:val="bullet"/>
      <w:lvlText w:val=""/>
      <w:lvlJc w:val="left"/>
      <w:pPr>
        <w:ind w:left="4320" w:hanging="360"/>
      </w:pPr>
      <w:rPr>
        <w:rFonts w:ascii="Wingdings" w:hAnsi="Wingdings" w:hint="default"/>
      </w:rPr>
    </w:lvl>
    <w:lvl w:ilvl="6" w:tplc="E584AE1A">
      <w:start w:val="1"/>
      <w:numFmt w:val="bullet"/>
      <w:lvlText w:val=""/>
      <w:lvlJc w:val="left"/>
      <w:pPr>
        <w:ind w:left="5040" w:hanging="360"/>
      </w:pPr>
      <w:rPr>
        <w:rFonts w:ascii="Symbol" w:hAnsi="Symbol" w:hint="default"/>
      </w:rPr>
    </w:lvl>
    <w:lvl w:ilvl="7" w:tplc="BB60D27C">
      <w:start w:val="1"/>
      <w:numFmt w:val="bullet"/>
      <w:lvlText w:val="o"/>
      <w:lvlJc w:val="left"/>
      <w:pPr>
        <w:ind w:left="5760" w:hanging="360"/>
      </w:pPr>
      <w:rPr>
        <w:rFonts w:ascii="Courier New" w:hAnsi="Courier New" w:hint="default"/>
      </w:rPr>
    </w:lvl>
    <w:lvl w:ilvl="8" w:tplc="9036CFBE">
      <w:start w:val="1"/>
      <w:numFmt w:val="bullet"/>
      <w:lvlText w:val=""/>
      <w:lvlJc w:val="left"/>
      <w:pPr>
        <w:ind w:left="6480" w:hanging="360"/>
      </w:pPr>
      <w:rPr>
        <w:rFonts w:ascii="Wingdings" w:hAnsi="Wingdings" w:hint="default"/>
      </w:rPr>
    </w:lvl>
  </w:abstractNum>
  <w:abstractNum w:abstractNumId="2"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start w:val="1"/>
      <w:numFmt w:val="bullet"/>
      <w:lvlText w:val="o"/>
      <w:lvlJc w:val="left"/>
      <w:pPr>
        <w:ind w:left="2148" w:hanging="360"/>
      </w:pPr>
      <w:rPr>
        <w:rFonts w:ascii="Courier New" w:hAnsi="Courier New" w:cs="Courier New" w:hint="default"/>
      </w:rPr>
    </w:lvl>
    <w:lvl w:ilvl="2" w:tplc="10000005">
      <w:start w:val="1"/>
      <w:numFmt w:val="bullet"/>
      <w:lvlText w:val=""/>
      <w:lvlJc w:val="left"/>
      <w:pPr>
        <w:ind w:left="2868" w:hanging="360"/>
      </w:pPr>
      <w:rPr>
        <w:rFonts w:ascii="Wingdings" w:hAnsi="Wingdings" w:hint="default"/>
      </w:rPr>
    </w:lvl>
    <w:lvl w:ilvl="3" w:tplc="10000001">
      <w:start w:val="1"/>
      <w:numFmt w:val="bullet"/>
      <w:lvlText w:val=""/>
      <w:lvlJc w:val="left"/>
      <w:pPr>
        <w:ind w:left="3588" w:hanging="360"/>
      </w:pPr>
      <w:rPr>
        <w:rFonts w:ascii="Symbol" w:hAnsi="Symbol" w:hint="default"/>
      </w:rPr>
    </w:lvl>
    <w:lvl w:ilvl="4" w:tplc="10000003">
      <w:start w:val="1"/>
      <w:numFmt w:val="bullet"/>
      <w:lvlText w:val="o"/>
      <w:lvlJc w:val="left"/>
      <w:pPr>
        <w:ind w:left="4308" w:hanging="360"/>
      </w:pPr>
      <w:rPr>
        <w:rFonts w:ascii="Courier New" w:hAnsi="Courier New" w:cs="Courier New" w:hint="default"/>
      </w:rPr>
    </w:lvl>
    <w:lvl w:ilvl="5" w:tplc="10000005">
      <w:start w:val="1"/>
      <w:numFmt w:val="bullet"/>
      <w:lvlText w:val=""/>
      <w:lvlJc w:val="left"/>
      <w:pPr>
        <w:ind w:left="5028" w:hanging="360"/>
      </w:pPr>
      <w:rPr>
        <w:rFonts w:ascii="Wingdings" w:hAnsi="Wingdings" w:hint="default"/>
      </w:rPr>
    </w:lvl>
    <w:lvl w:ilvl="6" w:tplc="10000001">
      <w:start w:val="1"/>
      <w:numFmt w:val="bullet"/>
      <w:lvlText w:val=""/>
      <w:lvlJc w:val="left"/>
      <w:pPr>
        <w:ind w:left="5748" w:hanging="360"/>
      </w:pPr>
      <w:rPr>
        <w:rFonts w:ascii="Symbol" w:hAnsi="Symbol" w:hint="default"/>
      </w:rPr>
    </w:lvl>
    <w:lvl w:ilvl="7" w:tplc="10000003">
      <w:start w:val="1"/>
      <w:numFmt w:val="bullet"/>
      <w:lvlText w:val="o"/>
      <w:lvlJc w:val="left"/>
      <w:pPr>
        <w:ind w:left="6468" w:hanging="360"/>
      </w:pPr>
      <w:rPr>
        <w:rFonts w:ascii="Courier New" w:hAnsi="Courier New" w:cs="Courier New" w:hint="default"/>
      </w:rPr>
    </w:lvl>
    <w:lvl w:ilvl="8" w:tplc="10000005">
      <w:start w:val="1"/>
      <w:numFmt w:val="bullet"/>
      <w:lvlText w:val=""/>
      <w:lvlJc w:val="left"/>
      <w:pPr>
        <w:ind w:left="7188" w:hanging="360"/>
      </w:pPr>
      <w:rPr>
        <w:rFonts w:ascii="Wingdings" w:hAnsi="Wingdings" w:hint="default"/>
      </w:rPr>
    </w:lvl>
  </w:abstractNum>
  <w:num w:numId="1" w16cid:durableId="368074573">
    <w:abstractNumId w:val="0"/>
  </w:num>
  <w:num w:numId="2" w16cid:durableId="1758937033">
    <w:abstractNumId w:val="1"/>
  </w:num>
  <w:num w:numId="3" w16cid:durableId="971860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26"/>
    <w:rsid w:val="001C5801"/>
    <w:rsid w:val="002A366F"/>
    <w:rsid w:val="00327E86"/>
    <w:rsid w:val="005E0A2B"/>
    <w:rsid w:val="006630D5"/>
    <w:rsid w:val="006D5353"/>
    <w:rsid w:val="007E7AFE"/>
    <w:rsid w:val="00893C26"/>
    <w:rsid w:val="00FD102B"/>
    <w:rsid w:val="5538C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CA16"/>
  <w15:chartTrackingRefBased/>
  <w15:docId w15:val="{EE030618-7A77-488B-91EE-35851B4B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66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366F"/>
    <w:rPr>
      <w:color w:val="0000FF"/>
      <w:u w:val="single"/>
    </w:rPr>
  </w:style>
  <w:style w:type="paragraph" w:styleId="a4">
    <w:name w:val="No Spacing"/>
    <w:uiPriority w:val="1"/>
    <w:qFormat/>
    <w:rsid w:val="002A366F"/>
    <w:pPr>
      <w:spacing w:after="0" w:line="240" w:lineRule="auto"/>
    </w:pPr>
  </w:style>
  <w:style w:type="character" w:customStyle="1" w:styleId="y2iqfc">
    <w:name w:val="y2iqfc"/>
    <w:basedOn w:val="a0"/>
    <w:rsid w:val="002A366F"/>
  </w:style>
  <w:style w:type="character" w:styleId="a5">
    <w:name w:val="Strong"/>
    <w:basedOn w:val="a0"/>
    <w:uiPriority w:val="22"/>
    <w:qFormat/>
    <w:rsid w:val="002A366F"/>
    <w:rPr>
      <w:b/>
      <w:bCs/>
    </w:rPr>
  </w:style>
  <w:style w:type="paragraph" w:styleId="a6">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7</cp:revision>
  <dcterms:created xsi:type="dcterms:W3CDTF">2022-05-26T08:21:00Z</dcterms:created>
  <dcterms:modified xsi:type="dcterms:W3CDTF">2022-10-22T17:54:00Z</dcterms:modified>
</cp:coreProperties>
</file>