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FFADA" w14:textId="14114ABF" w:rsidR="00045624" w:rsidRPr="0091567C" w:rsidRDefault="00890592" w:rsidP="00890592">
      <w:pPr>
        <w:jc w:val="center"/>
        <w:rPr>
          <w:rFonts w:ascii="Times New Roman" w:hAnsi="Times New Roman" w:cs="Times New Roman"/>
          <w:sz w:val="24"/>
          <w:szCs w:val="24"/>
        </w:rPr>
      </w:pPr>
      <w:r w:rsidRPr="00890592">
        <w:rPr>
          <w:rFonts w:ascii="Times New Roman" w:hAnsi="Times New Roman" w:cs="Times New Roman"/>
          <w:b/>
          <w:bCs/>
          <w:sz w:val="24"/>
          <w:szCs w:val="24"/>
        </w:rPr>
        <w:t>Взыскание денежной компенсации с доли обще</w:t>
      </w:r>
      <w:r w:rsidR="006917B8"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Pr="00890592">
        <w:rPr>
          <w:rFonts w:ascii="Times New Roman" w:hAnsi="Times New Roman" w:cs="Times New Roman"/>
          <w:b/>
          <w:bCs/>
          <w:sz w:val="24"/>
          <w:szCs w:val="24"/>
        </w:rPr>
        <w:t xml:space="preserve"> недвижимо</w:t>
      </w:r>
      <w:r w:rsidR="006917B8"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Pr="00890592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</w:t>
      </w:r>
      <w:r w:rsidR="006917B8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14:paraId="0B9DD411" w14:textId="77777777" w:rsidR="00256F7D" w:rsidRDefault="00C33454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Суд </w:t>
      </w:r>
      <w:r w:rsidR="0091567C" w:rsidRPr="0091567C">
        <w:rPr>
          <w:rFonts w:ascii="Times New Roman" w:hAnsi="Times New Roman" w:cs="Times New Roman"/>
          <w:sz w:val="24"/>
          <w:szCs w:val="24"/>
        </w:rPr>
        <w:t>рассмотрел в открытом судебном заседании гражданское дело по исковому заявлению: Д</w:t>
      </w:r>
      <w:r w:rsidR="00256F7D">
        <w:rPr>
          <w:rFonts w:ascii="Times New Roman" w:hAnsi="Times New Roman" w:cs="Times New Roman"/>
          <w:sz w:val="24"/>
          <w:szCs w:val="24"/>
        </w:rPr>
        <w:t>.</w:t>
      </w:r>
      <w:r w:rsidR="0091567C" w:rsidRPr="0091567C">
        <w:rPr>
          <w:rFonts w:ascii="Times New Roman" w:hAnsi="Times New Roman" w:cs="Times New Roman"/>
          <w:sz w:val="24"/>
          <w:szCs w:val="24"/>
        </w:rPr>
        <w:t>В</w:t>
      </w:r>
      <w:r w:rsidR="00256F7D">
        <w:rPr>
          <w:rFonts w:ascii="Times New Roman" w:hAnsi="Times New Roman" w:cs="Times New Roman"/>
          <w:sz w:val="24"/>
          <w:szCs w:val="24"/>
        </w:rPr>
        <w:t>.</w:t>
      </w:r>
      <w:r w:rsidR="0091567C" w:rsidRPr="0091567C">
        <w:rPr>
          <w:rFonts w:ascii="Times New Roman" w:hAnsi="Times New Roman" w:cs="Times New Roman"/>
          <w:sz w:val="24"/>
          <w:szCs w:val="24"/>
        </w:rPr>
        <w:t>Н</w:t>
      </w:r>
      <w:r w:rsidR="00256F7D">
        <w:rPr>
          <w:rFonts w:ascii="Times New Roman" w:hAnsi="Times New Roman" w:cs="Times New Roman"/>
          <w:sz w:val="24"/>
          <w:szCs w:val="24"/>
        </w:rPr>
        <w:t>. к</w:t>
      </w:r>
      <w:r w:rsidR="0091567C" w:rsidRPr="0091567C">
        <w:rPr>
          <w:rFonts w:ascii="Times New Roman" w:hAnsi="Times New Roman" w:cs="Times New Roman"/>
          <w:sz w:val="24"/>
          <w:szCs w:val="24"/>
        </w:rPr>
        <w:t xml:space="preserve"> К</w:t>
      </w:r>
      <w:r w:rsidR="00256F7D">
        <w:rPr>
          <w:rFonts w:ascii="Times New Roman" w:hAnsi="Times New Roman" w:cs="Times New Roman"/>
          <w:sz w:val="24"/>
          <w:szCs w:val="24"/>
        </w:rPr>
        <w:t>.</w:t>
      </w:r>
      <w:r w:rsidR="0091567C" w:rsidRPr="0091567C">
        <w:rPr>
          <w:rFonts w:ascii="Times New Roman" w:hAnsi="Times New Roman" w:cs="Times New Roman"/>
          <w:sz w:val="24"/>
          <w:szCs w:val="24"/>
        </w:rPr>
        <w:t>В</w:t>
      </w:r>
      <w:r w:rsidR="00256F7D">
        <w:rPr>
          <w:rFonts w:ascii="Times New Roman" w:hAnsi="Times New Roman" w:cs="Times New Roman"/>
          <w:sz w:val="24"/>
          <w:szCs w:val="24"/>
        </w:rPr>
        <w:t>.</w:t>
      </w:r>
      <w:r w:rsidR="0091567C" w:rsidRPr="0091567C">
        <w:rPr>
          <w:rFonts w:ascii="Times New Roman" w:hAnsi="Times New Roman" w:cs="Times New Roman"/>
          <w:sz w:val="24"/>
          <w:szCs w:val="24"/>
        </w:rPr>
        <w:t>С</w:t>
      </w:r>
      <w:r w:rsidR="00256F7D">
        <w:rPr>
          <w:rFonts w:ascii="Times New Roman" w:hAnsi="Times New Roman" w:cs="Times New Roman"/>
          <w:sz w:val="24"/>
          <w:szCs w:val="24"/>
        </w:rPr>
        <w:t>.</w:t>
      </w:r>
      <w:r w:rsidR="0091567C" w:rsidRPr="0091567C">
        <w:rPr>
          <w:rFonts w:ascii="Times New Roman" w:hAnsi="Times New Roman" w:cs="Times New Roman"/>
          <w:sz w:val="24"/>
          <w:szCs w:val="24"/>
        </w:rPr>
        <w:t>, К</w:t>
      </w:r>
      <w:r w:rsidR="00256F7D">
        <w:rPr>
          <w:rFonts w:ascii="Times New Roman" w:hAnsi="Times New Roman" w:cs="Times New Roman"/>
          <w:sz w:val="24"/>
          <w:szCs w:val="24"/>
        </w:rPr>
        <w:t>.</w:t>
      </w:r>
      <w:r w:rsidR="0091567C" w:rsidRPr="0091567C">
        <w:rPr>
          <w:rFonts w:ascii="Times New Roman" w:hAnsi="Times New Roman" w:cs="Times New Roman"/>
          <w:sz w:val="24"/>
          <w:szCs w:val="24"/>
        </w:rPr>
        <w:t>О</w:t>
      </w:r>
      <w:r w:rsidR="00256F7D">
        <w:rPr>
          <w:rFonts w:ascii="Times New Roman" w:hAnsi="Times New Roman" w:cs="Times New Roman"/>
          <w:sz w:val="24"/>
          <w:szCs w:val="24"/>
        </w:rPr>
        <w:t>.</w:t>
      </w:r>
      <w:r w:rsidR="0091567C" w:rsidRPr="0091567C">
        <w:rPr>
          <w:rFonts w:ascii="Times New Roman" w:hAnsi="Times New Roman" w:cs="Times New Roman"/>
          <w:sz w:val="24"/>
          <w:szCs w:val="24"/>
        </w:rPr>
        <w:t>Г</w:t>
      </w:r>
      <w:r w:rsidR="00256F7D">
        <w:rPr>
          <w:rFonts w:ascii="Times New Roman" w:hAnsi="Times New Roman" w:cs="Times New Roman"/>
          <w:sz w:val="24"/>
          <w:szCs w:val="24"/>
        </w:rPr>
        <w:t>.</w:t>
      </w:r>
      <w:r w:rsidR="0091567C" w:rsidRPr="0091567C">
        <w:rPr>
          <w:rFonts w:ascii="Times New Roman" w:hAnsi="Times New Roman" w:cs="Times New Roman"/>
          <w:sz w:val="24"/>
          <w:szCs w:val="24"/>
        </w:rPr>
        <w:t>, М</w:t>
      </w:r>
      <w:r w:rsidR="00256F7D">
        <w:rPr>
          <w:rFonts w:ascii="Times New Roman" w:hAnsi="Times New Roman" w:cs="Times New Roman"/>
          <w:sz w:val="24"/>
          <w:szCs w:val="24"/>
        </w:rPr>
        <w:t>.</w:t>
      </w:r>
      <w:r w:rsidR="0091567C" w:rsidRPr="0091567C">
        <w:rPr>
          <w:rFonts w:ascii="Times New Roman" w:hAnsi="Times New Roman" w:cs="Times New Roman"/>
          <w:sz w:val="24"/>
          <w:szCs w:val="24"/>
        </w:rPr>
        <w:t>Т</w:t>
      </w:r>
      <w:r w:rsidR="00256F7D">
        <w:rPr>
          <w:rFonts w:ascii="Times New Roman" w:hAnsi="Times New Roman" w:cs="Times New Roman"/>
          <w:sz w:val="24"/>
          <w:szCs w:val="24"/>
        </w:rPr>
        <w:t>.</w:t>
      </w:r>
      <w:r w:rsidR="0091567C" w:rsidRPr="0091567C">
        <w:rPr>
          <w:rFonts w:ascii="Times New Roman" w:hAnsi="Times New Roman" w:cs="Times New Roman"/>
          <w:sz w:val="24"/>
          <w:szCs w:val="24"/>
        </w:rPr>
        <w:t>Г</w:t>
      </w:r>
      <w:r w:rsidR="00256F7D">
        <w:rPr>
          <w:rFonts w:ascii="Times New Roman" w:hAnsi="Times New Roman" w:cs="Times New Roman"/>
          <w:sz w:val="24"/>
          <w:szCs w:val="24"/>
        </w:rPr>
        <w:t>.</w:t>
      </w:r>
      <w:r w:rsidR="0091567C" w:rsidRPr="0091567C">
        <w:rPr>
          <w:rFonts w:ascii="Times New Roman" w:hAnsi="Times New Roman" w:cs="Times New Roman"/>
          <w:sz w:val="24"/>
          <w:szCs w:val="24"/>
        </w:rPr>
        <w:t>, Г</w:t>
      </w:r>
      <w:r w:rsidR="00256F7D">
        <w:rPr>
          <w:rFonts w:ascii="Times New Roman" w:hAnsi="Times New Roman" w:cs="Times New Roman"/>
          <w:sz w:val="24"/>
          <w:szCs w:val="24"/>
        </w:rPr>
        <w:t>.</w:t>
      </w:r>
      <w:r w:rsidR="0091567C" w:rsidRPr="0091567C">
        <w:rPr>
          <w:rFonts w:ascii="Times New Roman" w:hAnsi="Times New Roman" w:cs="Times New Roman"/>
          <w:sz w:val="24"/>
          <w:szCs w:val="24"/>
        </w:rPr>
        <w:t>С</w:t>
      </w:r>
      <w:r w:rsidR="00256F7D">
        <w:rPr>
          <w:rFonts w:ascii="Times New Roman" w:hAnsi="Times New Roman" w:cs="Times New Roman"/>
          <w:sz w:val="24"/>
          <w:szCs w:val="24"/>
        </w:rPr>
        <w:t>.</w:t>
      </w:r>
      <w:r w:rsidR="0091567C" w:rsidRPr="0091567C">
        <w:rPr>
          <w:rFonts w:ascii="Times New Roman" w:hAnsi="Times New Roman" w:cs="Times New Roman"/>
          <w:sz w:val="24"/>
          <w:szCs w:val="24"/>
        </w:rPr>
        <w:t>Б</w:t>
      </w:r>
      <w:r w:rsidR="00256F7D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256F7D">
        <w:rPr>
          <w:rFonts w:ascii="Times New Roman" w:hAnsi="Times New Roman" w:cs="Times New Roman"/>
          <w:sz w:val="24"/>
          <w:szCs w:val="24"/>
        </w:rPr>
        <w:t>,</w:t>
      </w:r>
      <w:r w:rsidR="0091567C" w:rsidRPr="0091567C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="0091567C" w:rsidRPr="0091567C">
        <w:rPr>
          <w:rFonts w:ascii="Times New Roman" w:hAnsi="Times New Roman" w:cs="Times New Roman"/>
          <w:sz w:val="24"/>
          <w:szCs w:val="24"/>
        </w:rPr>
        <w:t xml:space="preserve"> выплате доли в общем недвижимом имуществе</w:t>
      </w:r>
      <w:r w:rsidR="00256F7D">
        <w:rPr>
          <w:rFonts w:ascii="Times New Roman" w:hAnsi="Times New Roman" w:cs="Times New Roman"/>
          <w:sz w:val="24"/>
          <w:szCs w:val="24"/>
        </w:rPr>
        <w:t>.</w:t>
      </w:r>
    </w:p>
    <w:p w14:paraId="4B89979C" w14:textId="77777777" w:rsidR="0077045A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 xml:space="preserve">Истец является собственником 1/5 доли в недвижимом имуществе по </w:t>
      </w:r>
      <w:proofErr w:type="gramStart"/>
      <w:r w:rsidRPr="0091567C">
        <w:rPr>
          <w:rFonts w:ascii="Times New Roman" w:hAnsi="Times New Roman" w:cs="Times New Roman"/>
          <w:sz w:val="24"/>
          <w:szCs w:val="24"/>
        </w:rPr>
        <w:t>адресу :</w:t>
      </w:r>
      <w:proofErr w:type="gram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г.Житикара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, </w:t>
      </w:r>
      <w:r w:rsidR="0077045A">
        <w:rPr>
          <w:rFonts w:ascii="Times New Roman" w:hAnsi="Times New Roman" w:cs="Times New Roman"/>
          <w:sz w:val="24"/>
          <w:szCs w:val="24"/>
        </w:rPr>
        <w:t>..</w:t>
      </w:r>
      <w:r w:rsidRPr="0091567C">
        <w:rPr>
          <w:rFonts w:ascii="Times New Roman" w:hAnsi="Times New Roman" w:cs="Times New Roman"/>
          <w:sz w:val="24"/>
          <w:szCs w:val="24"/>
        </w:rPr>
        <w:t xml:space="preserve"> микрорайон, дом </w:t>
      </w:r>
      <w:r w:rsidR="0077045A">
        <w:rPr>
          <w:rFonts w:ascii="Times New Roman" w:hAnsi="Times New Roman" w:cs="Times New Roman"/>
          <w:sz w:val="24"/>
          <w:szCs w:val="24"/>
        </w:rPr>
        <w:t>..</w:t>
      </w:r>
      <w:r w:rsidRPr="0091567C">
        <w:rPr>
          <w:rFonts w:ascii="Times New Roman" w:hAnsi="Times New Roman" w:cs="Times New Roman"/>
          <w:sz w:val="24"/>
          <w:szCs w:val="24"/>
        </w:rPr>
        <w:t>, квартира 11. Также по 1/5 доли данной квартиры принадлежит на праве собственности ответчикам К</w:t>
      </w:r>
      <w:r w:rsidR="0077045A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>В.С., К</w:t>
      </w:r>
      <w:r w:rsidR="0077045A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>О.Г., М</w:t>
      </w:r>
      <w:r w:rsidR="0077045A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>Т.Г., Г</w:t>
      </w:r>
      <w:r w:rsidR="0077045A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 xml:space="preserve">С.Б.. </w:t>
      </w:r>
    </w:p>
    <w:p w14:paraId="28678B04" w14:textId="77777777" w:rsidR="0077045A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 xml:space="preserve">В связи с неприязненными отношениями они не имеют возможности пользоваться принадлежащим им на праве долевой собственности с ответчиками квартирой. Стоимость 1/5 доли составляет 460 000 тенге, которую добровольно выплачивать ответчики не желают. Просит взыскать с ответчиков денежную компенсацию за 1/5 доли в недвижимом имуществе по </w:t>
      </w:r>
      <w:proofErr w:type="gramStart"/>
      <w:r w:rsidRPr="0091567C">
        <w:rPr>
          <w:rFonts w:ascii="Times New Roman" w:hAnsi="Times New Roman" w:cs="Times New Roman"/>
          <w:sz w:val="24"/>
          <w:szCs w:val="24"/>
        </w:rPr>
        <w:t>адресу :</w:t>
      </w:r>
      <w:proofErr w:type="gram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г.Житикара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, </w:t>
      </w:r>
      <w:r w:rsidR="0077045A">
        <w:rPr>
          <w:rFonts w:ascii="Times New Roman" w:hAnsi="Times New Roman" w:cs="Times New Roman"/>
          <w:sz w:val="24"/>
          <w:szCs w:val="24"/>
        </w:rPr>
        <w:t>…</w:t>
      </w:r>
      <w:r w:rsidRPr="0091567C">
        <w:rPr>
          <w:rFonts w:ascii="Times New Roman" w:hAnsi="Times New Roman" w:cs="Times New Roman"/>
          <w:sz w:val="24"/>
          <w:szCs w:val="24"/>
        </w:rPr>
        <w:t xml:space="preserve"> микрорайон, дом </w:t>
      </w:r>
      <w:r w:rsidR="0077045A">
        <w:rPr>
          <w:rFonts w:ascii="Times New Roman" w:hAnsi="Times New Roman" w:cs="Times New Roman"/>
          <w:sz w:val="24"/>
          <w:szCs w:val="24"/>
        </w:rPr>
        <w:t>..</w:t>
      </w:r>
      <w:r w:rsidRPr="0091567C">
        <w:rPr>
          <w:rFonts w:ascii="Times New Roman" w:hAnsi="Times New Roman" w:cs="Times New Roman"/>
          <w:sz w:val="24"/>
          <w:szCs w:val="24"/>
        </w:rPr>
        <w:t xml:space="preserve">, квартира 11 в размере 460 000 тенге. </w:t>
      </w:r>
    </w:p>
    <w:p w14:paraId="0584C70F" w14:textId="77777777" w:rsidR="005B2BA4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>В судебном заседании истец Д</w:t>
      </w:r>
      <w:r w:rsidR="0077045A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 xml:space="preserve">В.Н., поддержав исковые требования, суду пояснила, что является собственником 1/5 доли квартиры по адресу: </w:t>
      </w:r>
      <w:proofErr w:type="spellStart"/>
      <w:proofErr w:type="gramStart"/>
      <w:r w:rsidRPr="0091567C">
        <w:rPr>
          <w:rFonts w:ascii="Times New Roman" w:hAnsi="Times New Roman" w:cs="Times New Roman"/>
          <w:sz w:val="24"/>
          <w:szCs w:val="24"/>
        </w:rPr>
        <w:t>г.Житикара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, </w:t>
      </w:r>
      <w:r w:rsidR="0077045A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91567C">
        <w:rPr>
          <w:rFonts w:ascii="Times New Roman" w:hAnsi="Times New Roman" w:cs="Times New Roman"/>
          <w:sz w:val="24"/>
          <w:szCs w:val="24"/>
        </w:rPr>
        <w:t xml:space="preserve"> микрорайон, дом </w:t>
      </w:r>
      <w:r w:rsidR="006E5A9A">
        <w:rPr>
          <w:rFonts w:ascii="Times New Roman" w:hAnsi="Times New Roman" w:cs="Times New Roman"/>
          <w:sz w:val="24"/>
          <w:szCs w:val="24"/>
        </w:rPr>
        <w:t>..</w:t>
      </w:r>
      <w:r w:rsidRPr="0091567C">
        <w:rPr>
          <w:rFonts w:ascii="Times New Roman" w:hAnsi="Times New Roman" w:cs="Times New Roman"/>
          <w:sz w:val="24"/>
          <w:szCs w:val="24"/>
        </w:rPr>
        <w:t>, квартира 11. Также по 1/5 доли данной квартиры принадлежит на праве собственности ответчикам К</w:t>
      </w:r>
      <w:r w:rsidR="006E5A9A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>В.С., К</w:t>
      </w:r>
      <w:r w:rsidR="006E5A9A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>О.Г., М</w:t>
      </w:r>
      <w:r w:rsidR="006E5A9A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>Т.Г., Г</w:t>
      </w:r>
      <w:r w:rsidR="006E5A9A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 xml:space="preserve">С.Б.. На протяжении полутора лет в указанной квартире никто не проживает. Она обращалась к сособственникам с предложением продать квартиру и выделении ей 1/5 доли от продажи. Однако, к соглашению о продаже квартиры они не пришли, ответчики не согласны продавать квартиру. </w:t>
      </w:r>
    </w:p>
    <w:p w14:paraId="20C5BD2A" w14:textId="77777777" w:rsidR="00A81E08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 xml:space="preserve">За квартиру копятся долги за коммунальные услуги, наложены аресты судебными исполнителями, что делает затруднительным ее продажу. </w:t>
      </w:r>
    </w:p>
    <w:p w14:paraId="5F8B60CF" w14:textId="77777777" w:rsidR="00C21EC3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>В силу статьи 218 Гражданского кодекса Республики Казахстан (далее ГК) просит взыскать в ее пользу солидарно с К</w:t>
      </w:r>
      <w:r w:rsidR="00A81E08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>В.С., К</w:t>
      </w:r>
      <w:r w:rsidR="00A81E08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>О.Г., М</w:t>
      </w:r>
      <w:r w:rsidR="00A81E08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>Т.Г., Г</w:t>
      </w:r>
      <w:r w:rsidR="00A81E08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>С.Б.. стоимость 1/5 доли квартиры. Ответчик М</w:t>
      </w:r>
      <w:r w:rsidR="00C21EC3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>Т.Г. в судебном заседании иск не признала, суду пояснила, что завещание ничтожно, не соответствует требованиям законодательств, вследствие чего считает нотариальные действия недействительными. Д</w:t>
      </w:r>
      <w:r w:rsidR="00C21EC3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 xml:space="preserve">В.Н. обманным путем завладела имуществом. </w:t>
      </w:r>
    </w:p>
    <w:p w14:paraId="36FCC202" w14:textId="77777777" w:rsidR="00010C29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>Справка о зарегистрированных правах на недвижимое имущество недействительна, считает регистрацию права собственности на 1/5 доли квартиры за Д</w:t>
      </w:r>
      <w:r w:rsidR="00C21EC3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 xml:space="preserve">В.Н. незаконной. Сама она проживает в Российской Федерации собственного жилья не имеет, вследствие чего она нуждается в данной квартире. Просит в удовлетворении иска отказать. </w:t>
      </w:r>
    </w:p>
    <w:p w14:paraId="63FD1455" w14:textId="77777777" w:rsidR="007E6FE2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>Ответчик К</w:t>
      </w:r>
      <w:r w:rsidR="00010C29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>О.Г. иск не признала, ссылаясь на незаконность владения 1/5 доли спорной квартиры, при этом квартира ей не нужна. Она не возражала ее продать, но М</w:t>
      </w:r>
      <w:r w:rsidR="00010C29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>Т.Г. была против, так как у нее нет собственного жилья. Просит в иске отказать. Представитель адвокат Г</w:t>
      </w:r>
      <w:r w:rsidR="007E6FE2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 xml:space="preserve">А.А. вступивший в дело на стадии исследования письменных материалов дела в судебных прениях пояснил, что считает, что в случае удовлетворения иска будет затруднительно его исполнение вследствие того, что ответчики являются гражданами Российской Федерации. </w:t>
      </w:r>
    </w:p>
    <w:p w14:paraId="3CA5F0C5" w14:textId="77777777" w:rsidR="00910DAF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>Ответчик К</w:t>
      </w:r>
      <w:r w:rsidR="007E6FE2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 xml:space="preserve">В.С. иск не признала, суду пояснила, что Дмитриева </w:t>
      </w:r>
      <w:proofErr w:type="gramStart"/>
      <w:r w:rsidRPr="0091567C">
        <w:rPr>
          <w:rFonts w:ascii="Times New Roman" w:hAnsi="Times New Roman" w:cs="Times New Roman"/>
          <w:sz w:val="24"/>
          <w:szCs w:val="24"/>
        </w:rPr>
        <w:t>В.Н.</w:t>
      </w:r>
      <w:proofErr w:type="gramEnd"/>
      <w:r w:rsidRPr="0091567C">
        <w:rPr>
          <w:rFonts w:ascii="Times New Roman" w:hAnsi="Times New Roman" w:cs="Times New Roman"/>
          <w:sz w:val="24"/>
          <w:szCs w:val="24"/>
        </w:rPr>
        <w:t xml:space="preserve"> незаконно получила 1/5 долю спорной квартиры. Но так как она в настоящее время владеет 1/5 долей квартиры должна в ней проживать и нести бремя содержания. Ей данная квартира не нужна, они хотели ее продать, но М</w:t>
      </w:r>
      <w:r w:rsidR="00910DAF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 xml:space="preserve">Т.Г. была против. Просит в иске отказать. </w:t>
      </w:r>
    </w:p>
    <w:p w14:paraId="78BAD669" w14:textId="77777777" w:rsidR="00281CE2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>Ответчик Г</w:t>
      </w:r>
      <w:r w:rsidR="00222DBE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 xml:space="preserve">С.Б. без уважительных причин на судебное заседание не явился, не просил рассмотреть дело без его участия, хотя надлежащим образом был извещен о времени и месте судебного заседания. Суд признал причины неявки ответчика в судебное заседание </w:t>
      </w:r>
      <w:r w:rsidRPr="0091567C">
        <w:rPr>
          <w:rFonts w:ascii="Times New Roman" w:hAnsi="Times New Roman" w:cs="Times New Roman"/>
          <w:sz w:val="24"/>
          <w:szCs w:val="24"/>
        </w:rPr>
        <w:lastRenderedPageBreak/>
        <w:t xml:space="preserve">неуважительными и в силу статьи 196 части 4 ГПК определил рассмотреть дело в отсутствие ответчика. </w:t>
      </w:r>
    </w:p>
    <w:p w14:paraId="14BA04C3" w14:textId="77777777" w:rsidR="000B5FF4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>Исследовав письменные материалы дела, выслушав стороны, суд приходит к следующему выводу. В ходе судебного разбирательства установлено, что истец Д</w:t>
      </w:r>
      <w:r w:rsidR="000B5FF4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 xml:space="preserve">В.Н. является сособственником 1/5 доли в недвижимом имуществе по адресу: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г.Житикара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, </w:t>
      </w:r>
      <w:r w:rsidR="000B5FF4">
        <w:rPr>
          <w:rFonts w:ascii="Times New Roman" w:hAnsi="Times New Roman" w:cs="Times New Roman"/>
          <w:sz w:val="24"/>
          <w:szCs w:val="24"/>
        </w:rPr>
        <w:t>..</w:t>
      </w:r>
      <w:r w:rsidRPr="0091567C">
        <w:rPr>
          <w:rFonts w:ascii="Times New Roman" w:hAnsi="Times New Roman" w:cs="Times New Roman"/>
          <w:sz w:val="24"/>
          <w:szCs w:val="24"/>
        </w:rPr>
        <w:t xml:space="preserve"> микрорайон, дом </w:t>
      </w:r>
      <w:r w:rsidR="000B5FF4">
        <w:rPr>
          <w:rFonts w:ascii="Times New Roman" w:hAnsi="Times New Roman" w:cs="Times New Roman"/>
          <w:sz w:val="24"/>
          <w:szCs w:val="24"/>
        </w:rPr>
        <w:t>..</w:t>
      </w:r>
      <w:r w:rsidRPr="0091567C">
        <w:rPr>
          <w:rFonts w:ascii="Times New Roman" w:hAnsi="Times New Roman" w:cs="Times New Roman"/>
          <w:sz w:val="24"/>
          <w:szCs w:val="24"/>
        </w:rPr>
        <w:t xml:space="preserve">, квартира 11 на основании свидетельства о праве на наследство по завещанию №1582 от 12 декабря 2018 года, ответчики являются собственниками 1/5 доли данной квартиры на основании договора приватизации №10254 от 18 ноября 1993 года. </w:t>
      </w:r>
    </w:p>
    <w:p w14:paraId="07389DEC" w14:textId="77777777" w:rsidR="000B5FF4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>Вступившим в законную силу решением Житикаринского районного суда от 06 февраля 2019 года в удовлетворении иска М</w:t>
      </w:r>
      <w:r w:rsidR="000B5FF4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 xml:space="preserve">Т.Г. об отмене завещания отказано. </w:t>
      </w:r>
    </w:p>
    <w:p w14:paraId="5BC0B932" w14:textId="77777777" w:rsidR="004D34E9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567C">
        <w:rPr>
          <w:rFonts w:ascii="Times New Roman" w:hAnsi="Times New Roman" w:cs="Times New Roman"/>
          <w:sz w:val="24"/>
          <w:szCs w:val="24"/>
        </w:rPr>
        <w:t>Согласно статьи</w:t>
      </w:r>
      <w:proofErr w:type="gramEnd"/>
      <w:r w:rsidRPr="0091567C">
        <w:rPr>
          <w:rFonts w:ascii="Times New Roman" w:hAnsi="Times New Roman" w:cs="Times New Roman"/>
          <w:sz w:val="24"/>
          <w:szCs w:val="24"/>
        </w:rPr>
        <w:t xml:space="preserve"> 76 части 2 Гражданского процессуального кодекса Республики Казахстан (далее ГПК) обстоятельства, установленные вступившим в законную силу решением или постановлением суда по ранее рассмотренному гражданскому делу, обязательны для суда. Такие обстоятельства не доказываются вновь при разбирательстве других гражданских дел, в которых участвуют те же лица. Поэтому доводы ответчиков в части незаконного владения истцом 1/5 доли квартиры, ничтожности завещания несостоятельны. Других доказательств неправомерности владения либо отмены завещания суду не представлено. </w:t>
      </w:r>
    </w:p>
    <w:p w14:paraId="5089AF7C" w14:textId="77777777" w:rsidR="004D34E9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 xml:space="preserve">В соответствии со статьей 188 ГК собственнику принадлежат права владения, пользования и распоряжения своим имуществом. Собственник вправе по своему усмотрению совершать в отношении принадлежащего ему имущества любые действия, в том числе отчуждать это имущество в собственность другим лицам, передавать им, оставаясь собственником, свои правомочия по владению, пользованию и распоряжению имуществом, отдавать имущество в залог и обременять его другими способами, распоряжаться им иным образом. </w:t>
      </w:r>
    </w:p>
    <w:p w14:paraId="27E57CA8" w14:textId="77777777" w:rsidR="00981C40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567C">
        <w:rPr>
          <w:rFonts w:ascii="Times New Roman" w:hAnsi="Times New Roman" w:cs="Times New Roman"/>
          <w:sz w:val="24"/>
          <w:szCs w:val="24"/>
        </w:rPr>
        <w:t>Согласно статьи</w:t>
      </w:r>
      <w:proofErr w:type="gramEnd"/>
      <w:r w:rsidRPr="0091567C">
        <w:rPr>
          <w:rFonts w:ascii="Times New Roman" w:hAnsi="Times New Roman" w:cs="Times New Roman"/>
          <w:sz w:val="24"/>
          <w:szCs w:val="24"/>
        </w:rPr>
        <w:t xml:space="preserve"> 209 ГК имущество, находящееся в собственности двух или нескольких лиц, принадлежит им на праве общей собственности. Имущество может находиться в общей собственности с определением доли каждого из собственников в праве собственности (долевая собственность) или без определения таких долей (совместная собственность). На основании статьи 213 ГК каждый 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- вправе требовать от других участников, владеющих и пользующихся имуществом, приходящейся на его долю выплаты соответствующей денежной суммы или иной компенсации. </w:t>
      </w:r>
    </w:p>
    <w:p w14:paraId="0C39AA74" w14:textId="77777777" w:rsidR="00664650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 xml:space="preserve">В силу статьи 218 ГК участник долевой собственности вправе требовать выдела своей доли из общего имущества.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требовать выдела в натуре своей доли из общего имущества. Если выдел доли в натуре не допускается законодательными актами или невозможен без несоразмерного ущерба имуществу, находящемуся в общей собственности, выделяющийся собственник имеет право на выплату ему стоимости его доли другими участниками долевой собственности. </w:t>
      </w:r>
    </w:p>
    <w:p w14:paraId="74C0A735" w14:textId="77777777" w:rsidR="00500073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 xml:space="preserve">Согласно отчета об оценке недвижимого имущества №00034-20 от 28 января 2020 года, выданного ТОО «Аспект» следует, что рыночная стоимость 1/5 доли квартиры по адресу: </w:t>
      </w:r>
      <w:proofErr w:type="spellStart"/>
      <w:proofErr w:type="gramStart"/>
      <w:r w:rsidRPr="0091567C">
        <w:rPr>
          <w:rFonts w:ascii="Times New Roman" w:hAnsi="Times New Roman" w:cs="Times New Roman"/>
          <w:sz w:val="24"/>
          <w:szCs w:val="24"/>
        </w:rPr>
        <w:t>г.Житикара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, </w:t>
      </w:r>
      <w:r w:rsidR="00500073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91567C">
        <w:rPr>
          <w:rFonts w:ascii="Times New Roman" w:hAnsi="Times New Roman" w:cs="Times New Roman"/>
          <w:sz w:val="24"/>
          <w:szCs w:val="24"/>
        </w:rPr>
        <w:t xml:space="preserve"> микрорайон, дом </w:t>
      </w:r>
      <w:r w:rsidR="00500073">
        <w:rPr>
          <w:rFonts w:ascii="Times New Roman" w:hAnsi="Times New Roman" w:cs="Times New Roman"/>
          <w:sz w:val="24"/>
          <w:szCs w:val="24"/>
        </w:rPr>
        <w:t>..</w:t>
      </w:r>
      <w:r w:rsidRPr="0091567C">
        <w:rPr>
          <w:rFonts w:ascii="Times New Roman" w:hAnsi="Times New Roman" w:cs="Times New Roman"/>
          <w:sz w:val="24"/>
          <w:szCs w:val="24"/>
        </w:rPr>
        <w:t xml:space="preserve">, квартира 11 составляет 460 000 тенге. Указанный отчет отвечают требованиям относимости, допустимости и достоверности, соответствует требованиям действующего законодательства, содержит подробное описание произведенных исследований, в обоснование сделанных выводов приводятся соответствующие данные из имеющихся в распоряжении документов, а также визуального осмотра. </w:t>
      </w:r>
    </w:p>
    <w:p w14:paraId="20C09625" w14:textId="77777777" w:rsidR="00996B65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lastRenderedPageBreak/>
        <w:t>Каких-либо доказательств, опровергающих данные выводы, ответчиками представлено не было, в связи с чем, оснований не доверять отчету у суда не имеется, поэтому, суд приходит к выводу, что рыночная стоимость 1/5 доли спорного имущества определена верно. В судебном заседании стороны не возражали, что Д</w:t>
      </w:r>
      <w:r w:rsidR="00491C51">
        <w:rPr>
          <w:rFonts w:ascii="Times New Roman" w:hAnsi="Times New Roman" w:cs="Times New Roman"/>
          <w:sz w:val="24"/>
          <w:szCs w:val="24"/>
        </w:rPr>
        <w:t>.</w:t>
      </w:r>
      <w:r w:rsidRPr="0091567C">
        <w:rPr>
          <w:rFonts w:ascii="Times New Roman" w:hAnsi="Times New Roman" w:cs="Times New Roman"/>
          <w:sz w:val="24"/>
          <w:szCs w:val="24"/>
        </w:rPr>
        <w:t xml:space="preserve">В.Н. в досудебном порядке обращалась к ним с вопросом о продаже квартиры и выделении ее доли. </w:t>
      </w:r>
    </w:p>
    <w:p w14:paraId="77E99EAB" w14:textId="77777777" w:rsidR="00996B65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 xml:space="preserve">Оценив приведенные выше обстоятельства и представленные сторонами доказательства, суд приходит к выводу, что иск подлежит удовлетворению. Согласно части 5 статьи 218 ГК с получением компенсации в соответствии с пунктами 3 и 4 настоящей статьи собственник утрачивает право на долю в общем имуществе. </w:t>
      </w:r>
    </w:p>
    <w:p w14:paraId="24CD2DEA" w14:textId="77777777" w:rsidR="00F547C3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 xml:space="preserve">В силу пункта 1 статьи 109 ГПК стороне, в пользу которой состоялось решение, суд присуждает с другой стороны все понесенные по делу судебные расходы. </w:t>
      </w:r>
    </w:p>
    <w:p w14:paraId="3A530207" w14:textId="77777777" w:rsidR="00264CE4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 xml:space="preserve">В соответствии с Нормативным постановлением Верховного Суда Республики Казахстан «О судебном решении» от 11 июля 2003 года N 5 при вынесении решений по делам, по которым имеется несколько ответчиков, судебные расходы с них взыскиваются в долевом, а не солидарном отношении. </w:t>
      </w:r>
    </w:p>
    <w:p w14:paraId="0E2376B7" w14:textId="77777777" w:rsidR="00563265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567C">
        <w:rPr>
          <w:rFonts w:ascii="Times New Roman" w:hAnsi="Times New Roman" w:cs="Times New Roman"/>
          <w:sz w:val="24"/>
          <w:szCs w:val="24"/>
        </w:rPr>
        <w:t>Согласно статьи</w:t>
      </w:r>
      <w:proofErr w:type="gramEnd"/>
      <w:r w:rsidRPr="0091567C">
        <w:rPr>
          <w:rFonts w:ascii="Times New Roman" w:hAnsi="Times New Roman" w:cs="Times New Roman"/>
          <w:sz w:val="24"/>
          <w:szCs w:val="24"/>
        </w:rPr>
        <w:t xml:space="preserve"> 102 ГПК судебные расходы состоят из государственной пошлины и издержек, связанных с производством по делу. В связи с чем, с ответчиков подлежат взысканию в пользу истца расходы по оплате государственной пошлины в размере 4 600 тенге, комиссия банка 150 тенге, расходы на оплату юридической помощи 10 000 тенге согласно договора на оказание юридической помощи и квитанцию к приходному кассовому ордеру от 10 марта 2020 года, согласно которым сумма оплаченных услуг составляет 10 000 тенге. </w:t>
      </w:r>
    </w:p>
    <w:p w14:paraId="5766DE4B" w14:textId="77777777" w:rsidR="00867F37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 xml:space="preserve">Руководствуясь статьями </w:t>
      </w:r>
      <w:proofErr w:type="gramStart"/>
      <w:r w:rsidRPr="0091567C">
        <w:rPr>
          <w:rFonts w:ascii="Times New Roman" w:hAnsi="Times New Roman" w:cs="Times New Roman"/>
          <w:sz w:val="24"/>
          <w:szCs w:val="24"/>
        </w:rPr>
        <w:t>223-226</w:t>
      </w:r>
      <w:proofErr w:type="gramEnd"/>
      <w:r w:rsidRPr="0091567C">
        <w:rPr>
          <w:rFonts w:ascii="Times New Roman" w:hAnsi="Times New Roman" w:cs="Times New Roman"/>
          <w:sz w:val="24"/>
          <w:szCs w:val="24"/>
        </w:rPr>
        <w:t xml:space="preserve"> ГПК, суд РЕШИЛ: Иск Д</w:t>
      </w:r>
      <w:r w:rsidR="00563265">
        <w:rPr>
          <w:rFonts w:ascii="Times New Roman" w:hAnsi="Times New Roman" w:cs="Times New Roman"/>
          <w:sz w:val="24"/>
          <w:szCs w:val="24"/>
        </w:rPr>
        <w:t>ВН</w:t>
      </w:r>
      <w:r w:rsidRPr="0091567C">
        <w:rPr>
          <w:rFonts w:ascii="Times New Roman" w:hAnsi="Times New Roman" w:cs="Times New Roman"/>
          <w:sz w:val="24"/>
          <w:szCs w:val="24"/>
        </w:rPr>
        <w:t xml:space="preserve"> к </w:t>
      </w:r>
      <w:r w:rsidR="00FC2046">
        <w:rPr>
          <w:rFonts w:ascii="Times New Roman" w:hAnsi="Times New Roman" w:cs="Times New Roman"/>
          <w:sz w:val="24"/>
          <w:szCs w:val="24"/>
        </w:rPr>
        <w:t>КВС</w:t>
      </w:r>
      <w:r w:rsidRPr="0091567C">
        <w:rPr>
          <w:rFonts w:ascii="Times New Roman" w:hAnsi="Times New Roman" w:cs="Times New Roman"/>
          <w:sz w:val="24"/>
          <w:szCs w:val="24"/>
        </w:rPr>
        <w:t xml:space="preserve">, </w:t>
      </w:r>
      <w:r w:rsidR="00FC2046">
        <w:rPr>
          <w:rFonts w:ascii="Times New Roman" w:hAnsi="Times New Roman" w:cs="Times New Roman"/>
          <w:sz w:val="24"/>
          <w:szCs w:val="24"/>
        </w:rPr>
        <w:t>КОГ</w:t>
      </w:r>
      <w:r w:rsidRPr="0091567C">
        <w:rPr>
          <w:rFonts w:ascii="Times New Roman" w:hAnsi="Times New Roman" w:cs="Times New Roman"/>
          <w:sz w:val="24"/>
          <w:szCs w:val="24"/>
        </w:rPr>
        <w:t xml:space="preserve">, </w:t>
      </w:r>
      <w:r w:rsidR="00FC2046">
        <w:rPr>
          <w:rFonts w:ascii="Times New Roman" w:hAnsi="Times New Roman" w:cs="Times New Roman"/>
          <w:sz w:val="24"/>
          <w:szCs w:val="24"/>
        </w:rPr>
        <w:t>МТГ</w:t>
      </w:r>
      <w:r w:rsidRPr="0091567C">
        <w:rPr>
          <w:rFonts w:ascii="Times New Roman" w:hAnsi="Times New Roman" w:cs="Times New Roman"/>
          <w:sz w:val="24"/>
          <w:szCs w:val="24"/>
        </w:rPr>
        <w:t xml:space="preserve">, </w:t>
      </w:r>
      <w:r w:rsidR="00FC2046">
        <w:rPr>
          <w:rFonts w:ascii="Times New Roman" w:hAnsi="Times New Roman" w:cs="Times New Roman"/>
          <w:sz w:val="24"/>
          <w:szCs w:val="24"/>
        </w:rPr>
        <w:t>ГСБ</w:t>
      </w:r>
      <w:r w:rsidRPr="0091567C">
        <w:rPr>
          <w:rFonts w:ascii="Times New Roman" w:hAnsi="Times New Roman" w:cs="Times New Roman"/>
          <w:sz w:val="24"/>
          <w:szCs w:val="24"/>
        </w:rPr>
        <w:t xml:space="preserve"> о выплате доли в общем недвижимом имуществе - удовлетворить. Взыскать солидарно с </w:t>
      </w:r>
      <w:r w:rsidR="002D4752">
        <w:rPr>
          <w:rFonts w:ascii="Times New Roman" w:hAnsi="Times New Roman" w:cs="Times New Roman"/>
          <w:sz w:val="24"/>
          <w:szCs w:val="24"/>
        </w:rPr>
        <w:t>КВС</w:t>
      </w:r>
      <w:r w:rsidR="002D4752" w:rsidRPr="0091567C">
        <w:rPr>
          <w:rFonts w:ascii="Times New Roman" w:hAnsi="Times New Roman" w:cs="Times New Roman"/>
          <w:sz w:val="24"/>
          <w:szCs w:val="24"/>
        </w:rPr>
        <w:t xml:space="preserve">, </w:t>
      </w:r>
      <w:r w:rsidR="002D4752">
        <w:rPr>
          <w:rFonts w:ascii="Times New Roman" w:hAnsi="Times New Roman" w:cs="Times New Roman"/>
          <w:sz w:val="24"/>
          <w:szCs w:val="24"/>
        </w:rPr>
        <w:t>КОГ</w:t>
      </w:r>
      <w:r w:rsidR="002D4752" w:rsidRPr="0091567C">
        <w:rPr>
          <w:rFonts w:ascii="Times New Roman" w:hAnsi="Times New Roman" w:cs="Times New Roman"/>
          <w:sz w:val="24"/>
          <w:szCs w:val="24"/>
        </w:rPr>
        <w:t xml:space="preserve">, </w:t>
      </w:r>
      <w:r w:rsidR="002D4752">
        <w:rPr>
          <w:rFonts w:ascii="Times New Roman" w:hAnsi="Times New Roman" w:cs="Times New Roman"/>
          <w:sz w:val="24"/>
          <w:szCs w:val="24"/>
        </w:rPr>
        <w:t>МТГ</w:t>
      </w:r>
      <w:r w:rsidR="002D4752" w:rsidRPr="0091567C">
        <w:rPr>
          <w:rFonts w:ascii="Times New Roman" w:hAnsi="Times New Roman" w:cs="Times New Roman"/>
          <w:sz w:val="24"/>
          <w:szCs w:val="24"/>
        </w:rPr>
        <w:t xml:space="preserve">, </w:t>
      </w:r>
      <w:r w:rsidR="002D4752">
        <w:rPr>
          <w:rFonts w:ascii="Times New Roman" w:hAnsi="Times New Roman" w:cs="Times New Roman"/>
          <w:sz w:val="24"/>
          <w:szCs w:val="24"/>
        </w:rPr>
        <w:t>ГСБ</w:t>
      </w:r>
      <w:r w:rsidRPr="0091567C">
        <w:rPr>
          <w:rFonts w:ascii="Times New Roman" w:hAnsi="Times New Roman" w:cs="Times New Roman"/>
          <w:sz w:val="24"/>
          <w:szCs w:val="24"/>
        </w:rPr>
        <w:t xml:space="preserve"> в пользу </w:t>
      </w:r>
      <w:r w:rsidR="00955516">
        <w:rPr>
          <w:rFonts w:ascii="Times New Roman" w:hAnsi="Times New Roman" w:cs="Times New Roman"/>
          <w:sz w:val="24"/>
          <w:szCs w:val="24"/>
        </w:rPr>
        <w:t>ДВН</w:t>
      </w:r>
      <w:r w:rsidRPr="0091567C">
        <w:rPr>
          <w:rFonts w:ascii="Times New Roman" w:hAnsi="Times New Roman" w:cs="Times New Roman"/>
          <w:sz w:val="24"/>
          <w:szCs w:val="24"/>
        </w:rPr>
        <w:t xml:space="preserve"> стоимость 1/5 доли квартиры по адресу: Костанайская область, город </w:t>
      </w:r>
      <w:proofErr w:type="gramStart"/>
      <w:r w:rsidRPr="0091567C">
        <w:rPr>
          <w:rFonts w:ascii="Times New Roman" w:hAnsi="Times New Roman" w:cs="Times New Roman"/>
          <w:sz w:val="24"/>
          <w:szCs w:val="24"/>
        </w:rPr>
        <w:t xml:space="preserve">Житикара, </w:t>
      </w:r>
      <w:r w:rsidR="00955516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91567C">
        <w:rPr>
          <w:rFonts w:ascii="Times New Roman" w:hAnsi="Times New Roman" w:cs="Times New Roman"/>
          <w:sz w:val="24"/>
          <w:szCs w:val="24"/>
        </w:rPr>
        <w:t xml:space="preserve"> микрорайон, дом </w:t>
      </w:r>
      <w:r w:rsidR="00955516">
        <w:rPr>
          <w:rFonts w:ascii="Times New Roman" w:hAnsi="Times New Roman" w:cs="Times New Roman"/>
          <w:sz w:val="24"/>
          <w:szCs w:val="24"/>
        </w:rPr>
        <w:t>..</w:t>
      </w:r>
      <w:r w:rsidRPr="0091567C">
        <w:rPr>
          <w:rFonts w:ascii="Times New Roman" w:hAnsi="Times New Roman" w:cs="Times New Roman"/>
          <w:sz w:val="24"/>
          <w:szCs w:val="24"/>
        </w:rPr>
        <w:t>, квартира 11 в размере 460 000 (четыреста шестьдесят тысяч) тенге. Взыскать в долевом порядке с К</w:t>
      </w:r>
      <w:r w:rsidR="00C33701">
        <w:rPr>
          <w:rFonts w:ascii="Times New Roman" w:hAnsi="Times New Roman" w:cs="Times New Roman"/>
          <w:sz w:val="24"/>
          <w:szCs w:val="24"/>
        </w:rPr>
        <w:t>ВС</w:t>
      </w:r>
      <w:r w:rsidRPr="0091567C">
        <w:rPr>
          <w:rFonts w:ascii="Times New Roman" w:hAnsi="Times New Roman" w:cs="Times New Roman"/>
          <w:sz w:val="24"/>
          <w:szCs w:val="24"/>
        </w:rPr>
        <w:t xml:space="preserve"> в пользу </w:t>
      </w:r>
      <w:r w:rsidR="00867F37">
        <w:rPr>
          <w:rFonts w:ascii="Times New Roman" w:hAnsi="Times New Roman" w:cs="Times New Roman"/>
          <w:sz w:val="24"/>
          <w:szCs w:val="24"/>
        </w:rPr>
        <w:t>ДВН</w:t>
      </w:r>
      <w:r w:rsidRPr="0091567C">
        <w:rPr>
          <w:rFonts w:ascii="Times New Roman" w:hAnsi="Times New Roman" w:cs="Times New Roman"/>
          <w:sz w:val="24"/>
          <w:szCs w:val="24"/>
        </w:rPr>
        <w:t xml:space="preserve"> возврат государственной пошлины в размере 1 150 (одна тысяча сто пятьдесят), комиссию банка 38(тридцать восемь) тенге, расходы по оплате помощи представителя 2 500 (две тысячи пятьсот) тенге, всего 3 688 (три тысячи шестьсот восемьдесят восемь) тенге. </w:t>
      </w:r>
    </w:p>
    <w:p w14:paraId="126BABCE" w14:textId="77777777" w:rsidR="005644CA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>Взыскать в долевом порядке с К</w:t>
      </w:r>
      <w:r w:rsidR="005644CA">
        <w:rPr>
          <w:rFonts w:ascii="Times New Roman" w:hAnsi="Times New Roman" w:cs="Times New Roman"/>
          <w:sz w:val="24"/>
          <w:szCs w:val="24"/>
        </w:rPr>
        <w:t>ОГ</w:t>
      </w:r>
      <w:r w:rsidRPr="0091567C">
        <w:rPr>
          <w:rFonts w:ascii="Times New Roman" w:hAnsi="Times New Roman" w:cs="Times New Roman"/>
          <w:sz w:val="24"/>
          <w:szCs w:val="24"/>
        </w:rPr>
        <w:t xml:space="preserve"> в пользу Д</w:t>
      </w:r>
      <w:r w:rsidR="005644CA">
        <w:rPr>
          <w:rFonts w:ascii="Times New Roman" w:hAnsi="Times New Roman" w:cs="Times New Roman"/>
          <w:sz w:val="24"/>
          <w:szCs w:val="24"/>
        </w:rPr>
        <w:t>ВН</w:t>
      </w:r>
      <w:r w:rsidRPr="0091567C">
        <w:rPr>
          <w:rFonts w:ascii="Times New Roman" w:hAnsi="Times New Roman" w:cs="Times New Roman"/>
          <w:sz w:val="24"/>
          <w:szCs w:val="24"/>
        </w:rPr>
        <w:t xml:space="preserve"> возврат государственной пошлины в размере 1 150 (одна тысяча сто пятьдесят) тенге, комиссию банка 38 (тридцать восемь), расходы по оплате помощи представителя 2 500 (две тысячи пятьсот) тенге, всего 3 688 (три тысячи шестьсот восемьдесят восемь) тенге. </w:t>
      </w:r>
    </w:p>
    <w:p w14:paraId="29F76886" w14:textId="77777777" w:rsidR="005644CA" w:rsidRDefault="0091567C" w:rsidP="00C3345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>Взыскать в долевом порядке с М</w:t>
      </w:r>
      <w:r w:rsidR="005644CA">
        <w:rPr>
          <w:rFonts w:ascii="Times New Roman" w:hAnsi="Times New Roman" w:cs="Times New Roman"/>
          <w:sz w:val="24"/>
          <w:szCs w:val="24"/>
        </w:rPr>
        <w:t>ТГ</w:t>
      </w:r>
      <w:r w:rsidRPr="0091567C">
        <w:rPr>
          <w:rFonts w:ascii="Times New Roman" w:hAnsi="Times New Roman" w:cs="Times New Roman"/>
          <w:sz w:val="24"/>
          <w:szCs w:val="24"/>
        </w:rPr>
        <w:t xml:space="preserve"> в пользу Д</w:t>
      </w:r>
      <w:r w:rsidR="005644CA">
        <w:rPr>
          <w:rFonts w:ascii="Times New Roman" w:hAnsi="Times New Roman" w:cs="Times New Roman"/>
          <w:sz w:val="24"/>
          <w:szCs w:val="24"/>
        </w:rPr>
        <w:t>ВН</w:t>
      </w:r>
      <w:r w:rsidRPr="0091567C">
        <w:rPr>
          <w:rFonts w:ascii="Times New Roman" w:hAnsi="Times New Roman" w:cs="Times New Roman"/>
          <w:sz w:val="24"/>
          <w:szCs w:val="24"/>
        </w:rPr>
        <w:t xml:space="preserve"> возврат государственной пошлины в размере 1 150 (одна тысяча сто пятьдесят) тенге, комиссию банка 38 (тридцать восемь), расходы по оплате помощи представителя 2 500 (две тысячи пятьсот) тенге, всего 3 688 (три тысячи шестьсот восемьдесят восемь) тенге. </w:t>
      </w:r>
    </w:p>
    <w:p w14:paraId="04CEC95F" w14:textId="2A43C775" w:rsidR="00045624" w:rsidRPr="0091567C" w:rsidRDefault="0091567C" w:rsidP="00E43A4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>Взыскать в долевом порядке с Г</w:t>
      </w:r>
      <w:r w:rsidR="005644CA">
        <w:rPr>
          <w:rFonts w:ascii="Times New Roman" w:hAnsi="Times New Roman" w:cs="Times New Roman"/>
          <w:sz w:val="24"/>
          <w:szCs w:val="24"/>
        </w:rPr>
        <w:t>СБ</w:t>
      </w:r>
      <w:r w:rsidRPr="0091567C">
        <w:rPr>
          <w:rFonts w:ascii="Times New Roman" w:hAnsi="Times New Roman" w:cs="Times New Roman"/>
          <w:sz w:val="24"/>
          <w:szCs w:val="24"/>
        </w:rPr>
        <w:t xml:space="preserve"> в пользу Д</w:t>
      </w:r>
      <w:r w:rsidR="005644CA">
        <w:rPr>
          <w:rFonts w:ascii="Times New Roman" w:hAnsi="Times New Roman" w:cs="Times New Roman"/>
          <w:sz w:val="24"/>
          <w:szCs w:val="24"/>
        </w:rPr>
        <w:t>ВН</w:t>
      </w:r>
      <w:r w:rsidRPr="0091567C">
        <w:rPr>
          <w:rFonts w:ascii="Times New Roman" w:hAnsi="Times New Roman" w:cs="Times New Roman"/>
          <w:sz w:val="24"/>
          <w:szCs w:val="24"/>
        </w:rPr>
        <w:t xml:space="preserve"> возврат государственной пошлины в размере 1 150 (одна тысяча сто пятьдесят) тенге, комиссию банка 38 (тридцать восемь), расходы по оплате помощи представителя 2 500 (две тысячи пятьсот) тенге, всего 3 688 (три тысячи шестьсот восемьдесят восемь) тенге.</w:t>
      </w:r>
    </w:p>
    <w:p w14:paraId="5BDF9FE7" w14:textId="77777777" w:rsidR="00730717" w:rsidRPr="0091567C" w:rsidRDefault="00730717" w:rsidP="009156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 xml:space="preserve">Адвокат Алматы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Алматы </w:t>
      </w:r>
      <w:hyperlink r:id="rId6" w:history="1">
        <w:proofErr w:type="spellStart"/>
        <w:r w:rsidRPr="0091567C">
          <w:rPr>
            <w:rStyle w:val="a8"/>
            <w:rFonts w:ascii="Times New Roman" w:hAnsi="Times New Roman" w:cs="Times New Roman"/>
            <w:sz w:val="24"/>
            <w:szCs w:val="24"/>
          </w:rPr>
          <w:t>Қорғаушы</w:t>
        </w:r>
        <w:proofErr w:type="spellEnd"/>
        <w:r w:rsidRPr="0091567C">
          <w:rPr>
            <w:rStyle w:val="a8"/>
            <w:rFonts w:ascii="Times New Roman" w:hAnsi="Times New Roman" w:cs="Times New Roman"/>
            <w:sz w:val="24"/>
            <w:szCs w:val="24"/>
          </w:rPr>
          <w:t xml:space="preserve"> Алматы</w:t>
        </w:r>
      </w:hyperlink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қөмек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Заңгерлік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кеңсе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Арбитраж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даулары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lastRenderedPageBreak/>
        <w:t>Заңгерлік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Адвокат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91567C">
          <w:rPr>
            <w:rStyle w:val="a8"/>
            <w:rFonts w:ascii="Times New Roman" w:hAnsi="Times New Roman" w:cs="Times New Roman"/>
            <w:sz w:val="24"/>
            <w:szCs w:val="24"/>
          </w:rPr>
          <w:t>Адвокаттық</w:t>
        </w:r>
        <w:proofErr w:type="spellEnd"/>
        <w:r w:rsidRPr="0091567C">
          <w:rPr>
            <w:rStyle w:val="a8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1567C">
          <w:rPr>
            <w:rStyle w:val="a8"/>
            <w:rFonts w:ascii="Times New Roman" w:hAnsi="Times New Roman" w:cs="Times New Roman"/>
            <w:sz w:val="24"/>
            <w:szCs w:val="24"/>
          </w:rPr>
          <w:t>кеңсе</w:t>
        </w:r>
        <w:proofErr w:type="spellEnd"/>
        <w:r w:rsidRPr="0091567C">
          <w:rPr>
            <w:rStyle w:val="a8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1567C">
          <w:rPr>
            <w:rStyle w:val="a8"/>
            <w:rFonts w:ascii="Times New Roman" w:hAnsi="Times New Roman" w:cs="Times New Roman"/>
            <w:sz w:val="24"/>
            <w:szCs w:val="24"/>
          </w:rPr>
          <w:t>Қазақстан</w:t>
        </w:r>
        <w:proofErr w:type="spellEnd"/>
      </w:hyperlink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Қорғаушы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91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67C">
        <w:rPr>
          <w:rFonts w:ascii="Times New Roman" w:hAnsi="Times New Roman" w:cs="Times New Roman"/>
          <w:sz w:val="24"/>
          <w:szCs w:val="24"/>
        </w:rPr>
        <w:t>компаниясы</w:t>
      </w:r>
      <w:proofErr w:type="spellEnd"/>
    </w:p>
    <w:p w14:paraId="2D063EE1" w14:textId="77777777" w:rsidR="00730717" w:rsidRPr="0091567C" w:rsidRDefault="00730717" w:rsidP="0091567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91567C">
        <w:rPr>
          <w:rFonts w:ascii="Times New Roman" w:hAnsi="Times New Roman" w:cs="Times New Roman"/>
          <w:sz w:val="24"/>
          <w:szCs w:val="24"/>
        </w:rPr>
        <w:t xml:space="preserve">Адвокат Алматы Юрист Алматы Адвокат Казахстан Юрист Казахстан Юридическая услуга </w:t>
      </w:r>
      <w:hyperlink r:id="rId8" w:history="1">
        <w:r w:rsidRPr="0091567C">
          <w:rPr>
            <w:rStyle w:val="a8"/>
            <w:rFonts w:ascii="Times New Roman" w:hAnsi="Times New Roman" w:cs="Times New Roman"/>
            <w:sz w:val="24"/>
            <w:szCs w:val="24"/>
          </w:rPr>
          <w:t>Юридическая консультация</w:t>
        </w:r>
      </w:hyperlink>
      <w:r w:rsidRPr="0091567C">
        <w:rPr>
          <w:rFonts w:ascii="Times New Roman" w:hAnsi="Times New Roman" w:cs="Times New Roman"/>
          <w:sz w:val="24"/>
          <w:szCs w:val="24"/>
        </w:rPr>
        <w:t xml:space="preserve"> Гражданские дела споры Уголовные дела Защита Административные дела споры Арбитражные дела споры Адвокатская контора Юридическая компания Адвокат Казахстан Юрист Казахстан </w:t>
      </w:r>
      <w:hyperlink r:id="rId9" w:history="1">
        <w:r w:rsidRPr="0091567C">
          <w:rPr>
            <w:rStyle w:val="a8"/>
            <w:rFonts w:ascii="Times New Roman" w:hAnsi="Times New Roman" w:cs="Times New Roman"/>
            <w:sz w:val="24"/>
            <w:szCs w:val="24"/>
          </w:rPr>
          <w:t>Юридическая компания Казахстан</w:t>
        </w:r>
      </w:hyperlink>
      <w:r w:rsidRPr="0091567C">
        <w:rPr>
          <w:rFonts w:ascii="Times New Roman" w:hAnsi="Times New Roman" w:cs="Times New Roman"/>
          <w:sz w:val="24"/>
          <w:szCs w:val="24"/>
        </w:rPr>
        <w:t xml:space="preserve"> Адвокатская контора Казахстан </w:t>
      </w:r>
    </w:p>
    <w:p w14:paraId="5DD14194" w14:textId="77777777" w:rsidR="00045624" w:rsidRPr="0091567C" w:rsidRDefault="00045624" w:rsidP="0091567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45624" w:rsidRPr="0091567C" w:rsidSect="00327D34">
      <w:headerReference w:type="default" r:id="rId10"/>
      <w:footerReference w:type="default" r:id="rId11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28602" w14:textId="77777777" w:rsidR="00C21F77" w:rsidRDefault="00C21F77" w:rsidP="00702393">
      <w:pPr>
        <w:spacing w:after="0" w:line="240" w:lineRule="auto"/>
      </w:pPr>
      <w:r>
        <w:separator/>
      </w:r>
    </w:p>
  </w:endnote>
  <w:endnote w:type="continuationSeparator" w:id="0">
    <w:p w14:paraId="20C20FD5" w14:textId="77777777" w:rsidR="00C21F77" w:rsidRDefault="00C21F77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4CCEF" w14:textId="77777777" w:rsidR="00C21F77" w:rsidRDefault="00C21F77" w:rsidP="00702393">
      <w:pPr>
        <w:spacing w:after="0" w:line="240" w:lineRule="auto"/>
      </w:pPr>
      <w:r>
        <w:separator/>
      </w:r>
    </w:p>
  </w:footnote>
  <w:footnote w:type="continuationSeparator" w:id="0">
    <w:p w14:paraId="3B8B680B" w14:textId="77777777" w:rsidR="00C21F77" w:rsidRDefault="00C21F77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199C25B" w:rsidR="00702393" w:rsidRPr="00017580" w:rsidRDefault="000056B3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0C29"/>
    <w:rsid w:val="00011F96"/>
    <w:rsid w:val="00014D8B"/>
    <w:rsid w:val="00017580"/>
    <w:rsid w:val="00033DDA"/>
    <w:rsid w:val="000423BC"/>
    <w:rsid w:val="00045624"/>
    <w:rsid w:val="000B5FF4"/>
    <w:rsid w:val="00152128"/>
    <w:rsid w:val="001539CF"/>
    <w:rsid w:val="00193E1B"/>
    <w:rsid w:val="001C5801"/>
    <w:rsid w:val="00222DBE"/>
    <w:rsid w:val="00256F7D"/>
    <w:rsid w:val="002570B0"/>
    <w:rsid w:val="00264CE4"/>
    <w:rsid w:val="002706B8"/>
    <w:rsid w:val="00281CE2"/>
    <w:rsid w:val="002A1A72"/>
    <w:rsid w:val="002B659E"/>
    <w:rsid w:val="002D4752"/>
    <w:rsid w:val="00327D34"/>
    <w:rsid w:val="00327E86"/>
    <w:rsid w:val="00333F3F"/>
    <w:rsid w:val="00396063"/>
    <w:rsid w:val="003C77EA"/>
    <w:rsid w:val="003E3623"/>
    <w:rsid w:val="00442855"/>
    <w:rsid w:val="00491C51"/>
    <w:rsid w:val="004D34E9"/>
    <w:rsid w:val="00500073"/>
    <w:rsid w:val="005449AA"/>
    <w:rsid w:val="00563265"/>
    <w:rsid w:val="005644CA"/>
    <w:rsid w:val="005A6C78"/>
    <w:rsid w:val="005B2BA4"/>
    <w:rsid w:val="005B4DC1"/>
    <w:rsid w:val="00664650"/>
    <w:rsid w:val="006917B8"/>
    <w:rsid w:val="006B0A4D"/>
    <w:rsid w:val="006E2D0A"/>
    <w:rsid w:val="006E5A9A"/>
    <w:rsid w:val="00702393"/>
    <w:rsid w:val="00722D19"/>
    <w:rsid w:val="00730717"/>
    <w:rsid w:val="0077045A"/>
    <w:rsid w:val="007E6FE2"/>
    <w:rsid w:val="008639D1"/>
    <w:rsid w:val="00867F37"/>
    <w:rsid w:val="00890592"/>
    <w:rsid w:val="008A7236"/>
    <w:rsid w:val="008E7DF6"/>
    <w:rsid w:val="008F31CF"/>
    <w:rsid w:val="008F4E8E"/>
    <w:rsid w:val="00910DAF"/>
    <w:rsid w:val="0091354D"/>
    <w:rsid w:val="0091567C"/>
    <w:rsid w:val="00924233"/>
    <w:rsid w:val="0094655E"/>
    <w:rsid w:val="00955516"/>
    <w:rsid w:val="00981C40"/>
    <w:rsid w:val="00996B65"/>
    <w:rsid w:val="009E6904"/>
    <w:rsid w:val="00A23573"/>
    <w:rsid w:val="00A45B15"/>
    <w:rsid w:val="00A81E08"/>
    <w:rsid w:val="00B31BDB"/>
    <w:rsid w:val="00BD7730"/>
    <w:rsid w:val="00C16D9C"/>
    <w:rsid w:val="00C21EC3"/>
    <w:rsid w:val="00C21F77"/>
    <w:rsid w:val="00C33454"/>
    <w:rsid w:val="00C33701"/>
    <w:rsid w:val="00C903F3"/>
    <w:rsid w:val="00CB275A"/>
    <w:rsid w:val="00CF5BD5"/>
    <w:rsid w:val="00D02DFB"/>
    <w:rsid w:val="00DB660C"/>
    <w:rsid w:val="00E43A49"/>
    <w:rsid w:val="00E91FE0"/>
    <w:rsid w:val="00EE78AD"/>
    <w:rsid w:val="00F01E27"/>
    <w:rsid w:val="00F173BA"/>
    <w:rsid w:val="00F211E1"/>
    <w:rsid w:val="00F547C3"/>
    <w:rsid w:val="00F96E54"/>
    <w:rsid w:val="00FC2046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zakonpravo.kz/?hl=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zakonpravo.kz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1657</Words>
  <Characters>9449</Characters>
  <Application>Microsoft Office Word</Application>
  <DocSecurity>0</DocSecurity>
  <Lines>78</Lines>
  <Paragraphs>22</Paragraphs>
  <ScaleCrop>false</ScaleCrop>
  <Company/>
  <LinksUpToDate>false</LinksUpToDate>
  <CharactersWithSpaces>11084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75</cp:revision>
  <cp:lastPrinted>2021-08-17T09:15:00Z</cp:lastPrinted>
  <dcterms:created xsi:type="dcterms:W3CDTF">2021-08-13T09:00:00Z</dcterms:created>
  <dcterms:modified xsi:type="dcterms:W3CDTF">2022-10-30T07:49:00Z</dcterms:modified>
</cp:coreProperties>
</file>