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0D7AF8" w14:textId="77777777" w:rsidR="00A747D2" w:rsidRPr="001D180E" w:rsidRDefault="00EF4946" w:rsidP="00A747D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D180E">
        <w:rPr>
          <w:rFonts w:ascii="Times New Roman" w:hAnsi="Times New Roman" w:cs="Times New Roman"/>
          <w:b/>
          <w:bCs/>
          <w:sz w:val="24"/>
          <w:szCs w:val="24"/>
        </w:rPr>
        <w:t xml:space="preserve">Споры, связанные с воспитанием детей </w:t>
      </w:r>
      <w:r w:rsidR="00A747D2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- </w:t>
      </w:r>
      <w:r w:rsidR="00A747D2" w:rsidRPr="001D180E">
        <w:rPr>
          <w:rFonts w:ascii="Times New Roman" w:hAnsi="Times New Roman" w:cs="Times New Roman"/>
          <w:b/>
          <w:bCs/>
          <w:sz w:val="24"/>
          <w:szCs w:val="24"/>
        </w:rPr>
        <w:t>родители имеют преимущественное право на воспитание своего ребенка перед всеми другими лицами</w:t>
      </w:r>
    </w:p>
    <w:p w14:paraId="18DE536F" w14:textId="77777777" w:rsidR="00A1592F" w:rsidRPr="001D180E" w:rsidRDefault="00A1592F" w:rsidP="00A81D5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DB8D7DD" w14:textId="77777777" w:rsidR="001D180E" w:rsidRDefault="00A1592F" w:rsidP="001D180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D180E">
        <w:rPr>
          <w:rFonts w:ascii="Times New Roman" w:hAnsi="Times New Roman" w:cs="Times New Roman"/>
          <w:sz w:val="24"/>
          <w:szCs w:val="24"/>
        </w:rPr>
        <w:t xml:space="preserve">А. обратился в суд с иском к И. об определении места жительства ребенка и отобрании ребенка, мотивируя тем, что после смерти К. в 2012 году их младший сын Т., 2011 года рождения, остался проживать с И., приходящейся ему бабушкой со стороны матери. По договоренности с И. в последующем ребенок должен быть передан отцу по первому требованию. Отец постоянно приезжал в город Павлодар, общался с сыном, оказывал в его содержании материальную помощь. </w:t>
      </w:r>
    </w:p>
    <w:p w14:paraId="00F820C1" w14:textId="77777777" w:rsidR="001D180E" w:rsidRDefault="00A1592F" w:rsidP="001D180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D180E">
        <w:rPr>
          <w:rFonts w:ascii="Times New Roman" w:hAnsi="Times New Roman" w:cs="Times New Roman"/>
          <w:sz w:val="24"/>
          <w:szCs w:val="24"/>
        </w:rPr>
        <w:t xml:space="preserve">Однако в настоящее время И. отказывается передать ему сына, незаконно удерживает у себя, не дает общаться с ним, негативно настраивает ребенка против него и старшего брата Г. В селе Иртышск по месту жительства отца созданы все необходимые жилищно-бытовые условия проживания для сына, есть отдельная комната, что подтверждается актами обследования жилищно-бытовых условий. Он не лишен и не ограничен в родительских правах. Просил суд определить место жительства несовершеннолетнего ребенка Т. с ним по его месту жительства, отобрать ребенка у И. и передать ему. И. обратилась в суд со встречным иском об определении места жительства ребенка с ней, мотивируя тем, что в 2011 году ее дочь К. тяжело заболела и Т. с 4-х месяцев стал постоянно проживать вместе с ней и её второй дочерью Ж. в городе Павлодар. Ребенок находился на детском питании. </w:t>
      </w:r>
    </w:p>
    <w:p w14:paraId="771FAE9D" w14:textId="2CCC7E7D" w:rsidR="001D180E" w:rsidRDefault="00A1592F" w:rsidP="001D180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D180E">
        <w:rPr>
          <w:rFonts w:ascii="Times New Roman" w:hAnsi="Times New Roman" w:cs="Times New Roman"/>
          <w:sz w:val="24"/>
          <w:szCs w:val="24"/>
        </w:rPr>
        <w:t xml:space="preserve">В период болезни её дочери А. постоянно работал, жил и работал в селе Актогай, не был в отпуске по уходу за ребенком, ребенка к себе не забрал, навещал его не часто, на выходных к себе не забирал, отпуск вместе не проводил. Ребенок посещает одну из лучших школ города Павлодар, </w:t>
      </w:r>
      <w:hyperlink r:id="rId6" w:history="1">
        <w:r w:rsidRPr="00807DBF">
          <w:rPr>
            <w:rStyle w:val="aa"/>
            <w:rFonts w:ascii="Times New Roman" w:hAnsi="Times New Roman" w:cs="Times New Roman"/>
            <w:sz w:val="24"/>
            <w:szCs w:val="24"/>
          </w:rPr>
          <w:t>дополнительно посещает секции, полностью находится на её</w:t>
        </w:r>
      </w:hyperlink>
      <w:r w:rsidRPr="001D180E">
        <w:rPr>
          <w:rFonts w:ascii="Times New Roman" w:hAnsi="Times New Roman" w:cs="Times New Roman"/>
          <w:sz w:val="24"/>
          <w:szCs w:val="24"/>
        </w:rPr>
        <w:t xml:space="preserve"> иждивении. А. самоустранился от воспитания ребенка, материальную помощь не оказывает, создал новую семью, не может обеспечить ребенку материальные условия, которые у него есть сейчас. </w:t>
      </w:r>
    </w:p>
    <w:p w14:paraId="2175766E" w14:textId="77777777" w:rsidR="001D180E" w:rsidRDefault="00A1592F" w:rsidP="001D180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D180E">
        <w:rPr>
          <w:rFonts w:ascii="Times New Roman" w:hAnsi="Times New Roman" w:cs="Times New Roman"/>
          <w:sz w:val="24"/>
          <w:szCs w:val="24"/>
        </w:rPr>
        <w:t xml:space="preserve">Решением специализированного межрайонного суда по делам несовершеннолетних Павлодарской области от 1 октября 2018 года в удовлетворении иска А. отказано, встречный иск И. удовлетворен. Постановлено: определить место жительства несовершеннолетнего ребенка Т. с И. в городе Павлодар, в квартире 55 по улице Астана, 7/2, с оформлением опеки И. над несовершеннолетним ребенком А. Постановлением судебной коллегии по гражданским делам Павлодарского областного суда от 10 января 2019 года решение суда первой инстанции отменено с вынесением нового решения. </w:t>
      </w:r>
    </w:p>
    <w:p w14:paraId="5111F2F8" w14:textId="77777777" w:rsidR="001D180E" w:rsidRDefault="00A1592F" w:rsidP="001D180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D180E">
        <w:rPr>
          <w:rFonts w:ascii="Times New Roman" w:hAnsi="Times New Roman" w:cs="Times New Roman"/>
          <w:sz w:val="24"/>
          <w:szCs w:val="24"/>
        </w:rPr>
        <w:t xml:space="preserve">Постановлено: иск А. удовлетворить. Определить место жительства несовершеннолетнего ребенка Т. с отцом А. Обязать И. возвратить ребенка и передать отцу А. В удовлетворении встречного иска И. отказано. Судебная коллегия по гражданским делам Верховного Суда постановление апелляционной инстанции оставила без изменения по следующим основаниям. В силу пункта 1 статьи 74 Кодекса Республики Казахстан «О браке (супружестве) и семье» (далее – Кодекс) родители вправе требовать возврата ребенка от любого лица, удерживающего его у себя не на основании закона или судебного решения. В случае возникновения спора родители вправе обратиться в суд за защитой своих прав. </w:t>
      </w:r>
    </w:p>
    <w:p w14:paraId="6162EF65" w14:textId="77777777" w:rsidR="001D180E" w:rsidRDefault="00A1592F" w:rsidP="001D180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D180E">
        <w:rPr>
          <w:rFonts w:ascii="Times New Roman" w:hAnsi="Times New Roman" w:cs="Times New Roman"/>
          <w:sz w:val="24"/>
          <w:szCs w:val="24"/>
        </w:rPr>
        <w:t xml:space="preserve">В соответствии с пунктом 7 нормативного постановления Верховного Суда от 29 ноября 2018 года № 15 «О применении судами законодательства при разрешении споров, связанных с воспитанием детей» при рассмотрении иска одного из родителей о передаче ему детей лицами, у которых они находятся не на основании закона или решения суда (бабушка, </w:t>
      </w:r>
      <w:r w:rsidRPr="001D180E">
        <w:rPr>
          <w:rFonts w:ascii="Times New Roman" w:hAnsi="Times New Roman" w:cs="Times New Roman"/>
          <w:sz w:val="24"/>
          <w:szCs w:val="24"/>
        </w:rPr>
        <w:lastRenderedPageBreak/>
        <w:t xml:space="preserve">дедушка, тетя, дядя и другие родственники) после смерти родителя, с которым проживали дети, судам следует выяснять, в связи с какими обстоятельствами дети проживали с родителем до его смерти, участвовал ли другой родитель в воспитании и содержании детей, причины, побудившие заявить иск о передаче детей, отвечает ли интересам детей их возвращение родителю. </w:t>
      </w:r>
    </w:p>
    <w:p w14:paraId="6FE26E69" w14:textId="77777777" w:rsidR="001D180E" w:rsidRDefault="00A1592F" w:rsidP="001D180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D180E">
        <w:rPr>
          <w:rFonts w:ascii="Times New Roman" w:hAnsi="Times New Roman" w:cs="Times New Roman"/>
          <w:sz w:val="24"/>
          <w:szCs w:val="24"/>
        </w:rPr>
        <w:t xml:space="preserve">В частности, суд учитывает реальную возможность родителя обеспечить надлежащее воспитание ребенка, характер сложившихся взаимоотношений родителя с ребенком, привязанность ребенка к лицам, у которых он находится, и другие конкретные обстоятельства, влияющие на создание нормальных условий жизни и воспитания ребенка родителем, а также лицами, у которых фактически проживает и воспитывается ребенок. Из материалов дела следует, что А. установлено отцовство в отношении несовершеннолетних детей: Г., 2002 года рождения, и Т., 2011 года рождения. </w:t>
      </w:r>
    </w:p>
    <w:p w14:paraId="4A96DE5D" w14:textId="77777777" w:rsidR="001D180E" w:rsidRDefault="00A1592F" w:rsidP="001D180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D180E">
        <w:rPr>
          <w:rFonts w:ascii="Times New Roman" w:hAnsi="Times New Roman" w:cs="Times New Roman"/>
          <w:sz w:val="24"/>
          <w:szCs w:val="24"/>
        </w:rPr>
        <w:t xml:space="preserve">Матерью детей является К., умершая 5 июля 2012 года. После смерти К. несовершеннолетний ребенок Т. по соглашению с отцом ребенка – А. находился на воспитании у бабушки И., 1947 года рождения. 20 июля 2017 года А. на имя И. выдана доверенность на право сопровождения несовершеннолетнего ребенка Т. в поездках по Республике, быть его представителем. 19 апреля 2018 года данная доверенность отменена. Обращаясь в суд с иском об отобрании ребенка и определении места жительства ребенка с ним, А. указал, что И., являясь бабушкой его сына Т., изъявила желание временно помочь присмотреть за малолетним ребенком. Он согласился, поскольку они достигли договоренности о том, что в последующем он заберет ребенка к себе. При этом он общался с ребенком, содержал его материально. </w:t>
      </w:r>
    </w:p>
    <w:p w14:paraId="011BC9CB" w14:textId="77777777" w:rsidR="001D180E" w:rsidRDefault="00A1592F" w:rsidP="001D180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D180E">
        <w:rPr>
          <w:rFonts w:ascii="Times New Roman" w:hAnsi="Times New Roman" w:cs="Times New Roman"/>
          <w:sz w:val="24"/>
          <w:szCs w:val="24"/>
        </w:rPr>
        <w:t xml:space="preserve">Однако И. всячески затягивала возвращение ребенка, а затем вовсе отказалась передавать ему сына на воспитание. В силу пункта 2 статьи 70 Кодекса родители имеют преимущественное право на воспитание своего ребенка перед всеми другими лицами. Судом апелляционной инстанции при вынесении нового решения принято во внимание то обстоятельство, что А. в отношении несовершеннолетнего сына Т. не ограничен и не лишен родительских прав. При этом И. не является опекуном несовершеннолетнего ребенка, то есть ребенок находится у нее не на основании закона или решения суда. Доказательств тому, что передача несовершеннолетнего Т. его родителю, отцу А., не отвечает интересам ребенка, суду не было представлено. </w:t>
      </w:r>
    </w:p>
    <w:p w14:paraId="3A3EC87E" w14:textId="77777777" w:rsidR="001D180E" w:rsidRDefault="00A1592F" w:rsidP="001D180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D180E">
        <w:rPr>
          <w:rFonts w:ascii="Times New Roman" w:hAnsi="Times New Roman" w:cs="Times New Roman"/>
          <w:sz w:val="24"/>
          <w:szCs w:val="24"/>
        </w:rPr>
        <w:t xml:space="preserve">Установлено, что отец ребенка А. постоянно проживает в селе Иртышск Иртышского района Павлодарской области, на праве собственности имеет жилой дом, расположенный по улице Искакова, </w:t>
      </w:r>
      <w:proofErr w:type="gramStart"/>
      <w:r w:rsidRPr="001D180E">
        <w:rPr>
          <w:rFonts w:ascii="Times New Roman" w:hAnsi="Times New Roman" w:cs="Times New Roman"/>
          <w:sz w:val="24"/>
          <w:szCs w:val="24"/>
        </w:rPr>
        <w:t>3-2</w:t>
      </w:r>
      <w:proofErr w:type="gramEnd"/>
      <w:r w:rsidRPr="001D180E">
        <w:rPr>
          <w:rFonts w:ascii="Times New Roman" w:hAnsi="Times New Roman" w:cs="Times New Roman"/>
          <w:sz w:val="24"/>
          <w:szCs w:val="24"/>
        </w:rPr>
        <w:t xml:space="preserve">, в котором проживает с семьей, состоит на государственной службе в должности руководителя Иртышской территориальной инспекции Комитета государственной инспекции Министерства сельского хозяйства Республики Казахстан по Павлодарской области, по месту работы и по месту жительства характеризуется положительно. А. длительное время работает в одной сфере, по роду своей работы, в связи с переводами работал и проживал в городе Аксу, в селе Актогай и в настоящее время проживает в селе Иртышск. Согласно акту обследования жилищно-бытовых условий от 26 июля 2018 года состояние жилищно-бытовых условий семьи А. соответствует нормам, в доме созданы все условия для принятия ребенка в семью. </w:t>
      </w:r>
    </w:p>
    <w:p w14:paraId="76DAD131" w14:textId="77777777" w:rsidR="001D180E" w:rsidRDefault="00A1592F" w:rsidP="001D180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D180E">
        <w:rPr>
          <w:rFonts w:ascii="Times New Roman" w:hAnsi="Times New Roman" w:cs="Times New Roman"/>
          <w:sz w:val="24"/>
          <w:szCs w:val="24"/>
        </w:rPr>
        <w:t xml:space="preserve">Для ребенка оборудована специальная комната с необходимой мебелью. В семье теплые и доброжелательные взаимоотношения. Как установлено, требований об ограничении родительских прав А. в отношении сына Т., о взыскании с него алиментов на содержание </w:t>
      </w:r>
      <w:r w:rsidRPr="001D180E">
        <w:rPr>
          <w:rFonts w:ascii="Times New Roman" w:hAnsi="Times New Roman" w:cs="Times New Roman"/>
          <w:sz w:val="24"/>
          <w:szCs w:val="24"/>
        </w:rPr>
        <w:lastRenderedPageBreak/>
        <w:t xml:space="preserve">ребенка, об </w:t>
      </w:r>
      <w:proofErr w:type="gramStart"/>
      <w:r w:rsidRPr="001D180E">
        <w:rPr>
          <w:rFonts w:ascii="Times New Roman" w:hAnsi="Times New Roman" w:cs="Times New Roman"/>
          <w:sz w:val="24"/>
          <w:szCs w:val="24"/>
        </w:rPr>
        <w:t>установлении</w:t>
      </w:r>
      <w:proofErr w:type="gramEnd"/>
      <w:r w:rsidRPr="001D180E">
        <w:rPr>
          <w:rFonts w:ascii="Times New Roman" w:hAnsi="Times New Roman" w:cs="Times New Roman"/>
          <w:sz w:val="24"/>
          <w:szCs w:val="24"/>
        </w:rPr>
        <w:t xml:space="preserve"> в связи с этим опекунства И. в отношении внука в судах не заявлялось. </w:t>
      </w:r>
    </w:p>
    <w:p w14:paraId="00379CCD" w14:textId="6E28C32C" w:rsidR="00A81D5F" w:rsidRPr="001D180E" w:rsidRDefault="00A1592F" w:rsidP="001D180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D180E">
        <w:rPr>
          <w:rFonts w:ascii="Times New Roman" w:hAnsi="Times New Roman" w:cs="Times New Roman"/>
          <w:sz w:val="24"/>
          <w:szCs w:val="24"/>
        </w:rPr>
        <w:t>Таким образом, доводы И. о том, что А. самоустранился от воспитания ребенка, материальную помощь не оказывает, не может создать ребенку необходимых материальных условий, не нашли своего подтверждения в суде. С учетом всех вышеизложенных обстоятельств судом апелляционной инстанции правомерно удовлетворен иск А. и отказано в удовлетворении встречного иска И</w:t>
      </w:r>
      <w:hyperlink r:id="rId7" w:history="1">
        <w:r w:rsidRPr="001D180E">
          <w:rPr>
            <w:rStyle w:val="aa"/>
            <w:rFonts w:ascii="Times New Roman" w:hAnsi="Times New Roman" w:cs="Times New Roman"/>
            <w:sz w:val="24"/>
            <w:szCs w:val="24"/>
          </w:rPr>
          <w:t>. Коллегия приняла во внимание, что с момента исполнения</w:t>
        </w:r>
      </w:hyperlink>
      <w:r w:rsidRPr="001D180E">
        <w:rPr>
          <w:rFonts w:ascii="Times New Roman" w:hAnsi="Times New Roman" w:cs="Times New Roman"/>
          <w:sz w:val="24"/>
          <w:szCs w:val="24"/>
        </w:rPr>
        <w:t xml:space="preserve"> решения суда апелляционной инстанции и по настоящее время несовершеннолетний Т. вместе с родным братом Г. находится на воспитании у своего отца, с сентября 2018 года посещает среднюю общеобразовательную школу в селе Иртышск, а также с 1 февраля 2019 года тренируется в детской юношеской спортивной школе Иртышского района.</w:t>
      </w:r>
      <w:r w:rsidR="00CF5BD5" w:rsidRPr="001D180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7FA65" w14:textId="0D3DEF47" w:rsidR="00F173BA" w:rsidRPr="001D180E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C113091" w14:textId="5A80DFE0" w:rsidR="00F173BA" w:rsidRPr="001D180E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D196CDE" w14:textId="737247FA" w:rsidR="00F173BA" w:rsidRPr="001D180E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02403F08" w14:textId="75BEB719" w:rsidR="00F173BA" w:rsidRPr="001D180E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08325D5" w14:textId="324F2E94" w:rsidR="00F173BA" w:rsidRPr="001D180E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22BAA135" w14:textId="6CC745FE" w:rsidR="00F173BA" w:rsidRPr="001D180E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3D51603" w14:textId="10BA4AEF" w:rsidR="00F173BA" w:rsidRPr="001D180E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55D95E22" w14:textId="0EFD17BF" w:rsidR="00F173BA" w:rsidRPr="001D180E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E84A240" w14:textId="61513D00" w:rsidR="00F173BA" w:rsidRPr="001D180E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049E1B58" w14:textId="408BB97D" w:rsidR="00F173BA" w:rsidRPr="001D180E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F19C72F" w14:textId="49CAEBA5" w:rsidR="00F173BA" w:rsidRPr="001D180E" w:rsidRDefault="00F173BA" w:rsidP="00F173BA">
      <w:pPr>
        <w:tabs>
          <w:tab w:val="left" w:pos="6948"/>
        </w:tabs>
        <w:rPr>
          <w:rFonts w:ascii="Times New Roman" w:hAnsi="Times New Roman" w:cs="Times New Roman"/>
          <w:sz w:val="24"/>
          <w:szCs w:val="24"/>
        </w:rPr>
      </w:pPr>
      <w:r w:rsidRPr="001D180E">
        <w:rPr>
          <w:rFonts w:ascii="Times New Roman" w:hAnsi="Times New Roman" w:cs="Times New Roman"/>
          <w:sz w:val="24"/>
          <w:szCs w:val="24"/>
        </w:rPr>
        <w:tab/>
      </w:r>
    </w:p>
    <w:sectPr w:rsidR="00F173BA" w:rsidRPr="001D180E" w:rsidSect="00327D34">
      <w:headerReference w:type="default" r:id="rId8"/>
      <w:footerReference w:type="default" r:id="rId9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4DFEF9" w14:textId="77777777" w:rsidR="00F5767F" w:rsidRDefault="00F5767F" w:rsidP="00702393">
      <w:pPr>
        <w:spacing w:after="0" w:line="240" w:lineRule="auto"/>
      </w:pPr>
      <w:r>
        <w:separator/>
      </w:r>
    </w:p>
  </w:endnote>
  <w:endnote w:type="continuationSeparator" w:id="0">
    <w:p w14:paraId="6B07DD01" w14:textId="77777777" w:rsidR="00F5767F" w:rsidRDefault="00F5767F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610063" w14:textId="77777777" w:rsidR="00F5767F" w:rsidRDefault="00F5767F" w:rsidP="00702393">
      <w:pPr>
        <w:spacing w:after="0" w:line="240" w:lineRule="auto"/>
      </w:pPr>
      <w:r>
        <w:separator/>
      </w:r>
    </w:p>
  </w:footnote>
  <w:footnote w:type="continuationSeparator" w:id="0">
    <w:p w14:paraId="1349FDF7" w14:textId="77777777" w:rsidR="00F5767F" w:rsidRDefault="00F5767F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47BF92BE" w:rsidR="00702393" w:rsidRPr="00017580" w:rsidRDefault="00940023" w:rsidP="005A3B78">
    <w:pPr>
      <w:pStyle w:val="a4"/>
      <w:tabs>
        <w:tab w:val="clear" w:pos="9355"/>
        <w:tab w:val="right" w:pos="9781"/>
      </w:tabs>
      <w:jc w:val="both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0720D792" wp14:editId="0066BECF">
          <wp:simplePos x="0" y="0"/>
          <wp:positionH relativeFrom="margin">
            <wp:posOffset>1361440</wp:posOffset>
          </wp:positionH>
          <wp:positionV relativeFrom="paragraph">
            <wp:posOffset>3223268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3357">
      <w:rPr>
        <w:noProof/>
        <w:lang w:eastAsia="ru-RU"/>
      </w:rPr>
      <w:drawing>
        <wp:anchor distT="0" distB="0" distL="114300" distR="114300" simplePos="0" relativeHeight="251656192" behindDoc="1" locked="0" layoutInCell="1" allowOverlap="1" wp14:anchorId="4CD40BCC" wp14:editId="6690AB11">
          <wp:simplePos x="0" y="0"/>
          <wp:positionH relativeFrom="margin">
            <wp:posOffset>4886325</wp:posOffset>
          </wp:positionH>
          <wp:positionV relativeFrom="paragraph">
            <wp:posOffset>743874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1ED2111A" wp14:editId="1AF78A52">
          <wp:extent cx="2254250" cy="490293"/>
          <wp:effectExtent l="0" t="0" r="0" b="5080"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490" cy="506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</w:t>
    </w:r>
    <w:r w:rsidR="005A3B78">
      <w:t xml:space="preserve">                  </w:t>
    </w:r>
    <w:r w:rsidR="00D02DFB">
      <w:t xml:space="preserve">                        </w:t>
    </w:r>
    <w:r w:rsidR="00083357">
      <w:rPr>
        <w:noProof/>
        <w:lang w:eastAsia="ru-RU"/>
      </w:rPr>
      <w:drawing>
        <wp:inline distT="0" distB="0" distL="0" distR="0" wp14:anchorId="38BCEF49" wp14:editId="4334A5C0">
          <wp:extent cx="1916010" cy="551775"/>
          <wp:effectExtent l="0" t="0" r="0" b="127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020" cy="649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17580"/>
    <w:rsid w:val="00083357"/>
    <w:rsid w:val="00102D7B"/>
    <w:rsid w:val="00152128"/>
    <w:rsid w:val="001539CF"/>
    <w:rsid w:val="00193E1B"/>
    <w:rsid w:val="001C5801"/>
    <w:rsid w:val="001D180E"/>
    <w:rsid w:val="001E7ED8"/>
    <w:rsid w:val="002570B0"/>
    <w:rsid w:val="002A1A72"/>
    <w:rsid w:val="002B659E"/>
    <w:rsid w:val="00315990"/>
    <w:rsid w:val="00327D34"/>
    <w:rsid w:val="00327E86"/>
    <w:rsid w:val="00396063"/>
    <w:rsid w:val="003C77EA"/>
    <w:rsid w:val="003E3623"/>
    <w:rsid w:val="00442855"/>
    <w:rsid w:val="00461793"/>
    <w:rsid w:val="005A3B78"/>
    <w:rsid w:val="006B0A4D"/>
    <w:rsid w:val="006E2D0A"/>
    <w:rsid w:val="00702393"/>
    <w:rsid w:val="00722D19"/>
    <w:rsid w:val="00807DBF"/>
    <w:rsid w:val="008A7236"/>
    <w:rsid w:val="008E7DF6"/>
    <w:rsid w:val="0091354D"/>
    <w:rsid w:val="00940023"/>
    <w:rsid w:val="0094655E"/>
    <w:rsid w:val="009E6904"/>
    <w:rsid w:val="00A1592F"/>
    <w:rsid w:val="00A23573"/>
    <w:rsid w:val="00A45B15"/>
    <w:rsid w:val="00A747D2"/>
    <w:rsid w:val="00A81D5F"/>
    <w:rsid w:val="00B31BDB"/>
    <w:rsid w:val="00BD7730"/>
    <w:rsid w:val="00C16D9C"/>
    <w:rsid w:val="00CB275A"/>
    <w:rsid w:val="00CF5BD5"/>
    <w:rsid w:val="00D02DFB"/>
    <w:rsid w:val="00DB660C"/>
    <w:rsid w:val="00EE78AD"/>
    <w:rsid w:val="00EF4946"/>
    <w:rsid w:val="00F173BA"/>
    <w:rsid w:val="00F5767F"/>
    <w:rsid w:val="00F96E54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docId w15:val="{1A075201-8F3B-43F2-9EE2-2AE2FCFDF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47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A81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1D5F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1D180E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1D18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www.facebook.com/ZakonPravoKaz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akonpravo.kz/publikacii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3</Pages>
  <Words>1184</Words>
  <Characters>6752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36</cp:revision>
  <cp:lastPrinted>2021-08-17T09:04:00Z</cp:lastPrinted>
  <dcterms:created xsi:type="dcterms:W3CDTF">2021-08-13T09:00:00Z</dcterms:created>
  <dcterms:modified xsi:type="dcterms:W3CDTF">2021-12-16T18:27:00Z</dcterms:modified>
</cp:coreProperties>
</file>