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3CC2" w14:textId="77777777" w:rsidR="0098720D" w:rsidRDefault="000F2B81">
      <w:pPr>
        <w:spacing w:after="0"/>
      </w:pPr>
      <w:r>
        <w:rPr>
          <w:noProof/>
        </w:rPr>
        <w:drawing>
          <wp:inline distT="0" distB="0" distL="0" distR="0" wp14:anchorId="75253D14" wp14:editId="75253D15">
            <wp:extent cx="2057400" cy="571500"/>
            <wp:effectExtent l="0" t="0" r="0" b="0"/>
            <wp:docPr id="948532276" name="Рисунок 94853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3CC3" w14:textId="77777777" w:rsidR="0098720D" w:rsidRPr="000F2B81" w:rsidRDefault="000F2B81">
      <w:pPr>
        <w:spacing w:after="0"/>
        <w:rPr>
          <w:lang w:val="ru-RU"/>
        </w:rPr>
      </w:pPr>
      <w:r w:rsidRPr="000F2B81">
        <w:rPr>
          <w:b/>
          <w:color w:val="000000"/>
          <w:sz w:val="28"/>
          <w:lang w:val="ru-RU"/>
        </w:rPr>
        <w:t>О применении норм международных договоров Республики Казахстан</w:t>
      </w:r>
    </w:p>
    <w:p w14:paraId="75253CC4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10 июля 2008 года </w:t>
      </w:r>
      <w:r>
        <w:rPr>
          <w:color w:val="000000"/>
          <w:sz w:val="28"/>
        </w:rPr>
        <w:t>N</w:t>
      </w:r>
      <w:r w:rsidRPr="000F2B81">
        <w:rPr>
          <w:color w:val="000000"/>
          <w:sz w:val="28"/>
          <w:lang w:val="ru-RU"/>
        </w:rPr>
        <w:t xml:space="preserve"> 1.</w:t>
      </w:r>
    </w:p>
    <w:p w14:paraId="75253CC5" w14:textId="77777777" w:rsidR="0098720D" w:rsidRPr="000F2B81" w:rsidRDefault="000F2B81">
      <w:pPr>
        <w:spacing w:after="0"/>
        <w:jc w:val="both"/>
        <w:rPr>
          <w:lang w:val="ru-RU"/>
        </w:rPr>
      </w:pPr>
      <w:bookmarkStart w:id="0" w:name="z1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Соответствующие Конституции международные договоры и иные обязательства Республики являются составной частью действующего права в Республике Казахстан. </w:t>
      </w:r>
    </w:p>
    <w:bookmarkEnd w:id="0"/>
    <w:p w14:paraId="75253CC6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Международным договорам принадлежит значительная роль в обеспечении судебной защиты прав, свобод и законных интересов граждан и организаций, поэтому в необходимых случаях суды обязаны в пределах юрисдикции Республики Казахстан руководствоваться нормами международного права. </w:t>
      </w:r>
    </w:p>
    <w:p w14:paraId="75253CC7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целях обеспечения правильного и единообразного применения норм международных договоров Республики Казахстан пленарное заседание Верховного суда Республики Казахстан </w:t>
      </w:r>
    </w:p>
    <w:p w14:paraId="75253CC8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</w:t>
      </w:r>
      <w:r w:rsidRPr="000F2B81">
        <w:rPr>
          <w:b/>
          <w:color w:val="000000"/>
          <w:sz w:val="28"/>
          <w:lang w:val="ru-RU"/>
        </w:rPr>
        <w:t>постановляет</w:t>
      </w:r>
      <w:r w:rsidRPr="000F2B81">
        <w:rPr>
          <w:color w:val="000000"/>
          <w:sz w:val="28"/>
          <w:lang w:val="ru-RU"/>
        </w:rPr>
        <w:t xml:space="preserve"> : </w:t>
      </w:r>
    </w:p>
    <w:p w14:paraId="75253CC9" w14:textId="77777777" w:rsidR="0098720D" w:rsidRPr="000F2B81" w:rsidRDefault="000F2B81">
      <w:pPr>
        <w:spacing w:after="0"/>
        <w:jc w:val="both"/>
        <w:rPr>
          <w:lang w:val="ru-RU"/>
        </w:rPr>
      </w:pPr>
      <w:bookmarkStart w:id="1" w:name="z2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1. В Республике Казахстан признаются и гарантируются права и свободы человека и гражданина, установленные Конституцией Республики Казахстан и признанными республикой нормами международного права. </w:t>
      </w:r>
    </w:p>
    <w:bookmarkEnd w:id="1"/>
    <w:p w14:paraId="75253CCA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Согласно пункту 2 статьи 13 Конституции Республики Казахстан каждый имеет право на судебную защиту своих прав и свобод. </w:t>
      </w:r>
    </w:p>
    <w:p w14:paraId="75253CCB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Республика Казахстан обязуется обеспечивать всем находящимся на ее территории и под ее юрисдикцией лицам защиту прав и свобод в соответствии с Конституцией и принятыми международными обязательствами. </w:t>
      </w:r>
    </w:p>
    <w:p w14:paraId="75253CCC" w14:textId="77777777" w:rsidR="0098720D" w:rsidRPr="000F2B81" w:rsidRDefault="000F2B81">
      <w:pPr>
        <w:spacing w:after="0"/>
        <w:jc w:val="both"/>
        <w:rPr>
          <w:lang w:val="ru-RU"/>
        </w:rPr>
      </w:pPr>
      <w:bookmarkStart w:id="2" w:name="z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2. Согласно подпункту 6) статьи 1 Закона Республики Казахстан "О международных договорах Республики Казахстан" от 30 мая 2005 года под международным договором Республики Казахстан следует понимать международное соглашение, заключенное Республикой Казахстан с иностранным государством (иностранными государствами), либо с международной организацией (международными организациями) в письменной форме и регулируемое международным правом независимо от того, содержится такое соглашение в одном документе или в нескольких, связанных между собой документах, а также независимо от его конкретного наименования (например, договор, конвенция, пакт, соглашение и т.п.). </w:t>
      </w:r>
    </w:p>
    <w:p w14:paraId="75253CCD" w14:textId="77777777" w:rsidR="0098720D" w:rsidRPr="000F2B81" w:rsidRDefault="000F2B81">
      <w:pPr>
        <w:spacing w:after="0"/>
        <w:jc w:val="both"/>
        <w:rPr>
          <w:lang w:val="ru-RU"/>
        </w:rPr>
      </w:pPr>
      <w:bookmarkStart w:id="3" w:name="z4"/>
      <w:bookmarkEnd w:id="2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Международные договоры, заключаемые от имени Республики Казахстан, являются межгосударственными договорами, от имени Правительства Республики Казахстан - межправительственными договорами, от имени </w:t>
      </w:r>
      <w:r w:rsidRPr="000F2B81">
        <w:rPr>
          <w:color w:val="000000"/>
          <w:sz w:val="28"/>
          <w:lang w:val="ru-RU"/>
        </w:rPr>
        <w:lastRenderedPageBreak/>
        <w:t xml:space="preserve">центральных исполнительных органов, а также государственных органов, непосредственно подчиненных и подотчетных Президенту Республики Казахстан, - межведомственными договорами. </w:t>
      </w:r>
    </w:p>
    <w:bookmarkEnd w:id="3"/>
    <w:p w14:paraId="75253CCE" w14:textId="77777777" w:rsidR="0098720D" w:rsidRPr="000F2B81" w:rsidRDefault="000F2B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2B81">
        <w:rPr>
          <w:color w:val="FF0000"/>
          <w:sz w:val="28"/>
          <w:lang w:val="ru-RU"/>
        </w:rPr>
        <w:t xml:space="preserve"> Сноска. Пункт 2 с изменением, внесенным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0F2B81">
        <w:rPr>
          <w:color w:val="000000"/>
          <w:sz w:val="28"/>
          <w:lang w:val="ru-RU"/>
        </w:rPr>
        <w:t xml:space="preserve"> 1</w:t>
      </w:r>
      <w:r w:rsidRPr="000F2B81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0F2B81">
        <w:rPr>
          <w:lang w:val="ru-RU"/>
        </w:rPr>
        <w:br/>
      </w:r>
    </w:p>
    <w:p w14:paraId="75253CCF" w14:textId="77777777" w:rsidR="0098720D" w:rsidRPr="000F2B81" w:rsidRDefault="000F2B81">
      <w:pPr>
        <w:spacing w:after="0"/>
        <w:jc w:val="both"/>
        <w:rPr>
          <w:lang w:val="ru-RU"/>
        </w:rPr>
      </w:pPr>
      <w:bookmarkStart w:id="4" w:name="z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3. Международные договоры, заключенные Республикой Казахстан в соответствии с Конституцией Республики в установленном порядке и ратифицированные Парламентом Республики Казахстан, имеют приоритет перед ее законами (пункт 3 статьи 4 Конституции Республики Казахстан). </w:t>
      </w:r>
    </w:p>
    <w:p w14:paraId="75253CD0" w14:textId="77777777" w:rsidR="0098720D" w:rsidRPr="000F2B81" w:rsidRDefault="000F2B81">
      <w:pPr>
        <w:spacing w:after="0"/>
        <w:jc w:val="both"/>
        <w:rPr>
          <w:lang w:val="ru-RU"/>
        </w:rPr>
      </w:pPr>
      <w:bookmarkStart w:id="5" w:name="z6"/>
      <w:bookmarkEnd w:id="4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Положения международных договоров, не требующие издания законов для применения, действуют в Республике Казахстан непосредственно. </w:t>
      </w:r>
    </w:p>
    <w:p w14:paraId="75253CD1" w14:textId="77777777" w:rsidR="0098720D" w:rsidRPr="000F2B81" w:rsidRDefault="000F2B81">
      <w:pPr>
        <w:spacing w:after="0"/>
        <w:jc w:val="both"/>
        <w:rPr>
          <w:lang w:val="ru-RU"/>
        </w:rPr>
      </w:pPr>
      <w:bookmarkStart w:id="6" w:name="z7"/>
      <w:bookmarkEnd w:id="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иных случаях, наряду с международным договором, следует применять и соответствующий закон, принятый для реализации положений ратифицированного международного договора. </w:t>
      </w:r>
    </w:p>
    <w:p w14:paraId="75253CD2" w14:textId="77777777" w:rsidR="0098720D" w:rsidRPr="000F2B81" w:rsidRDefault="000F2B81">
      <w:pPr>
        <w:spacing w:after="0"/>
        <w:jc w:val="both"/>
        <w:rPr>
          <w:lang w:val="ru-RU"/>
        </w:rPr>
      </w:pPr>
      <w:bookmarkStart w:id="7" w:name="z8"/>
      <w:bookmarkEnd w:id="6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Ряд не подлежащих ратификации международных договоров Республики Казахстан, заключенных до принятия Конституции 1995 года, являются действующими и сохраняют приоритет перед законодательством Республики, если такой приоритет прямо предусмотрен законами Республики для соответствующих сфер правоотношений.       </w:t>
      </w:r>
    </w:p>
    <w:p w14:paraId="75253CD3" w14:textId="77777777" w:rsidR="0098720D" w:rsidRPr="000F2B81" w:rsidRDefault="000F2B81">
      <w:pPr>
        <w:spacing w:after="0"/>
        <w:jc w:val="both"/>
        <w:rPr>
          <w:lang w:val="ru-RU"/>
        </w:rPr>
      </w:pPr>
      <w:bookmarkStart w:id="8" w:name="z10"/>
      <w:bookmarkEnd w:id="7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Если международным договором, заключенным Республикой Казахстан до принятия действующей Конституции, установлены иные, чем в гражданском законодательстве Республики Казахстан правила, применяются правила международного договора. </w:t>
      </w:r>
    </w:p>
    <w:p w14:paraId="75253CD4" w14:textId="77777777" w:rsidR="0098720D" w:rsidRPr="000F2B81" w:rsidRDefault="000F2B81">
      <w:pPr>
        <w:spacing w:after="0"/>
        <w:jc w:val="both"/>
        <w:rPr>
          <w:lang w:val="ru-RU"/>
        </w:rPr>
      </w:pPr>
      <w:bookmarkStart w:id="9" w:name="z11"/>
      <w:bookmarkEnd w:id="8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Если нератифицированным международным договором, заключенным Республикой Казахстан после принятия действующей Конституции, установлены иные, чем в гражданском законодательстве правила, то суды обязаны руководствоваться положениями пункта 3 статьи 4 Конституции, а также указанными постановлениями Конституционного совета Республики Казахстан. При возникновении коллизии между конституционными положениями и ратифицированными (или нератифицированными) международными договорами, участником которых является Республика Казахстан, приоритет в применении принадлежит конституционным нормам. </w:t>
      </w:r>
    </w:p>
    <w:bookmarkEnd w:id="9"/>
    <w:p w14:paraId="75253CD5" w14:textId="77777777" w:rsidR="0098720D" w:rsidRPr="000F2B81" w:rsidRDefault="000F2B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2B81">
        <w:rPr>
          <w:color w:val="FF0000"/>
          <w:sz w:val="28"/>
          <w:lang w:val="ru-RU"/>
        </w:rPr>
        <w:t xml:space="preserve"> Сноска. Пункт 3 с изменениями, внесенными нормативным постановлением Верховного Суда РК от 30.12.2011 </w:t>
      </w:r>
      <w:r w:rsidRPr="000F2B81">
        <w:rPr>
          <w:color w:val="000000"/>
          <w:sz w:val="28"/>
          <w:lang w:val="ru-RU"/>
        </w:rPr>
        <w:t>№ 5</w:t>
      </w:r>
      <w:r w:rsidRPr="000F2B81">
        <w:rPr>
          <w:color w:val="FF0000"/>
          <w:sz w:val="28"/>
          <w:lang w:val="ru-RU"/>
        </w:rPr>
        <w:t>(вводится в действие со дня официального опубликования).</w:t>
      </w:r>
      <w:r w:rsidRPr="000F2B81">
        <w:rPr>
          <w:lang w:val="ru-RU"/>
        </w:rPr>
        <w:br/>
      </w:r>
    </w:p>
    <w:p w14:paraId="75253CD6" w14:textId="77777777" w:rsidR="0098720D" w:rsidRPr="000F2B81" w:rsidRDefault="000F2B81">
      <w:pPr>
        <w:spacing w:after="0"/>
        <w:jc w:val="both"/>
        <w:rPr>
          <w:lang w:val="ru-RU"/>
        </w:rPr>
      </w:pPr>
      <w:bookmarkStart w:id="10" w:name="z12"/>
      <w:r w:rsidRPr="000F2B8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4. Решая вопрос о возможности применения норм международных договоров Республики Казахстан, суды должны исходить из того, что международный договор Республики Казахстан вступает в силу в порядке и сроки, предусмотренные в договоре или согласованные их участниками. При отсутствии договоренности международный договор вступает в силу, как только будет выражено согласие всех участвующих в переговорах государств на обязательность для них договора </w:t>
      </w:r>
      <w:proofErr w:type="gramStart"/>
      <w:r w:rsidRPr="000F2B81">
        <w:rPr>
          <w:color w:val="000000"/>
          <w:sz w:val="28"/>
          <w:lang w:val="ru-RU"/>
        </w:rPr>
        <w:t>( статья</w:t>
      </w:r>
      <w:proofErr w:type="gramEnd"/>
      <w:r w:rsidRPr="000F2B81">
        <w:rPr>
          <w:color w:val="000000"/>
          <w:sz w:val="28"/>
          <w:lang w:val="ru-RU"/>
        </w:rPr>
        <w:t xml:space="preserve"> 24 Венской конвенции о праве международных договоров 1969 года). </w:t>
      </w:r>
    </w:p>
    <w:p w14:paraId="75253CD7" w14:textId="77777777" w:rsidR="0098720D" w:rsidRPr="000F2B81" w:rsidRDefault="000F2B81">
      <w:pPr>
        <w:spacing w:after="0"/>
        <w:jc w:val="both"/>
        <w:rPr>
          <w:lang w:val="ru-RU"/>
        </w:rPr>
      </w:pPr>
      <w:bookmarkStart w:id="11" w:name="z13"/>
      <w:bookmarkEnd w:id="10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Международный договор подлежит применению, если Республика Казахстан выразила согласие на обязательность для нее международного договора посредством подписания договора, обмена документами, ратификации договора, его принятия, утверждения, присоединения к договору либо любым другим способом, о котором условились договаривающиеся стороны. </w:t>
      </w:r>
    </w:p>
    <w:p w14:paraId="75253CD8" w14:textId="77777777" w:rsidR="0098720D" w:rsidRPr="000F2B81" w:rsidRDefault="000F2B81">
      <w:pPr>
        <w:spacing w:after="0"/>
        <w:jc w:val="both"/>
        <w:rPr>
          <w:lang w:val="ru-RU"/>
        </w:rPr>
      </w:pPr>
      <w:bookmarkStart w:id="12" w:name="z14"/>
      <w:bookmarkEnd w:id="11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Согласно статье 28 Венской конвенции о праве международных договоров 1969 года, международные договоры не имеют обратной силы, если это прямо не предусмотрено в договоре. При этом должны быть соблюдены требования подпункта 5) статьи 77 Конституции Республики Казахстан. </w:t>
      </w:r>
    </w:p>
    <w:p w14:paraId="75253CD9" w14:textId="77777777" w:rsidR="0098720D" w:rsidRPr="000F2B81" w:rsidRDefault="000F2B81">
      <w:pPr>
        <w:spacing w:after="0"/>
        <w:jc w:val="both"/>
        <w:rPr>
          <w:lang w:val="ru-RU"/>
        </w:rPr>
      </w:pPr>
      <w:bookmarkStart w:id="13" w:name="z15"/>
      <w:bookmarkEnd w:id="12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5. В соответствии с пунктом 2 Постановления Конституционного совета Республики Казахстан "Об официальном толковании подпункта 7) статьи 54 Конституции Республики Казахстан" от 18 мая 2006 года, акты Республики Казахстан о ратификации международных договоров и акты Республики Казахстан о присоединении к международным договорам равнозначны по своей юридической силе и правовым последствиям. В этой связи международные договоры, обязательность которых для Казахстана установлена нормативными правовыми актами о присоединении к международным договорам, принятыми Парламентом Республики, приравниваются к ратифицированным Республикой Казахстан международным договорам. </w:t>
      </w:r>
    </w:p>
    <w:p w14:paraId="75253CDA" w14:textId="77777777" w:rsidR="0098720D" w:rsidRPr="000F2B81" w:rsidRDefault="000F2B81">
      <w:pPr>
        <w:spacing w:after="0"/>
        <w:jc w:val="both"/>
        <w:rPr>
          <w:lang w:val="ru-RU"/>
        </w:rPr>
      </w:pPr>
      <w:bookmarkStart w:id="14" w:name="z16"/>
      <w:bookmarkEnd w:id="1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соответствии с пунктом 4 статьи 4 Конституции Республики Казахстан и исходя из смысла статьи 24 Закона Республики Казахстан "О международных договорах Республики Казахстан" применяются официально опубликованные и вступившие в силу международные договоры Республики Казахстан. </w:t>
      </w:r>
    </w:p>
    <w:p w14:paraId="75253CDB" w14:textId="77777777" w:rsidR="0098720D" w:rsidRPr="000F2B81" w:rsidRDefault="000F2B81">
      <w:pPr>
        <w:spacing w:after="0"/>
        <w:jc w:val="both"/>
        <w:rPr>
          <w:lang w:val="ru-RU"/>
        </w:rPr>
      </w:pPr>
      <w:bookmarkStart w:id="15" w:name="z17"/>
      <w:bookmarkEnd w:id="14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Официально неопубликованные международные договоры, касающиеся прав, свобод и обязанностей граждан, применению не подлежат. </w:t>
      </w:r>
    </w:p>
    <w:p w14:paraId="75253CDC" w14:textId="77777777" w:rsidR="0098720D" w:rsidRPr="000F2B81" w:rsidRDefault="000F2B81">
      <w:pPr>
        <w:spacing w:after="0"/>
        <w:jc w:val="both"/>
        <w:rPr>
          <w:lang w:val="ru-RU"/>
        </w:rPr>
      </w:pPr>
      <w:bookmarkStart w:id="16" w:name="z18"/>
      <w:bookmarkEnd w:id="1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6. Ратифицированные международные договоры, имеющие непосредственное действие и не требующие издания законов для их применения, используются в качестве норм материального (за исключением </w:t>
      </w:r>
      <w:r w:rsidRPr="000F2B81">
        <w:rPr>
          <w:color w:val="000000"/>
          <w:sz w:val="28"/>
          <w:lang w:val="ru-RU"/>
        </w:rPr>
        <w:lastRenderedPageBreak/>
        <w:t xml:space="preserve">сфер уголовно-правовых и административно-правовых отношений) или процессуального права при разрешении дел, в частности: </w:t>
      </w:r>
    </w:p>
    <w:p w14:paraId="75253CDD" w14:textId="77777777" w:rsidR="0098720D" w:rsidRPr="000F2B81" w:rsidRDefault="000F2B81">
      <w:pPr>
        <w:spacing w:after="0"/>
        <w:jc w:val="both"/>
        <w:rPr>
          <w:lang w:val="ru-RU"/>
        </w:rPr>
      </w:pPr>
      <w:bookmarkStart w:id="17" w:name="z19"/>
      <w:bookmarkEnd w:id="16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рассмотрении гражданских дел, если международными договорами Республики Казахстан установлены иные правила, чем законом Республики Казахстан, которые регулируют отношения, ставшие предметом судебного рассмотрения; </w:t>
      </w:r>
    </w:p>
    <w:p w14:paraId="75253CDE" w14:textId="77777777" w:rsidR="0098720D" w:rsidRPr="000F2B81" w:rsidRDefault="000F2B81">
      <w:pPr>
        <w:spacing w:after="0"/>
        <w:jc w:val="both"/>
        <w:rPr>
          <w:lang w:val="ru-RU"/>
        </w:rPr>
      </w:pPr>
      <w:bookmarkStart w:id="18" w:name="z20"/>
      <w:bookmarkEnd w:id="17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рассмотрении гражданских и уголовных дел, если международными договорами Республики Казахстан установлены иные правила судопроизводства, чем гражданским процессуальным или уголовно-процессуальными законами Республики Казахстан; </w:t>
      </w:r>
    </w:p>
    <w:p w14:paraId="75253CDF" w14:textId="77777777" w:rsidR="0098720D" w:rsidRPr="000F2B81" w:rsidRDefault="000F2B81">
      <w:pPr>
        <w:spacing w:after="0"/>
        <w:jc w:val="both"/>
        <w:rPr>
          <w:lang w:val="ru-RU"/>
        </w:rPr>
      </w:pPr>
      <w:bookmarkStart w:id="19" w:name="z21"/>
      <w:bookmarkEnd w:id="18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рассмотрении гражданских или уголовных дел, если международными договорами Республики Казахстан регулируются отношения, в том числе с участием иностранных лиц (например, при рассмотрении дел, перечисленных в статьях 416 , 417 Гражданского процессуального кодекса Республики Казахстан (далее - ГПК), о судебных поручениях иностранных судов о производстве отдельных процессуальных действий, предусмотренных статьей 423 ГПК, об исполнении решений иностранных судов и арбитражей, предусмотренных статьей 425 ГПК, жалоб на решения о выдаче лиц, обвиняемых в совершении преступлений или осужденных судом иностранного государства в соответствии с главой 56 Уголовно-процессуального кодекса Республики Казахстан (далее - УПК); </w:t>
      </w:r>
    </w:p>
    <w:p w14:paraId="75253CE0" w14:textId="77777777" w:rsidR="0098720D" w:rsidRPr="000F2B81" w:rsidRDefault="000F2B81">
      <w:pPr>
        <w:spacing w:after="0"/>
        <w:jc w:val="both"/>
        <w:rPr>
          <w:lang w:val="ru-RU"/>
        </w:rPr>
      </w:pPr>
      <w:bookmarkStart w:id="20" w:name="z22"/>
      <w:bookmarkEnd w:id="19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рассмотрении дел об административных правонарушениях, если международными договорами Республики Казахстан установлены иные правила судопроизводства, чем предусмотренные законодательством об административных правонарушениях. </w:t>
      </w:r>
    </w:p>
    <w:p w14:paraId="75253CE1" w14:textId="77777777" w:rsidR="0098720D" w:rsidRPr="000F2B81" w:rsidRDefault="000F2B81">
      <w:pPr>
        <w:spacing w:after="0"/>
        <w:jc w:val="both"/>
        <w:rPr>
          <w:lang w:val="ru-RU"/>
        </w:rPr>
      </w:pPr>
      <w:bookmarkStart w:id="21" w:name="z23"/>
      <w:bookmarkEnd w:id="20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7. В соответствии с частью первой статьи 1 Уголовного кодекса Республики Казахстан (далее - УК) и частью первой статьи 1 Кодекса Республики Казахстан об административных правонарушениях (далее - КоАП) уголовное и административное законодательство состоят исключительно из соответствующих кодексов Республики Казахстан. Иные законы, предусматривающие уголовную или административную ответственность, подлежат применению только после их включения в указанные кодексы. </w:t>
      </w:r>
    </w:p>
    <w:p w14:paraId="75253CE2" w14:textId="77777777" w:rsidR="0098720D" w:rsidRPr="000F2B81" w:rsidRDefault="000F2B81">
      <w:pPr>
        <w:spacing w:after="0"/>
        <w:jc w:val="both"/>
        <w:rPr>
          <w:lang w:val="ru-RU"/>
        </w:rPr>
      </w:pPr>
      <w:bookmarkStart w:id="22" w:name="z24"/>
      <w:bookmarkEnd w:id="21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Международно-правовые нормы, предусматривающие признаки составов преступлений должны применяться в тех случаях, когда норма УК прямо устанавливает необходимость применения международного договора Республики Казахстан (например, статьи 158 и 159 УК). </w:t>
      </w:r>
    </w:p>
    <w:p w14:paraId="75253CE3" w14:textId="77777777" w:rsidR="0098720D" w:rsidRPr="000F2B81" w:rsidRDefault="000F2B81">
      <w:pPr>
        <w:spacing w:after="0"/>
        <w:jc w:val="both"/>
        <w:rPr>
          <w:lang w:val="ru-RU"/>
        </w:rPr>
      </w:pPr>
      <w:bookmarkStart w:id="23" w:name="z25"/>
      <w:bookmarkEnd w:id="22"/>
      <w:r w:rsidRPr="000F2B8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рассмотрении дела, когда нормы УК предусматривают наступление уголовной ответственности за преступление, запрещенное международным договором Республики Казахстан, суд обязан изучить содержание международных соглашений Республики Казахстан и нормы уголовного закона, предусматривающие уголовную ответственность за деяния, запрещенное международным договором, с целью установления, все ли признаки уголовно наказуемого деяния из международного договора Республики Казахстан включены в уголовный закон, выяснить вопрос ратификации, дату вступления в силу и т.п. </w:t>
      </w:r>
    </w:p>
    <w:p w14:paraId="75253CE4" w14:textId="77777777" w:rsidR="0098720D" w:rsidRPr="000F2B81" w:rsidRDefault="000F2B81">
      <w:pPr>
        <w:spacing w:after="0"/>
        <w:jc w:val="both"/>
        <w:rPr>
          <w:lang w:val="ru-RU"/>
        </w:rPr>
      </w:pPr>
      <w:bookmarkStart w:id="24" w:name="z26"/>
      <w:bookmarkEnd w:id="2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8. В силу части 4 статьи 6 УК вопрос об уголовной ответственности дипломатических представителей иностранных государств и иных граждан, которые пользуются иммунитетом, в случае совершения этими лицами преступления на территории Республики Казахстан, разрешается в соответствии с нормами международного права (в частности, в соответствии с Венской конвенцией о дипломатических сношениях 1961 года, Венской конвенцией о консульских сношениях 1963 года) и другими международными договорами Республики Казахстан. </w:t>
      </w:r>
    </w:p>
    <w:p w14:paraId="75253CE5" w14:textId="77777777" w:rsidR="0098720D" w:rsidRPr="000F2B81" w:rsidRDefault="000F2B81">
      <w:pPr>
        <w:spacing w:after="0"/>
        <w:jc w:val="both"/>
        <w:rPr>
          <w:lang w:val="ru-RU"/>
        </w:rPr>
      </w:pPr>
      <w:bookmarkStart w:id="25" w:name="z27"/>
      <w:bookmarkEnd w:id="24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данном случае речь идет об иммунитете дипломатических работников, то есть освобождении соответствующих лиц от уголовного преследования, задержания и ареста, от дачи показаний, осмотра помещений и документов за противоправные деяния, совершенные в стране пребывания. Перечень лиц, обладающих дипломатическим иммунитетом, определяется статьей 501 УПК, а также международными договорами Республики Казахстан. </w:t>
      </w:r>
    </w:p>
    <w:p w14:paraId="75253CE6" w14:textId="77777777" w:rsidR="0098720D" w:rsidRPr="000F2B81" w:rsidRDefault="000F2B81">
      <w:pPr>
        <w:spacing w:after="0"/>
        <w:jc w:val="both"/>
        <w:rPr>
          <w:lang w:val="ru-RU"/>
        </w:rPr>
      </w:pPr>
      <w:bookmarkStart w:id="26" w:name="z28"/>
      <w:bookmarkEnd w:id="2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9. При разрешении вопроса о предъявлении иска к иностранному государству, привлечении его к участию в деле в качестве третьего лица, наложении ареста и задержании имущества в порядке обеспечения иска и обращения взыскания, а также гражданской правовой ответственности аккредитованных в Республике Казахстан дипломатических представителей иностранных государств и других лиц, указанных в законе или международном договоре Республики Казахстан, следует руководствоваться нормами статей 413 , 416 , 417 ГПК и Венской конвенцией о дипломатических сношениях 1961 года, Венской конвенцией о консульских сношениях 1963 года и другими международными договорами Республики Казахстан. </w:t>
      </w:r>
    </w:p>
    <w:bookmarkEnd w:id="26"/>
    <w:p w14:paraId="75253CE7" w14:textId="77777777" w:rsidR="0098720D" w:rsidRPr="000F2B81" w:rsidRDefault="000F2B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2B81">
        <w:rPr>
          <w:color w:val="FF0000"/>
          <w:sz w:val="28"/>
          <w:lang w:val="ru-RU"/>
        </w:rPr>
        <w:t xml:space="preserve"> Сноска. Пункт 9 с изменениями, внесенными нормативным постановлением Верховного Суда РК от 30.12.2011 </w:t>
      </w:r>
      <w:r w:rsidRPr="000F2B81">
        <w:rPr>
          <w:color w:val="000000"/>
          <w:sz w:val="28"/>
          <w:lang w:val="ru-RU"/>
        </w:rPr>
        <w:t>№ 5</w:t>
      </w:r>
      <w:r w:rsidRPr="000F2B81">
        <w:rPr>
          <w:color w:val="FF0000"/>
          <w:sz w:val="28"/>
          <w:lang w:val="ru-RU"/>
        </w:rPr>
        <w:t>(вводится в действие со дня официального опубликования).</w:t>
      </w:r>
      <w:r w:rsidRPr="000F2B81">
        <w:rPr>
          <w:lang w:val="ru-RU"/>
        </w:rPr>
        <w:br/>
      </w:r>
    </w:p>
    <w:p w14:paraId="75253CE8" w14:textId="77777777" w:rsidR="0098720D" w:rsidRPr="000F2B81" w:rsidRDefault="000F2B81">
      <w:pPr>
        <w:spacing w:after="0"/>
        <w:jc w:val="both"/>
        <w:rPr>
          <w:lang w:val="ru-RU"/>
        </w:rPr>
      </w:pPr>
      <w:bookmarkStart w:id="27" w:name="z29"/>
      <w:r w:rsidRPr="000F2B8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10. При осуществлении правосудия суды должны иметь в виду, что по смыслу статей 412 , 415 УПК и статей 364 , 365 и 366 ГПК неправильное применение судом норм международных договоров Республики Казахстан может являться основанием к отмене или изменению судебного акта. Неправильное применение нормы международного договора может заключаться в том, что суды не применили нормы международных договоров, подлежащих применению, либо применили нормы международных договоров, которые применению не подлежат, или когда суды допустили неправильное толкование норм международных договоров. </w:t>
      </w:r>
    </w:p>
    <w:p w14:paraId="75253CE9" w14:textId="77777777" w:rsidR="0098720D" w:rsidRPr="000F2B81" w:rsidRDefault="000F2B81">
      <w:pPr>
        <w:spacing w:after="0"/>
        <w:jc w:val="both"/>
        <w:rPr>
          <w:lang w:val="ru-RU"/>
        </w:rPr>
      </w:pPr>
      <w:bookmarkStart w:id="28" w:name="z30"/>
      <w:bookmarkEnd w:id="27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Толкование норм международных договоров Республики Казахстан, включая преамбулу, приложения, а также любые соглашения и документы, относящиеся к международному договору, должно осуществляться судом с соблюдением правил, предусмотренных статьями 31 -33 Венской конвенции о праве международных договоров от 23 мая 1969 года, исходя из предмета и цели договора. </w:t>
      </w:r>
    </w:p>
    <w:p w14:paraId="75253CEA" w14:textId="77777777" w:rsidR="0098720D" w:rsidRPr="000F2B81" w:rsidRDefault="000F2B81">
      <w:pPr>
        <w:spacing w:after="0"/>
        <w:jc w:val="both"/>
        <w:rPr>
          <w:lang w:val="ru-RU"/>
        </w:rPr>
      </w:pPr>
      <w:bookmarkStart w:id="29" w:name="z31"/>
      <w:bookmarkEnd w:id="28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11. В необходимых случаях суды должны руководствоваться нормами  Международного пакта о гражданских и политических правах (далее - МПГПП), ратифицированного Парламентом 28 ноября 2005 года, для обеспечения выполнения обязательств Республики Казахстан как участника указанного международного пакта. </w:t>
      </w:r>
    </w:p>
    <w:p w14:paraId="75253CEB" w14:textId="77777777" w:rsidR="0098720D" w:rsidRPr="000F2B81" w:rsidRDefault="000F2B81">
      <w:pPr>
        <w:spacing w:after="0"/>
        <w:jc w:val="both"/>
        <w:rPr>
          <w:lang w:val="ru-RU"/>
        </w:rPr>
      </w:pPr>
      <w:bookmarkStart w:id="30" w:name="z32"/>
      <w:bookmarkEnd w:id="29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12. В соответствии с частью 1 статьи 14 МПГПП все лица равны перед судами и каждый имеет право при рассмотрении любого уголовного обвинения, предъявленного ему, или при определении его прав и обязанностей в каком-либо гражданском процессе на справедливое и публичное разбирательство дела судом, созданным на основании закона, никто не может быть лишен права на рассмотрение его дела в том суде и тем судьей, к подсудности которых оно отнесено законом. </w:t>
      </w:r>
    </w:p>
    <w:bookmarkEnd w:id="30"/>
    <w:p w14:paraId="75253CEC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Эта норма распространяется не только на суды в лице постоянных судей Республики Казахстан, но и на судопроизводство с участием присяжных заседателей. </w:t>
      </w:r>
    </w:p>
    <w:p w14:paraId="75253CED" w14:textId="77777777" w:rsidR="0098720D" w:rsidRPr="000F2B81" w:rsidRDefault="000F2B81">
      <w:pPr>
        <w:spacing w:after="0"/>
        <w:jc w:val="both"/>
        <w:rPr>
          <w:lang w:val="ru-RU"/>
        </w:rPr>
      </w:pPr>
      <w:bookmarkStart w:id="31" w:name="z3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13. В силу части 1 статьи 9 МПГПП каждый человек имеет право на свободу и личную неприкосновенность. Никто не может быть подвергнут произвольному аресту или содержанию под стражей. Из этого следует, что каждый задержанный по подозрению в совершении преступления имеет право предстать перед судом для оценки законности задержания и решения вопроса о мере пресечения. Поэтому при санкционировании ареста в соответствии с </w:t>
      </w:r>
      <w:r w:rsidRPr="000F2B81">
        <w:rPr>
          <w:color w:val="000000"/>
          <w:sz w:val="28"/>
          <w:lang w:val="ru-RU"/>
        </w:rPr>
        <w:lastRenderedPageBreak/>
        <w:t xml:space="preserve">требованиями статьи 14 УПК необходимо давать оценку обоснованности и законности задержания лица по подозрению в совершении преступления. </w:t>
      </w:r>
    </w:p>
    <w:p w14:paraId="75253CEE" w14:textId="77777777" w:rsidR="0098720D" w:rsidRPr="000F2B81" w:rsidRDefault="000F2B81">
      <w:pPr>
        <w:spacing w:after="0"/>
        <w:jc w:val="both"/>
        <w:rPr>
          <w:lang w:val="ru-RU"/>
        </w:rPr>
      </w:pPr>
      <w:bookmarkStart w:id="32" w:name="z34"/>
      <w:bookmarkEnd w:id="31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этом согласно части 3 статьи 9 МПГПП каждое лицо, подвергнутое аресту или задержанию, имеет право на судебное разбирательство дела в течение разумного срока или на освобождение его до суда. </w:t>
      </w:r>
    </w:p>
    <w:p w14:paraId="75253CEF" w14:textId="77777777" w:rsidR="0098720D" w:rsidRPr="000F2B81" w:rsidRDefault="000F2B81">
      <w:pPr>
        <w:spacing w:after="0"/>
        <w:jc w:val="both"/>
        <w:rPr>
          <w:lang w:val="ru-RU"/>
        </w:rPr>
      </w:pPr>
      <w:bookmarkStart w:id="33" w:name="z35"/>
      <w:bookmarkEnd w:id="32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Разумный срок завершения судебного разбирательства предполагает не только соблюдение пределов установленного законодательством сроков судопроизводства, но и возможность его завершения в более краткий срок, исходя из конкретных обстоятельств рассматриваемого дела. </w:t>
      </w:r>
    </w:p>
    <w:p w14:paraId="75253CF0" w14:textId="77777777" w:rsidR="0098720D" w:rsidRPr="000F2B81" w:rsidRDefault="000F2B81">
      <w:pPr>
        <w:spacing w:after="0"/>
        <w:jc w:val="both"/>
        <w:rPr>
          <w:lang w:val="ru-RU"/>
        </w:rPr>
      </w:pPr>
      <w:bookmarkStart w:id="34" w:name="z36"/>
      <w:bookmarkEnd w:id="3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14. Принимая решение о санкционировании ареста обвиняемого (подозреваемого) в качестве меры пресечения, о продлении срока ареста, разрешая жалобы обвиняемого на незаконные действия должностных лиц, осуществляющих досудебное производство, суды должны учитывать необходимость соблюдения прав лиц, содержащихся под стражей, предусмотренных статьями 7 , 9 и 14 МПГПП. </w:t>
      </w:r>
    </w:p>
    <w:p w14:paraId="75253CF1" w14:textId="77777777" w:rsidR="0098720D" w:rsidRPr="000F2B81" w:rsidRDefault="000F2B81">
      <w:pPr>
        <w:spacing w:after="0"/>
        <w:jc w:val="both"/>
        <w:rPr>
          <w:lang w:val="ru-RU"/>
        </w:rPr>
      </w:pPr>
      <w:bookmarkStart w:id="35" w:name="z37"/>
      <w:bookmarkEnd w:id="34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разрешении ходатайства об освобождении из-под ареста или жалобы на продление срока ареста суду необходимо принимать во внимание положения статьи 7 МПГПП и Конвенцию против пыток и других жестоких бесчеловечных или унижающих достоинство видов обращения и наказания (принята Резолюцией Генеральной Ассамблеи ООН 39/46 от 10 декабря 1984 года), к которой Республика Казахстан присоединилась 29 июня 1998 года. </w:t>
      </w:r>
    </w:p>
    <w:p w14:paraId="75253CF2" w14:textId="77777777" w:rsidR="0098720D" w:rsidRPr="000F2B81" w:rsidRDefault="000F2B81">
      <w:pPr>
        <w:spacing w:after="0"/>
        <w:jc w:val="both"/>
        <w:rPr>
          <w:lang w:val="ru-RU"/>
        </w:rPr>
      </w:pPr>
      <w:bookmarkStart w:id="36" w:name="z38"/>
      <w:bookmarkEnd w:id="3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соответствии с частью 1 статьи 10 МПГПП условия содержания обвиняемых под стражей должны отвечать международным требованиям уважения достоинства, присущего человеческой личности. </w:t>
      </w:r>
    </w:p>
    <w:p w14:paraId="75253CF3" w14:textId="77777777" w:rsidR="0098720D" w:rsidRPr="000F2B81" w:rsidRDefault="000F2B81">
      <w:pPr>
        <w:spacing w:after="0"/>
        <w:jc w:val="both"/>
        <w:rPr>
          <w:lang w:val="ru-RU"/>
        </w:rPr>
      </w:pPr>
      <w:bookmarkStart w:id="37" w:name="z39"/>
      <w:bookmarkEnd w:id="36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Для отграничения пыток от иных видов неправомерного обращения и наказания следует учитывать, что под пыткой понимается умышленное причинение физических и (или) психических страданий, совершенное указанными в диспозиции статьи 141-1 УК лицами, с целью получить от пытаемого или третьего лица сведения или признания либо наказать его за действие, которое совершило оно или подозревается в его совершении, а также запугать или принудить его или третье лицо, или по любой причине, основанной на дискриминации любого характера. </w:t>
      </w:r>
    </w:p>
    <w:p w14:paraId="75253CF4" w14:textId="77777777" w:rsidR="0098720D" w:rsidRPr="000F2B81" w:rsidRDefault="000F2B81">
      <w:pPr>
        <w:spacing w:after="0"/>
        <w:jc w:val="both"/>
        <w:rPr>
          <w:lang w:val="ru-RU"/>
        </w:rPr>
      </w:pPr>
      <w:bookmarkStart w:id="38" w:name="z40"/>
      <w:bookmarkEnd w:id="37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Согласно сложившейся международной практике, признаками пытки являются: причинение сильных физических и психических страданий, наличие прямого умысла, целенаправленность и интенсивность соответствующих действий. При квалификации пытки следует учитывать продолжительность и способы причинения страданий, пол, возраст и состояние потерпевшего. </w:t>
      </w:r>
    </w:p>
    <w:p w14:paraId="75253CF5" w14:textId="77777777" w:rsidR="0098720D" w:rsidRPr="000F2B81" w:rsidRDefault="000F2B81">
      <w:pPr>
        <w:spacing w:after="0"/>
        <w:jc w:val="both"/>
        <w:rPr>
          <w:lang w:val="ru-RU"/>
        </w:rPr>
      </w:pPr>
      <w:bookmarkStart w:id="39" w:name="z41"/>
      <w:bookmarkEnd w:id="38"/>
      <w:r w:rsidRPr="000F2B8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К жестоким и бесчеловечным обращениям относятся действия, направленные на причинение физических и психических страданий, отличающиеся гораздо меньшей степенью интенсивности, чем пытка, и не связанные с длительным причинением сильной физической боли или душевных страданий. </w:t>
      </w:r>
    </w:p>
    <w:p w14:paraId="75253CF6" w14:textId="77777777" w:rsidR="0098720D" w:rsidRPr="000F2B81" w:rsidRDefault="000F2B81">
      <w:pPr>
        <w:spacing w:after="0"/>
        <w:jc w:val="both"/>
        <w:rPr>
          <w:lang w:val="ru-RU"/>
        </w:rPr>
      </w:pPr>
      <w:bookmarkStart w:id="40" w:name="z42"/>
      <w:bookmarkEnd w:id="39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Под унижающим достоинство понимается обращение, которое вызывает у потерпевшего чувства страха, тревоги и неполноценности, приводит к подавлению воли, оскорблению и иным отрицательным последствиям. </w:t>
      </w:r>
    </w:p>
    <w:bookmarkEnd w:id="40"/>
    <w:p w14:paraId="75253CF7" w14:textId="77777777" w:rsidR="0098720D" w:rsidRPr="000F2B81" w:rsidRDefault="000F2B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2B81">
        <w:rPr>
          <w:color w:val="FF0000"/>
          <w:sz w:val="28"/>
          <w:lang w:val="ru-RU"/>
        </w:rPr>
        <w:t xml:space="preserve"> Сноска. Пункт 14 с изменением, внесенным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0F2B81">
        <w:rPr>
          <w:color w:val="000000"/>
          <w:sz w:val="28"/>
          <w:lang w:val="ru-RU"/>
        </w:rPr>
        <w:t xml:space="preserve"> 1</w:t>
      </w:r>
      <w:r w:rsidRPr="000F2B81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0F2B81">
        <w:rPr>
          <w:lang w:val="ru-RU"/>
        </w:rPr>
        <w:br/>
      </w:r>
    </w:p>
    <w:p w14:paraId="75253CF8" w14:textId="77777777" w:rsidR="0098720D" w:rsidRPr="000F2B81" w:rsidRDefault="000F2B81">
      <w:pPr>
        <w:spacing w:after="0"/>
        <w:jc w:val="both"/>
        <w:rPr>
          <w:lang w:val="ru-RU"/>
        </w:rPr>
      </w:pPr>
      <w:bookmarkStart w:id="41" w:name="z4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15. Сотрудничество в области оказания правовой помощи между странами СНГ по гражданским, семейным и уголовным делам, как правило, осуществляется в соответствии с Конвенцией о правовой помощи и правовых отношениях по гражданским, семейным и уголовным делам (Минск, от 22 января 1993 года, с изменениями 28 марта 1997 года (далее - Минская конвенция), ратифицированной постановлением Верховного Совета Республики Казахстан от 31 марта 1993 года, вступившей в силу 19 мая 1994 года), Конвенцией о правовой помощи и правовых отношениях по гражданским, семейным и уголовным делам (Кишинев, от 7 октября 2002 года), ратифицированной Законом Республики Казахстан от 10 марта 2004 года, вступившей в силу 27 апреля 2004 года (далее - Кишиневская конвенция), Гражданским процессуальным ( раздел 5 ГПК) и Уголовно-процессуальным ( глава 55 УПК) кодексами и другими нормативными правовыми актами, международными договорами. </w:t>
      </w:r>
    </w:p>
    <w:p w14:paraId="75253CF9" w14:textId="77777777" w:rsidR="0098720D" w:rsidRPr="000F2B81" w:rsidRDefault="000F2B81">
      <w:pPr>
        <w:spacing w:after="0"/>
        <w:jc w:val="both"/>
        <w:rPr>
          <w:lang w:val="ru-RU"/>
        </w:rPr>
      </w:pPr>
      <w:bookmarkStart w:id="42" w:name="z44"/>
      <w:bookmarkEnd w:id="41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соответствии с пунктом 3 статьи 120 Кишиневской конвенции между государствами-участниками прекращает свое действие Минская конвенция и протокол к ней от 28 марта 1997 года. </w:t>
      </w:r>
    </w:p>
    <w:p w14:paraId="75253CFA" w14:textId="77777777" w:rsidR="0098720D" w:rsidRPr="000F2B81" w:rsidRDefault="000F2B81">
      <w:pPr>
        <w:spacing w:after="0"/>
        <w:jc w:val="both"/>
        <w:rPr>
          <w:lang w:val="ru-RU"/>
        </w:rPr>
      </w:pPr>
      <w:bookmarkStart w:id="43" w:name="z45"/>
      <w:bookmarkEnd w:id="42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то же время, согласно пункту 4 статьи 120 Кишиневской конвенции, Минская конвенция применяется в отношениях между государствами-участниками Кишиневской конвенции и государством, являющимся ее участником, для которого Кишиневская конвенция не вступила в силу. </w:t>
      </w:r>
    </w:p>
    <w:p w14:paraId="75253CFB" w14:textId="77777777" w:rsidR="0098720D" w:rsidRPr="000F2B81" w:rsidRDefault="000F2B81">
      <w:pPr>
        <w:spacing w:after="0"/>
        <w:jc w:val="both"/>
        <w:rPr>
          <w:lang w:val="ru-RU"/>
        </w:rPr>
      </w:pPr>
      <w:bookmarkStart w:id="44" w:name="z46"/>
      <w:bookmarkEnd w:id="4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Перечень центральных и иных государственных органов Республики Казахстан, уполномоченных на выполнение положений Минской, Кишиневской конвенций, определен в постановлении Правительства Республики Казахстан "О мерах по реализации Конвенции о правовой помощи и правовых отношениях по гражданским, семейным и уголовным делам от 22 января 1993 года и Конвенции </w:t>
      </w:r>
      <w:r w:rsidRPr="000F2B81">
        <w:rPr>
          <w:color w:val="000000"/>
          <w:sz w:val="28"/>
          <w:lang w:val="ru-RU"/>
        </w:rPr>
        <w:lastRenderedPageBreak/>
        <w:t xml:space="preserve">о правовой помощи и правовых отношениях по гражданским, семейным и уголовным делам от 7 октября 2002 года" от 31 декабря 2004 года с последующими изменениями и дополнениями. </w:t>
      </w:r>
    </w:p>
    <w:bookmarkEnd w:id="44"/>
    <w:p w14:paraId="75253CFC" w14:textId="77777777" w:rsidR="0098720D" w:rsidRPr="000F2B81" w:rsidRDefault="000F2B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2B81">
        <w:rPr>
          <w:color w:val="FF0000"/>
          <w:sz w:val="28"/>
          <w:lang w:val="ru-RU"/>
        </w:rPr>
        <w:t xml:space="preserve"> Сноска. Пункт 15 с изменениями, внесенными нормативным постановлением Верховного Суда РК от 30.12.2011 </w:t>
      </w:r>
      <w:r w:rsidRPr="000F2B81">
        <w:rPr>
          <w:color w:val="000000"/>
          <w:sz w:val="28"/>
          <w:lang w:val="ru-RU"/>
        </w:rPr>
        <w:t>№ 5</w:t>
      </w:r>
      <w:r w:rsidRPr="000F2B81">
        <w:rPr>
          <w:color w:val="FF0000"/>
          <w:sz w:val="28"/>
          <w:lang w:val="ru-RU"/>
        </w:rPr>
        <w:t>(вводится в действие со дня официального опубликования).</w:t>
      </w:r>
      <w:r w:rsidRPr="000F2B81">
        <w:rPr>
          <w:lang w:val="ru-RU"/>
        </w:rPr>
        <w:br/>
      </w:r>
    </w:p>
    <w:p w14:paraId="75253CFD" w14:textId="77777777" w:rsidR="0098720D" w:rsidRPr="000F2B81" w:rsidRDefault="000F2B81">
      <w:pPr>
        <w:spacing w:after="0"/>
        <w:jc w:val="both"/>
        <w:rPr>
          <w:lang w:val="ru-RU"/>
        </w:rPr>
      </w:pPr>
      <w:bookmarkStart w:id="45" w:name="z47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16. В случае возникновения вопросов, требующих разъяснения технико-юридического характера при применении и толковании норм международного договора Республики Казахстан, следует использовать акты и решения международных организаций, членом которых является Республика Казахстан, а также обращаться в Министерство иностранных дел Республики Казахстан, Министерство юстиции Республики Казахстан, Генеральную прокуратуру Республики Казахстан (например, для уяснения вопросов, связанных с продолжительностью действия международного договора, перечнем государств, участвующих в договоре, наличием либо отсутствием в международном договоре оговорки стран-участниц, судебной практикой применения международного договора в зарубежных странах и других). </w:t>
      </w:r>
    </w:p>
    <w:p w14:paraId="75253CFE" w14:textId="77777777" w:rsidR="0098720D" w:rsidRPr="000F2B81" w:rsidRDefault="000F2B81">
      <w:pPr>
        <w:spacing w:after="0"/>
        <w:jc w:val="both"/>
        <w:rPr>
          <w:lang w:val="ru-RU"/>
        </w:rPr>
      </w:pPr>
      <w:bookmarkStart w:id="46" w:name="z48"/>
      <w:bookmarkEnd w:id="4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17. Согласно статье 4 Конституции Республики Казахстан,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98720D" w14:paraId="75253D0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14:paraId="75253CFF" w14:textId="77777777" w:rsidR="0098720D" w:rsidRDefault="000F2B81">
            <w:pPr>
              <w:spacing w:after="20"/>
              <w:ind w:left="20"/>
              <w:jc w:val="both"/>
            </w:pPr>
            <w:r w:rsidRPr="000F2B8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0" w14:textId="77777777" w:rsidR="0098720D" w:rsidRDefault="0098720D">
            <w:pPr>
              <w:spacing w:after="20"/>
              <w:ind w:left="20"/>
              <w:jc w:val="both"/>
            </w:pPr>
          </w:p>
          <w:p w14:paraId="75253D01" w14:textId="77777777" w:rsidR="0098720D" w:rsidRDefault="0098720D">
            <w:pPr>
              <w:spacing w:after="20"/>
              <w:ind w:left="20"/>
              <w:jc w:val="both"/>
            </w:pPr>
          </w:p>
        </w:tc>
      </w:tr>
      <w:tr w:rsidR="0098720D" w14:paraId="75253D0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3" w14:textId="77777777" w:rsidR="0098720D" w:rsidRDefault="000F2B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4" w14:textId="77777777" w:rsidR="0098720D" w:rsidRDefault="000F2B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Мами</w:t>
            </w:r>
            <w:proofErr w:type="spellEnd"/>
          </w:p>
        </w:tc>
      </w:tr>
      <w:tr w:rsidR="0098720D" w14:paraId="75253D0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6" w14:textId="77777777" w:rsidR="0098720D" w:rsidRDefault="000F2B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7" w14:textId="77777777" w:rsidR="0098720D" w:rsidRDefault="0098720D">
            <w:pPr>
              <w:spacing w:after="20"/>
              <w:ind w:left="20"/>
              <w:jc w:val="both"/>
            </w:pPr>
          </w:p>
          <w:p w14:paraId="75253D08" w14:textId="77777777" w:rsidR="0098720D" w:rsidRDefault="0098720D">
            <w:pPr>
              <w:spacing w:after="20"/>
              <w:ind w:left="20"/>
              <w:jc w:val="both"/>
            </w:pPr>
          </w:p>
        </w:tc>
      </w:tr>
      <w:tr w:rsidR="0098720D" w14:paraId="75253D0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A" w14:textId="77777777" w:rsidR="0098720D" w:rsidRDefault="000F2B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B" w14:textId="77777777" w:rsidR="0098720D" w:rsidRDefault="0098720D">
            <w:pPr>
              <w:spacing w:after="20"/>
              <w:ind w:left="20"/>
              <w:jc w:val="both"/>
            </w:pPr>
          </w:p>
          <w:p w14:paraId="75253D0C" w14:textId="77777777" w:rsidR="0098720D" w:rsidRDefault="0098720D">
            <w:pPr>
              <w:spacing w:after="20"/>
              <w:ind w:left="20"/>
              <w:jc w:val="both"/>
            </w:pPr>
          </w:p>
        </w:tc>
      </w:tr>
      <w:tr w:rsidR="0098720D" w14:paraId="75253D1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E" w14:textId="77777777" w:rsidR="0098720D" w:rsidRDefault="000F2B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F" w14:textId="77777777" w:rsidR="0098720D" w:rsidRDefault="000F2B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Ж. </w:t>
            </w:r>
            <w:proofErr w:type="spellStart"/>
            <w:r>
              <w:rPr>
                <w:color w:val="000000"/>
                <w:sz w:val="20"/>
              </w:rPr>
              <w:t>Баишев</w:t>
            </w:r>
            <w:proofErr w:type="spellEnd"/>
          </w:p>
        </w:tc>
      </w:tr>
    </w:tbl>
    <w:p w14:paraId="75253D11" w14:textId="77777777" w:rsidR="0098720D" w:rsidRDefault="000F2B81">
      <w:pPr>
        <w:spacing w:after="0"/>
      </w:pPr>
      <w:r>
        <w:br/>
      </w:r>
    </w:p>
    <w:p w14:paraId="75253D12" w14:textId="77777777" w:rsidR="0098720D" w:rsidRDefault="000F2B81">
      <w:pPr>
        <w:spacing w:after="0"/>
      </w:pPr>
      <w:r>
        <w:br/>
      </w:r>
      <w:r>
        <w:br/>
      </w:r>
    </w:p>
    <w:p w14:paraId="75253D13" w14:textId="77777777" w:rsidR="0098720D" w:rsidRPr="000F2B81" w:rsidRDefault="000F2B81">
      <w:pPr>
        <w:pStyle w:val="disclaimer"/>
        <w:rPr>
          <w:lang w:val="ru-RU"/>
        </w:rPr>
      </w:pPr>
      <w:r w:rsidRPr="000F2B8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8720D" w:rsidRPr="000F2B8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20D"/>
    <w:rsid w:val="000F2B81"/>
    <w:rsid w:val="001239ED"/>
    <w:rsid w:val="003011C2"/>
    <w:rsid w:val="0060741C"/>
    <w:rsid w:val="009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3CC2"/>
  <w15:docId w15:val="{0789FEAF-AFC1-4842-A804-8E248A71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3035</Words>
  <Characters>17302</Characters>
  <Application>Microsoft Office Word</Application>
  <DocSecurity>0</DocSecurity>
  <Lines>144</Lines>
  <Paragraphs>40</Paragraphs>
  <ScaleCrop>false</ScaleCrop>
  <Company/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6</cp:revision>
  <dcterms:created xsi:type="dcterms:W3CDTF">2023-07-31T09:03:00Z</dcterms:created>
  <dcterms:modified xsi:type="dcterms:W3CDTF">2023-07-31T14:45:00Z</dcterms:modified>
</cp:coreProperties>
</file>