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C07A" w14:textId="23F99CE5" w:rsidR="002F5939" w:rsidRPr="007776E7" w:rsidRDefault="00FF59D2" w:rsidP="002F5939">
      <w:pPr>
        <w:pStyle w:val="a9"/>
        <w:ind w:firstLine="720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7776E7">
        <w:rPr>
          <w:b/>
          <w:bCs/>
        </w:rPr>
        <w:t xml:space="preserve"> </w:t>
      </w:r>
      <w:r w:rsidR="00D34CD1" w:rsidRPr="007776E7">
        <w:rPr>
          <w:b/>
          <w:bCs/>
        </w:rPr>
        <w:t>СПОРЫ, СВЯЗАННЫЕ С ЗАКЛЮЧЕНИЕМ, ИЗМЕНЕНИЕМ, РАСТОРЖЕНИЕМ ДОГОВОРА (СДЕЛКИ) И ИСПОЛНЕНИЕМ ДОГОВОРНЫХ ОБЯЗАТЕЛЬСТВ ПО ДОГОВОРУ АРЕНДЫ</w:t>
      </w:r>
    </w:p>
    <w:p w14:paraId="5BEE0E85" w14:textId="77777777" w:rsidR="0032230E" w:rsidRDefault="007776E7" w:rsidP="00A37F77">
      <w:pPr>
        <w:pStyle w:val="a9"/>
        <w:jc w:val="both"/>
      </w:pPr>
      <w:r>
        <w:tab/>
      </w:r>
      <w:r w:rsidR="0032230E">
        <w:t xml:space="preserve">Согласно статье 540 Гражданского кодекса по договору имущественного найма (аренды) наймодатель обязуется предоставить нанимателю имущество за плату во временное владение и пользование. </w:t>
      </w:r>
    </w:p>
    <w:p w14:paraId="35630543" w14:textId="77777777" w:rsidR="0032230E" w:rsidRDefault="0032230E" w:rsidP="0032230E">
      <w:pPr>
        <w:pStyle w:val="a9"/>
        <w:ind w:firstLine="720"/>
        <w:jc w:val="both"/>
      </w:pPr>
      <w:r>
        <w:t xml:space="preserve">Договор аренды является классическим традиционным для всех правовых систем. Договор аренды входит в группу договоров, регулирующих отношения по передаче имущества во временное пользование. В отличие от договоров по передаче имущества в собственность, договор аренды не влечет смены титула собственника, следовательно, в экономическом смысле он оформляет такие отношения товарооборота, при которых товаром является не вещь, а право пользования ею. </w:t>
      </w:r>
    </w:p>
    <w:p w14:paraId="0635B2F6" w14:textId="56AFE7F8" w:rsidR="006116CF" w:rsidRDefault="0032230E" w:rsidP="0032230E">
      <w:pPr>
        <w:pStyle w:val="a9"/>
        <w:ind w:firstLine="720"/>
        <w:jc w:val="both"/>
      </w:pPr>
      <w:r>
        <w:t>В соответствии со статьей 541 Гражданского кодекса в имущественный наем могут быть переданы предприятия и другие имущественные комплексы, земельные участки, здания, сооружения, оборудование, транспортные средства и другие вещи, которые не теряют своих натуральных свойств в процессе их использования (</w:t>
      </w:r>
      <w:proofErr w:type="spellStart"/>
      <w:r>
        <w:t>непотребляемые</w:t>
      </w:r>
      <w:proofErr w:type="spellEnd"/>
      <w:r>
        <w:t xml:space="preserve"> вещи). Объектом имущественного найма может быть также право землепользования, право недропользования и другие вещные права, если иное не предусмотрено законодательными актами.</w:t>
      </w:r>
    </w:p>
    <w:p w14:paraId="1830DCF2" w14:textId="64FCD338" w:rsidR="0032230E" w:rsidRDefault="00A629F2" w:rsidP="0032230E">
      <w:pPr>
        <w:pStyle w:val="a9"/>
        <w:ind w:firstLine="720"/>
        <w:jc w:val="both"/>
      </w:pPr>
      <w:r>
        <w:t>Предметом исковых требований по делам указанной категории являлись требования: о взыскании задолженности по договору аренды, о расторжении договора аренды, о внесении изменений в договор аренды, о взыскании материального ущерба, о взыскании убытков, о взыскании штрафа за досрочное расторжение договора аренды, о признании договора аренды недействительным, о понуждении к заключению договора аренды.</w:t>
      </w:r>
    </w:p>
    <w:p w14:paraId="7DE44526" w14:textId="5CF1C00D" w:rsidR="00A629F2" w:rsidRPr="002E1374" w:rsidRDefault="002E1374" w:rsidP="0032230E">
      <w:pPr>
        <w:pStyle w:val="a9"/>
        <w:ind w:firstLine="720"/>
        <w:jc w:val="both"/>
        <w:rPr>
          <w:b/>
          <w:bCs/>
        </w:rPr>
      </w:pPr>
      <w:r w:rsidRPr="002E1374">
        <w:rPr>
          <w:b/>
          <w:bCs/>
        </w:rPr>
        <w:t>В</w:t>
      </w:r>
      <w:r w:rsidRPr="002E1374">
        <w:rPr>
          <w:b/>
          <w:bCs/>
        </w:rPr>
        <w:t>зыскани</w:t>
      </w:r>
      <w:r w:rsidRPr="002E1374">
        <w:rPr>
          <w:b/>
          <w:bCs/>
        </w:rPr>
        <w:t>е</w:t>
      </w:r>
      <w:r w:rsidRPr="002E1374">
        <w:rPr>
          <w:b/>
          <w:bCs/>
        </w:rPr>
        <w:t xml:space="preserve"> задолженности по договору аренды</w:t>
      </w:r>
    </w:p>
    <w:p w14:paraId="690E99A7" w14:textId="77777777" w:rsidR="003D3AB2" w:rsidRDefault="00BF012D" w:rsidP="0032230E">
      <w:pPr>
        <w:pStyle w:val="a9"/>
        <w:ind w:firstLine="720"/>
        <w:jc w:val="both"/>
      </w:pPr>
      <w:r>
        <w:t xml:space="preserve">Согласно п. 3 ст. 561 ГК, если наниматель не возвратил нанятое имущество либо возвратил его несвоевременно, наймодатель вправе потребовать внесения платы за пользование имуществом за все время просрочки. </w:t>
      </w:r>
    </w:p>
    <w:p w14:paraId="06A11372" w14:textId="77777777" w:rsidR="003D3AB2" w:rsidRDefault="00BF012D" w:rsidP="0032230E">
      <w:pPr>
        <w:pStyle w:val="a9"/>
        <w:ind w:firstLine="720"/>
        <w:jc w:val="both"/>
      </w:pPr>
      <w:r>
        <w:t xml:space="preserve">В случае, когда указанная плата не покрывает причиненных наймодателю убытков, он может потребовать их возмещения. Решением районного суда №2 Казыбекбийского района города Караганды от 16 июня 2015 года (дело </w:t>
      </w:r>
      <w:proofErr w:type="gramStart"/>
      <w:r>
        <w:t>№2-9170</w:t>
      </w:r>
      <w:proofErr w:type="gramEnd"/>
      <w:r>
        <w:t xml:space="preserve">) удовлетворен иск ИП Шабановой Виктории Дмитриевны к </w:t>
      </w:r>
      <w:proofErr w:type="spellStart"/>
      <w:r>
        <w:t>Маглюй</w:t>
      </w:r>
      <w:proofErr w:type="spellEnd"/>
      <w:r>
        <w:t xml:space="preserve"> Артему Анатольевичу о взыскании суммы задолженности и возмещении материального ущерба. </w:t>
      </w:r>
    </w:p>
    <w:p w14:paraId="2FB37288" w14:textId="77777777" w:rsidR="003D3AB2" w:rsidRDefault="00BF012D" w:rsidP="0032230E">
      <w:pPr>
        <w:pStyle w:val="a9"/>
        <w:ind w:firstLine="720"/>
        <w:jc w:val="both"/>
      </w:pPr>
      <w:r>
        <w:t xml:space="preserve">Удовлетворяя требования истца, суд указал, что ответчик нанятое имущество возвратили несвоевременно и в технически неисправном состоянии, ответчиком требования истца были признаны. Кроме требования о взыскании задолженности по арендной плате арендодатели заявляют требования о взыскании убытков (упущенной выгоды) в связи с несвоевременным возвратом имущества. </w:t>
      </w:r>
    </w:p>
    <w:p w14:paraId="19AC212A" w14:textId="77777777" w:rsidR="009A59BA" w:rsidRDefault="00BF012D" w:rsidP="0032230E">
      <w:pPr>
        <w:pStyle w:val="a9"/>
        <w:ind w:firstLine="720"/>
        <w:jc w:val="both"/>
      </w:pPr>
      <w:r>
        <w:t xml:space="preserve">В силу ст. 350 ГК должник, нарушивший обязательство, обязан возместить кредитору вызванные нарушением убытки (пункт 4 статьи 9 настоящего Кодекса). </w:t>
      </w:r>
    </w:p>
    <w:p w14:paraId="519AAADC" w14:textId="756E0B15" w:rsidR="00B77233" w:rsidRDefault="00BF012D" w:rsidP="0032230E">
      <w:pPr>
        <w:pStyle w:val="a9"/>
        <w:ind w:firstLine="720"/>
        <w:jc w:val="both"/>
      </w:pPr>
      <w:r>
        <w:t>При разрешении таких требований необходимо устанавливать имел ли место факт несвоевременного возврата имущества арендатором, имел ли арендодатель реальную возможность сдать имущество в найм третьим лицам, если бы его право не было нарушено.</w:t>
      </w:r>
    </w:p>
    <w:p w14:paraId="1F948DD5" w14:textId="77777777" w:rsidR="009A59BA" w:rsidRDefault="009A59BA" w:rsidP="0032230E">
      <w:pPr>
        <w:pStyle w:val="a9"/>
        <w:ind w:firstLine="720"/>
        <w:jc w:val="both"/>
      </w:pPr>
      <w:r>
        <w:t xml:space="preserve">В соответствии со ст. 553 ГК наниматель обязан поддерживать имущество в исправном состоянии, производить за свой счет текущий ремонт и нести расходы по содержанию имущества, если иное не установлено законодательством или договором. </w:t>
      </w:r>
    </w:p>
    <w:p w14:paraId="486CB1DF" w14:textId="77777777" w:rsidR="009A59BA" w:rsidRDefault="009A59BA" w:rsidP="0032230E">
      <w:pPr>
        <w:pStyle w:val="a9"/>
        <w:ind w:firstLine="720"/>
        <w:jc w:val="both"/>
      </w:pPr>
      <w:r>
        <w:t xml:space="preserve">Согласно п.1 и 2 ст. 561 ГК после прекращения договора имущественного найма наниматель обязан вернуть наймодателю имущество в том состоянии, в каком его получил, с учетом нормального износа или в состоянии, обусловленном договором. </w:t>
      </w:r>
    </w:p>
    <w:p w14:paraId="04EA006E" w14:textId="77777777" w:rsidR="009A59BA" w:rsidRDefault="009A59BA" w:rsidP="0032230E">
      <w:pPr>
        <w:pStyle w:val="a9"/>
        <w:ind w:firstLine="720"/>
        <w:jc w:val="both"/>
      </w:pPr>
      <w:r>
        <w:t xml:space="preserve">Если состояние возвращаемого имущества по окончании договора не соответствует условиям, предусмотренным в пункте 1 настоящей статьи, наниматель возмещает наймодателю причиненный ущерб. </w:t>
      </w:r>
    </w:p>
    <w:p w14:paraId="1DA53437" w14:textId="0CF09753" w:rsidR="009A59BA" w:rsidRDefault="009A59BA" w:rsidP="0032230E">
      <w:pPr>
        <w:pStyle w:val="a9"/>
        <w:ind w:firstLine="720"/>
        <w:jc w:val="both"/>
      </w:pPr>
      <w:r>
        <w:t>Если имущество, сданное внаем, выбывает из строя раньше срока службы, предусмотренного в договоре, то наниматель возмещает наймодателю остаточную стоимость имущества, если иное не предусмотрено договором.</w:t>
      </w:r>
    </w:p>
    <w:p w14:paraId="684343A8" w14:textId="451C32BC" w:rsidR="009A59BA" w:rsidRDefault="009F0B06" w:rsidP="0032230E">
      <w:pPr>
        <w:pStyle w:val="a9"/>
        <w:ind w:firstLine="720"/>
        <w:jc w:val="both"/>
        <w:rPr>
          <w:b/>
          <w:bCs/>
        </w:rPr>
      </w:pPr>
      <w:r w:rsidRPr="009F0B06">
        <w:rPr>
          <w:b/>
          <w:bCs/>
        </w:rPr>
        <w:t>В</w:t>
      </w:r>
      <w:r w:rsidRPr="009F0B06">
        <w:rPr>
          <w:b/>
          <w:bCs/>
        </w:rPr>
        <w:t>зыскани</w:t>
      </w:r>
      <w:r w:rsidRPr="009F0B06">
        <w:rPr>
          <w:b/>
          <w:bCs/>
        </w:rPr>
        <w:t>е</w:t>
      </w:r>
      <w:r w:rsidRPr="009F0B06">
        <w:rPr>
          <w:b/>
          <w:bCs/>
        </w:rPr>
        <w:t xml:space="preserve"> арендной платы, заявленных лицом, не являющимся собственником данного имущества.</w:t>
      </w:r>
    </w:p>
    <w:p w14:paraId="434BCA69" w14:textId="77777777" w:rsidR="009729A2" w:rsidRDefault="00AB023A" w:rsidP="0032230E">
      <w:pPr>
        <w:pStyle w:val="a9"/>
        <w:ind w:firstLine="720"/>
        <w:jc w:val="both"/>
      </w:pPr>
      <w:r>
        <w:lastRenderedPageBreak/>
        <w:t xml:space="preserve">В этой связи необходимо учитывать, что согласно ст. 543 ГК право сдачи имущества внаем принадлежит его собственнику. Наймодателями могут быть также лица, уполномоченные законодательными актами или собственником сдавать имущество внаем. </w:t>
      </w:r>
    </w:p>
    <w:p w14:paraId="4FADBC5E" w14:textId="77777777" w:rsidR="009729A2" w:rsidRDefault="00AB023A" w:rsidP="0032230E">
      <w:pPr>
        <w:pStyle w:val="a9"/>
        <w:ind w:firstLine="720"/>
        <w:jc w:val="both"/>
      </w:pPr>
      <w:r>
        <w:t xml:space="preserve">Решением Аль-Фарабийского районного суда </w:t>
      </w:r>
      <w:proofErr w:type="spellStart"/>
      <w:r>
        <w:t>г.Шымкент</w:t>
      </w:r>
      <w:proofErr w:type="spellEnd"/>
      <w:r>
        <w:t xml:space="preserve"> </w:t>
      </w:r>
      <w:proofErr w:type="spellStart"/>
      <w:r>
        <w:t>ЮжноКазахстанской</w:t>
      </w:r>
      <w:proofErr w:type="spellEnd"/>
      <w:r>
        <w:t xml:space="preserve"> области от 13 мая 2015 года (дело №2-2348) было отказано в иске </w:t>
      </w:r>
      <w:proofErr w:type="spellStart"/>
      <w:r>
        <w:t>Нуранбекову</w:t>
      </w:r>
      <w:proofErr w:type="spellEnd"/>
      <w:r>
        <w:t xml:space="preserve"> А.Б. к товариществу с ограниченной ответственностью «</w:t>
      </w:r>
      <w:proofErr w:type="spellStart"/>
      <w:r>
        <w:t>Құрылыс</w:t>
      </w:r>
      <w:proofErr w:type="spellEnd"/>
      <w:r>
        <w:t xml:space="preserve"> Сапа» о взыскании суммы арендной платы и удовлетворен встречный иск товарищества с ограниченной ответственностью «</w:t>
      </w:r>
      <w:proofErr w:type="spellStart"/>
      <w:r>
        <w:t>Құрылыс</w:t>
      </w:r>
      <w:proofErr w:type="spellEnd"/>
      <w:r>
        <w:t xml:space="preserve"> Сапа» к </w:t>
      </w:r>
      <w:proofErr w:type="spellStart"/>
      <w:r>
        <w:t>Нуранбекову</w:t>
      </w:r>
      <w:proofErr w:type="spellEnd"/>
      <w:r>
        <w:t xml:space="preserve"> А.Б. о признании сделки мнимой и недействительной. </w:t>
      </w:r>
    </w:p>
    <w:p w14:paraId="30487366" w14:textId="667FCB79" w:rsidR="009729A2" w:rsidRDefault="00AB023A" w:rsidP="0032230E">
      <w:pPr>
        <w:pStyle w:val="a9"/>
        <w:ind w:firstLine="720"/>
        <w:jc w:val="both"/>
      </w:pPr>
      <w:r>
        <w:t xml:space="preserve">Решение не было обжаловано в апелляционную и кассационную инстанции. Вступило в законную силу. </w:t>
      </w:r>
    </w:p>
    <w:p w14:paraId="0E1F82C1" w14:textId="77777777" w:rsidR="009729A2" w:rsidRDefault="00AB023A" w:rsidP="0032230E">
      <w:pPr>
        <w:pStyle w:val="a9"/>
        <w:ind w:firstLine="720"/>
        <w:jc w:val="both"/>
      </w:pPr>
      <w:r>
        <w:t>Так, требуя сумму задолженности по аренде его помещений, истец представил в суд договор №1 аренды нежилого помещения от 01 мая 2013 года, заключенный между ним и ТОО «</w:t>
      </w:r>
      <w:proofErr w:type="spellStart"/>
      <w:r>
        <w:t>Құрылыс</w:t>
      </w:r>
      <w:proofErr w:type="spellEnd"/>
      <w:r>
        <w:t xml:space="preserve">-Сапа». </w:t>
      </w:r>
    </w:p>
    <w:p w14:paraId="7E038DFD" w14:textId="77777777" w:rsidR="009729A2" w:rsidRDefault="00AB023A" w:rsidP="0032230E">
      <w:pPr>
        <w:pStyle w:val="a9"/>
        <w:ind w:firstLine="720"/>
        <w:jc w:val="both"/>
      </w:pPr>
      <w:r>
        <w:t xml:space="preserve">Так, в момент заключения Договора №1 аренды нежилого помещения с </w:t>
      </w:r>
      <w:proofErr w:type="spellStart"/>
      <w:r>
        <w:t>Нуранбековым</w:t>
      </w:r>
      <w:proofErr w:type="spellEnd"/>
      <w:r>
        <w:t xml:space="preserve"> </w:t>
      </w:r>
      <w:proofErr w:type="gramStart"/>
      <w:r>
        <w:t>А.Б.</w:t>
      </w:r>
      <w:proofErr w:type="gramEnd"/>
      <w:r>
        <w:t>, ТОО «</w:t>
      </w:r>
      <w:proofErr w:type="spellStart"/>
      <w:r>
        <w:t>Құрылыс</w:t>
      </w:r>
      <w:proofErr w:type="spellEnd"/>
      <w:r>
        <w:t>-Сапа» уже арендовал помещение у ТОО «</w:t>
      </w:r>
      <w:proofErr w:type="spellStart"/>
      <w:r>
        <w:t>КазНИИХимПроект</w:t>
      </w:r>
      <w:proofErr w:type="spellEnd"/>
      <w:r>
        <w:t xml:space="preserve">» по Договору №36 от 04.01.2013г., расположенное по адресу: </w:t>
      </w:r>
      <w:proofErr w:type="spellStart"/>
      <w:r>
        <w:t>г.Шымкент</w:t>
      </w:r>
      <w:proofErr w:type="spellEnd"/>
      <w:r>
        <w:t xml:space="preserve">, </w:t>
      </w:r>
      <w:proofErr w:type="spellStart"/>
      <w:r>
        <w:t>пл.Аль</w:t>
      </w:r>
      <w:proofErr w:type="spellEnd"/>
      <w:r>
        <w:t xml:space="preserve">-Фараби 3. </w:t>
      </w:r>
    </w:p>
    <w:p w14:paraId="651F22A5" w14:textId="77777777" w:rsidR="003A08CD" w:rsidRDefault="00AB023A" w:rsidP="0032230E">
      <w:pPr>
        <w:pStyle w:val="a9"/>
        <w:ind w:firstLine="720"/>
        <w:jc w:val="both"/>
      </w:pPr>
      <w:r>
        <w:t>Данный договор не был, расторгнут сторонами и на день рассмотрения дела имел юридическую силу. Из чего суды пришли к выводу, что ТОО «</w:t>
      </w:r>
      <w:proofErr w:type="spellStart"/>
      <w:r>
        <w:t>Құрылыс</w:t>
      </w:r>
      <w:proofErr w:type="spellEnd"/>
      <w:r>
        <w:t xml:space="preserve">-Сапа» не было необходимости арендовать дополнительные помещения. </w:t>
      </w:r>
    </w:p>
    <w:p w14:paraId="2EC4A35C" w14:textId="48BBBBC4" w:rsidR="003A08CD" w:rsidRDefault="00AB023A" w:rsidP="0032230E">
      <w:pPr>
        <w:pStyle w:val="a9"/>
        <w:ind w:firstLine="720"/>
        <w:jc w:val="both"/>
      </w:pPr>
      <w:r>
        <w:t>Судом было установлено, что ни ТОО «</w:t>
      </w:r>
      <w:proofErr w:type="spellStart"/>
      <w:r>
        <w:t>Құрылыс</w:t>
      </w:r>
      <w:proofErr w:type="spellEnd"/>
      <w:r>
        <w:t xml:space="preserve">-Сапа», ни его подразделение или отдельные его сотрудники фактически никогда не занимали помещение, указанное в Договоре №1 аренды нежилого помещения от 01 мая 2013 года, заключенном между </w:t>
      </w:r>
      <w:proofErr w:type="spellStart"/>
      <w:r>
        <w:t>Нуранбековым</w:t>
      </w:r>
      <w:proofErr w:type="spellEnd"/>
      <w:r>
        <w:t xml:space="preserve"> </w:t>
      </w:r>
      <w:proofErr w:type="gramStart"/>
      <w:r>
        <w:t>А.Б.</w:t>
      </w:r>
      <w:proofErr w:type="gramEnd"/>
      <w:r>
        <w:t xml:space="preserve"> и ТОО «</w:t>
      </w:r>
      <w:proofErr w:type="spellStart"/>
      <w:r>
        <w:t>Құрылыс</w:t>
      </w:r>
      <w:proofErr w:type="spellEnd"/>
      <w:r>
        <w:t xml:space="preserve">-Сапа». </w:t>
      </w:r>
    </w:p>
    <w:p w14:paraId="4F425462" w14:textId="77777777" w:rsidR="003A08CD" w:rsidRDefault="00AB023A" w:rsidP="0032230E">
      <w:pPr>
        <w:pStyle w:val="a9"/>
        <w:ind w:firstLine="720"/>
        <w:jc w:val="both"/>
      </w:pPr>
      <w:r>
        <w:t>Согласно Договору №36 от 04.01.2013г., размер арендной платы помещения, принадлежащего ТОО «</w:t>
      </w:r>
      <w:proofErr w:type="spellStart"/>
      <w:r>
        <w:t>КазНИИХимПроект</w:t>
      </w:r>
      <w:proofErr w:type="spellEnd"/>
      <w:r>
        <w:t xml:space="preserve">» и расположенного на </w:t>
      </w:r>
      <w:proofErr w:type="spellStart"/>
      <w:r>
        <w:t>пл.АльФараби</w:t>
      </w:r>
      <w:proofErr w:type="spellEnd"/>
      <w:r>
        <w:t xml:space="preserve"> 3, составляет 138 200 тенге в месяц, когда арендная плата, фактически неиспользуемого помещения, расположенного по адресу: </w:t>
      </w:r>
      <w:proofErr w:type="spellStart"/>
      <w:r>
        <w:t>г.Шымкент</w:t>
      </w:r>
      <w:proofErr w:type="spellEnd"/>
      <w:r>
        <w:t xml:space="preserve">, улица </w:t>
      </w:r>
      <w:proofErr w:type="spellStart"/>
      <w:r>
        <w:t>Аргынбекова</w:t>
      </w:r>
      <w:proofErr w:type="spellEnd"/>
      <w:r>
        <w:t>, 2«а» – 278 000 тенге в месяц. Кроме того, место нахождения ТОО «</w:t>
      </w:r>
      <w:proofErr w:type="spellStart"/>
      <w:r>
        <w:t>Құрылыс</w:t>
      </w:r>
      <w:proofErr w:type="spellEnd"/>
      <w:r>
        <w:t xml:space="preserve">-Сапа» как субъекта аккредитации указано в Аттестате аккредитации: город Шымкент, площадь </w:t>
      </w:r>
      <w:proofErr w:type="spellStart"/>
      <w:r>
        <w:t>АльФараби</w:t>
      </w:r>
      <w:proofErr w:type="spellEnd"/>
      <w:r>
        <w:t xml:space="preserve">, 3 «а». </w:t>
      </w:r>
    </w:p>
    <w:p w14:paraId="6FBFB958" w14:textId="768108FA" w:rsidR="009F0B06" w:rsidRDefault="00AB023A" w:rsidP="0032230E">
      <w:pPr>
        <w:pStyle w:val="a9"/>
        <w:ind w:firstLine="720"/>
        <w:jc w:val="both"/>
      </w:pPr>
      <w:r>
        <w:t xml:space="preserve">Принимая во внимание </w:t>
      </w:r>
      <w:proofErr w:type="gramStart"/>
      <w:r>
        <w:t>эти обстоятельства</w:t>
      </w:r>
      <w:proofErr w:type="gramEnd"/>
      <w:r>
        <w:t xml:space="preserve"> суд пришел к обоснованному выводу, что сделка, совершенная по аренде помещения, расположенного по адресу: </w:t>
      </w:r>
      <w:proofErr w:type="spellStart"/>
      <w:r>
        <w:t>г.Шымкент</w:t>
      </w:r>
      <w:proofErr w:type="spellEnd"/>
      <w:r>
        <w:t xml:space="preserve">, улица </w:t>
      </w:r>
      <w:proofErr w:type="spellStart"/>
      <w:r>
        <w:t>Аргынбекова</w:t>
      </w:r>
      <w:proofErr w:type="spellEnd"/>
      <w:r>
        <w:t>, 2«а», согласно Договору №1 от 01 мая 2013 года, является мнимой и недействительной.</w:t>
      </w:r>
    </w:p>
    <w:p w14:paraId="6986B9FB" w14:textId="77777777" w:rsidR="003A08CD" w:rsidRDefault="009729A2" w:rsidP="0032230E">
      <w:pPr>
        <w:pStyle w:val="a9"/>
        <w:ind w:firstLine="720"/>
        <w:jc w:val="both"/>
      </w:pPr>
      <w:r>
        <w:t>Вместе с тем, в соответствии с подпунктом 1) п.2 ст.43 Закона РК «О товариществах с ограниченной ответственностью» и п.7.2 Устава ТОО «</w:t>
      </w:r>
      <w:proofErr w:type="spellStart"/>
      <w:r>
        <w:t>Құрылыс</w:t>
      </w:r>
      <w:proofErr w:type="spellEnd"/>
      <w:r>
        <w:t xml:space="preserve">-Сапа» изменение места нахождения товарищества относится к исключительной компетенции общего собрания участников товарищества с ограниченной ответственностью. Кроме того, согласно подпункту 8) п.7.8 Устава, утверждение сметы расходов относится к исключительной компетенции Наблюдательного Совета Товарищества. </w:t>
      </w:r>
    </w:p>
    <w:p w14:paraId="7F8A9C8B" w14:textId="77777777" w:rsidR="003A08CD" w:rsidRDefault="009729A2" w:rsidP="0032230E">
      <w:pPr>
        <w:pStyle w:val="a9"/>
        <w:ind w:firstLine="720"/>
        <w:jc w:val="both"/>
      </w:pPr>
      <w:r>
        <w:t xml:space="preserve">Однако, без решения единственного Участника – АО «НК «СПК «Шымкент» – и без утверждения годового бюджета Наблюдательным Советом, бывшим директором Товарищества, </w:t>
      </w:r>
      <w:proofErr w:type="spellStart"/>
      <w:r>
        <w:t>Давидбековым</w:t>
      </w:r>
      <w:proofErr w:type="spellEnd"/>
      <w:r>
        <w:t xml:space="preserve"> А. незаконно был заключен Договор аренды помещения с </w:t>
      </w:r>
      <w:proofErr w:type="spellStart"/>
      <w:r>
        <w:t>Нуранбековым</w:t>
      </w:r>
      <w:proofErr w:type="spellEnd"/>
      <w:r>
        <w:t xml:space="preserve"> </w:t>
      </w:r>
      <w:proofErr w:type="gramStart"/>
      <w:r>
        <w:t>А.Б.</w:t>
      </w:r>
      <w:proofErr w:type="gramEnd"/>
      <w:r>
        <w:t xml:space="preserve"> </w:t>
      </w:r>
    </w:p>
    <w:p w14:paraId="53942667" w14:textId="7592105C" w:rsidR="003A08CD" w:rsidRDefault="009729A2" w:rsidP="0032230E">
      <w:pPr>
        <w:pStyle w:val="a9"/>
        <w:ind w:firstLine="720"/>
        <w:jc w:val="both"/>
      </w:pPr>
      <w:r>
        <w:t xml:space="preserve">Более того, судом первой инстанции, а вышестоящие инстанции с этим согласились, дана надлежащая оценка, которые посчитал недостоверными, показаниям свидетеля </w:t>
      </w:r>
      <w:proofErr w:type="spellStart"/>
      <w:r>
        <w:t>Егембердиева</w:t>
      </w:r>
      <w:proofErr w:type="spellEnd"/>
      <w:r>
        <w:t xml:space="preserve"> Қ., о том, что «Основные средства он принял у бывшего директора </w:t>
      </w:r>
      <w:proofErr w:type="spellStart"/>
      <w:r>
        <w:t>Давидбекова</w:t>
      </w:r>
      <w:proofErr w:type="spellEnd"/>
      <w:r>
        <w:t xml:space="preserve"> А. по акту приема-передачи в арендуемом помещении, расположенном по улице </w:t>
      </w:r>
      <w:proofErr w:type="spellStart"/>
      <w:r>
        <w:t>Аргынбекова</w:t>
      </w:r>
      <w:proofErr w:type="spellEnd"/>
      <w:r>
        <w:t xml:space="preserve"> 2«а», поскольку все основные средства ТОО «</w:t>
      </w:r>
      <w:proofErr w:type="spellStart"/>
      <w:r>
        <w:t>Құрылыс</w:t>
      </w:r>
      <w:proofErr w:type="spellEnd"/>
      <w:r>
        <w:t>-Сапа» всегда находились в помещении, указанном в Аттестате аккредитации: город Шымкент, площадь Аль-Фараби, 3 «а».</w:t>
      </w:r>
    </w:p>
    <w:p w14:paraId="5DC5D78B" w14:textId="7099B3D0" w:rsidR="009729A2" w:rsidRDefault="009729A2" w:rsidP="0032230E">
      <w:pPr>
        <w:pStyle w:val="a9"/>
        <w:ind w:firstLine="720"/>
        <w:jc w:val="both"/>
      </w:pPr>
      <w:r>
        <w:t xml:space="preserve"> Более того, в самом Акте приема-передачи основных средств, подписанном всеми членами комиссии, в том числе – </w:t>
      </w:r>
      <w:proofErr w:type="spellStart"/>
      <w:r>
        <w:t>Егембердиевым</w:t>
      </w:r>
      <w:proofErr w:type="spellEnd"/>
      <w:r>
        <w:t xml:space="preserve"> Қ., указано, что основные средства, находились в лаборатории по адресу площадь Аль-Фараби, 3 «а». С учетом это, встречные требования были удовлетворены и договор аренды нежилого помещения, расположенного по адресу: город Шымкент, улица </w:t>
      </w:r>
      <w:proofErr w:type="spellStart"/>
      <w:r>
        <w:t>Аргынбекова</w:t>
      </w:r>
      <w:proofErr w:type="spellEnd"/>
      <w:r>
        <w:t>, 2 «а», заключенный от 01 мая 2013 года между Товариществом с ограниченной ответственностью «</w:t>
      </w:r>
      <w:proofErr w:type="spellStart"/>
      <w:r>
        <w:t>Құрылыс</w:t>
      </w:r>
      <w:proofErr w:type="spellEnd"/>
      <w:r>
        <w:t xml:space="preserve">-Сапа» и </w:t>
      </w:r>
      <w:proofErr w:type="spellStart"/>
      <w:r>
        <w:t>Нуранбековым</w:t>
      </w:r>
      <w:proofErr w:type="spellEnd"/>
      <w:r>
        <w:t xml:space="preserve"> Акжолом </w:t>
      </w:r>
      <w:proofErr w:type="spellStart"/>
      <w:r>
        <w:t>Батыровичем</w:t>
      </w:r>
      <w:proofErr w:type="spellEnd"/>
      <w:r>
        <w:t xml:space="preserve"> признали мнимой и недействительной. Полагаем, что в данном случае, при вынесении решения в резолютивной части, с учетом требований Гражданского кодекса и Нормативного постановления Верховного суда от 16 июля 20074 года №5 «О некоторых вопросах разрешения споров, связанных с защитой права собственности </w:t>
      </w:r>
      <w:r>
        <w:lastRenderedPageBreak/>
        <w:t>на жилище» необходимо было указать только о том, что оспариваемый договор признан судом мнимым.</w:t>
      </w:r>
    </w:p>
    <w:p w14:paraId="1949B8A5" w14:textId="77777777" w:rsidR="001C7120" w:rsidRDefault="00F50335" w:rsidP="0032230E">
      <w:pPr>
        <w:pStyle w:val="a9"/>
        <w:ind w:firstLine="720"/>
        <w:jc w:val="both"/>
      </w:pPr>
      <w:r>
        <w:t xml:space="preserve">Так, 15 марта 2015 специализированным межрайонным экономическим судом Южно-Казахстанской области рассмотрено дело по иску участника ТОО «Самал Транзит» и ТОО «Ак-су базары» </w:t>
      </w:r>
      <w:proofErr w:type="spellStart"/>
      <w:r>
        <w:t>Локтенко</w:t>
      </w:r>
      <w:proofErr w:type="spellEnd"/>
      <w:r>
        <w:t xml:space="preserve"> Ольги Николаевны к ответчикам участнику ТОО «Самал Транзит» </w:t>
      </w:r>
      <w:proofErr w:type="spellStart"/>
      <w:r>
        <w:t>Балабиеву</w:t>
      </w:r>
      <w:proofErr w:type="spellEnd"/>
      <w:r>
        <w:t xml:space="preserve"> Нурсултану </w:t>
      </w:r>
      <w:proofErr w:type="spellStart"/>
      <w:r>
        <w:t>Кайратовичу</w:t>
      </w:r>
      <w:proofErr w:type="spellEnd"/>
      <w:r>
        <w:t xml:space="preserve">, участнику ТОО «Ак-су базары» </w:t>
      </w:r>
      <w:proofErr w:type="spellStart"/>
      <w:r>
        <w:t>Балабиевой</w:t>
      </w:r>
      <w:proofErr w:type="spellEnd"/>
      <w:r>
        <w:t xml:space="preserve"> Айгерим </w:t>
      </w:r>
      <w:proofErr w:type="spellStart"/>
      <w:r>
        <w:t>Кайратовне</w:t>
      </w:r>
      <w:proofErr w:type="spellEnd"/>
      <w:r>
        <w:t xml:space="preserve">, третьим лицам ТОО «Самал Транзит», ТОО «Ак-су базары» о признании договора аренды от 24.04.2014 года и все решения принятые по нему недействительными, при этом истец мотивировал свои требования тем, что мотивируя свои требования тем, что договор аренды был подписан участниками ТОО </w:t>
      </w:r>
      <w:proofErr w:type="spellStart"/>
      <w:r>
        <w:t>Балабиевым</w:t>
      </w:r>
      <w:proofErr w:type="spellEnd"/>
      <w:r>
        <w:t xml:space="preserve"> Н. и </w:t>
      </w:r>
      <w:proofErr w:type="spellStart"/>
      <w:r>
        <w:t>Балабиевой</w:t>
      </w:r>
      <w:proofErr w:type="spellEnd"/>
      <w:r>
        <w:t xml:space="preserve"> А., а не исполнительным органом, кроме того на основании договора аренды ТОО «Ак-су базары» произвело незаконно перерегистрацию местонахождения юридического лица. </w:t>
      </w:r>
    </w:p>
    <w:p w14:paraId="666FFD4B" w14:textId="2DB87ABF" w:rsidR="00F50335" w:rsidRDefault="00F50335" w:rsidP="0032230E">
      <w:pPr>
        <w:pStyle w:val="a9"/>
        <w:ind w:firstLine="720"/>
        <w:jc w:val="both"/>
      </w:pPr>
      <w:r>
        <w:t xml:space="preserve">Данное решение было обжаловано в апелляционную и кассационную инстанции. Оставлено без изменения и вступило в законную силу. </w:t>
      </w:r>
    </w:p>
    <w:p w14:paraId="19DE5A88" w14:textId="77777777" w:rsidR="001C7120" w:rsidRDefault="00F50335" w:rsidP="0032230E">
      <w:pPr>
        <w:pStyle w:val="a9"/>
        <w:ind w:firstLine="720"/>
        <w:jc w:val="both"/>
      </w:pPr>
      <w:r>
        <w:t xml:space="preserve">Как следует из материалов дела, </w:t>
      </w:r>
      <w:proofErr w:type="gramStart"/>
      <w:r>
        <w:t>согласно договора</w:t>
      </w:r>
      <w:proofErr w:type="gramEnd"/>
      <w:r>
        <w:t xml:space="preserve"> 24.04.2014 года участниками ТОО «Самал Транзит» и ТОО «</w:t>
      </w:r>
      <w:proofErr w:type="spellStart"/>
      <w:r>
        <w:t>Ақсу</w:t>
      </w:r>
      <w:proofErr w:type="spellEnd"/>
      <w:r>
        <w:t xml:space="preserve"> базары» </w:t>
      </w:r>
      <w:proofErr w:type="spellStart"/>
      <w:r>
        <w:t>Балабиевым</w:t>
      </w:r>
      <w:proofErr w:type="spellEnd"/>
      <w:r>
        <w:t xml:space="preserve"> Н.К. и </w:t>
      </w:r>
      <w:proofErr w:type="spellStart"/>
      <w:r>
        <w:t>Балабиевой</w:t>
      </w:r>
      <w:proofErr w:type="spellEnd"/>
      <w:r>
        <w:t xml:space="preserve"> А.К. был заключен договор аренды, согласно которому ТОО «Самал Транзит» передает ТОО «</w:t>
      </w:r>
      <w:proofErr w:type="spellStart"/>
      <w:r>
        <w:t>Ақсу</w:t>
      </w:r>
      <w:proofErr w:type="spellEnd"/>
      <w:r>
        <w:t xml:space="preserve"> базары» во временное владение нежилые помещения с арендной платой в 50 000 тенге ежемесячно. </w:t>
      </w:r>
    </w:p>
    <w:p w14:paraId="7EC6EB89" w14:textId="77777777" w:rsidR="001C7120" w:rsidRDefault="00F50335" w:rsidP="0032230E">
      <w:pPr>
        <w:pStyle w:val="a9"/>
        <w:ind w:firstLine="720"/>
        <w:jc w:val="both"/>
      </w:pPr>
      <w:r>
        <w:t xml:space="preserve">Срок действия договора аренды истек 31 декабря 2014 года. В соответствии с п.п.1 п.2 ст.43 Закона «О товариществах с ограниченной и дополнительной ответственностью» к исключительной компетенции общего собрания участников товарищества с ограниченной ответственностью относятся изменение устава товарищества, включая изменение размера его уставного капитала, места нахождения и фирменного наименования, или утверждение устава товарищества в новой редакции. </w:t>
      </w:r>
    </w:p>
    <w:p w14:paraId="2A2EF1AF" w14:textId="77777777" w:rsidR="001C7120" w:rsidRDefault="00F50335" w:rsidP="0032230E">
      <w:pPr>
        <w:pStyle w:val="a9"/>
        <w:ind w:firstLine="720"/>
        <w:jc w:val="both"/>
      </w:pPr>
      <w:r>
        <w:t xml:space="preserve">В соответствии Приказом Министра юстиции от 12.04.2007 года за №112 «Об утверждении Инструкции по государственной регистрации юридических лиц и учетной регистрации филиалов и представительств» для смены юридического адреса товарищества органы юстиции представляются: </w:t>
      </w:r>
    </w:p>
    <w:p w14:paraId="58CF4C5D" w14:textId="77777777" w:rsidR="001C7120" w:rsidRDefault="00F50335" w:rsidP="0032230E">
      <w:pPr>
        <w:pStyle w:val="a9"/>
        <w:ind w:firstLine="720"/>
        <w:jc w:val="both"/>
      </w:pPr>
      <w:r>
        <w:t xml:space="preserve">1) заявление по форме согласно приложению 16 к настоящей Инструкции, для акционерных обществ осуществляющих свою деятельность на основании Типового устава согласно приложению 17 к настоящей Инструкции, за подписью руководителя юридического лица или иного уполномоченного лица, скрепленное печатью (юридические лица с участием государства - заявление с отметкой реестродержателя); </w:t>
      </w:r>
    </w:p>
    <w:p w14:paraId="680497C0" w14:textId="77777777" w:rsidR="001C7120" w:rsidRDefault="00F50335" w:rsidP="0032230E">
      <w:pPr>
        <w:pStyle w:val="a9"/>
        <w:ind w:firstLine="720"/>
        <w:jc w:val="both"/>
      </w:pPr>
      <w:r>
        <w:t xml:space="preserve">2)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лица, положение о филиале (представительстве), скрепленные печатью юридического лица; </w:t>
      </w:r>
    </w:p>
    <w:p w14:paraId="63896FA2" w14:textId="77777777" w:rsidR="001C7120" w:rsidRDefault="00F50335" w:rsidP="0032230E">
      <w:pPr>
        <w:pStyle w:val="a9"/>
        <w:ind w:firstLine="720"/>
        <w:jc w:val="both"/>
      </w:pPr>
      <w:r>
        <w:t xml:space="preserve">3) при изменении фактического места нахождения три экземпляра текста на казахском и русском языках </w:t>
      </w:r>
      <w:proofErr w:type="gramStart"/>
      <w:r>
        <w:t>об изменений</w:t>
      </w:r>
      <w:proofErr w:type="gramEnd"/>
      <w:r>
        <w:t xml:space="preserve"> и дополнений в учредительные документы юридического лица, положение о филиале (представительстве) или оформленные в новой редакции три экземпляра учредительных документов юридического лица, положения о филиале (представительстве), скрепленных печатью юридического лица; </w:t>
      </w:r>
    </w:p>
    <w:p w14:paraId="698CBB7B" w14:textId="77777777" w:rsidR="001C7120" w:rsidRDefault="00F50335" w:rsidP="0032230E">
      <w:pPr>
        <w:pStyle w:val="a9"/>
        <w:ind w:firstLine="720"/>
        <w:jc w:val="both"/>
      </w:pPr>
      <w:r>
        <w:t xml:space="preserve">4) подлинники прежних учредительных документов юридического лица, положения о филиале (представительстве). </w:t>
      </w:r>
    </w:p>
    <w:p w14:paraId="58322D0D" w14:textId="2A8C75B7" w:rsidR="003A08CD" w:rsidRDefault="00F50335" w:rsidP="0032230E">
      <w:pPr>
        <w:pStyle w:val="a9"/>
        <w:ind w:firstLine="720"/>
        <w:jc w:val="both"/>
      </w:pPr>
      <w:r>
        <w:t>С учетом вышеизложенного, суд первой инстанции, а коллегии с ним согласились, что для смены юридического адреса товарищества договор аренды не требуется.</w:t>
      </w:r>
    </w:p>
    <w:p w14:paraId="078319E6" w14:textId="77777777" w:rsidR="009C4544" w:rsidRDefault="009C4544" w:rsidP="0032230E">
      <w:pPr>
        <w:pStyle w:val="a9"/>
        <w:ind w:firstLine="720"/>
        <w:jc w:val="both"/>
      </w:pPr>
      <w:r>
        <w:t>Решением специализированного межрайонного экономического суда Южно-Казахстанской области за №2-15615 от 15.12.2014 года, протокол общего собрания ТОО «</w:t>
      </w:r>
      <w:proofErr w:type="spellStart"/>
      <w:r>
        <w:t>Ақ</w:t>
      </w:r>
      <w:proofErr w:type="spellEnd"/>
      <w:r>
        <w:t>-су базары» за №3 от 24.04.2014 года об изменении местонахождения Товарищества признан недействительным, факт переноса юридического адреса ТОО «</w:t>
      </w:r>
      <w:proofErr w:type="spellStart"/>
      <w:r>
        <w:t>Ақ</w:t>
      </w:r>
      <w:proofErr w:type="spellEnd"/>
      <w:r>
        <w:t xml:space="preserve">-су базары» в </w:t>
      </w:r>
      <w:proofErr w:type="spellStart"/>
      <w:r>
        <w:t>г.Шымкент</w:t>
      </w:r>
      <w:proofErr w:type="spellEnd"/>
      <w:r>
        <w:t xml:space="preserve"> </w:t>
      </w:r>
      <w:proofErr w:type="spellStart"/>
      <w:r>
        <w:t>ул.Аймаутова</w:t>
      </w:r>
      <w:proofErr w:type="spellEnd"/>
      <w:r>
        <w:t xml:space="preserve"> 143 признан незаконным. </w:t>
      </w:r>
    </w:p>
    <w:p w14:paraId="00CEA867" w14:textId="77777777" w:rsidR="00D83915" w:rsidRDefault="009C4544" w:rsidP="0032230E">
      <w:pPr>
        <w:pStyle w:val="a9"/>
        <w:ind w:firstLine="720"/>
        <w:jc w:val="both"/>
      </w:pPr>
      <w:r>
        <w:t xml:space="preserve">При этом судом было указано, что истцом в суд не предоставлено в качестве доказательства подлинник оспариваемого договора аренды, в свою очередь ответчики также на судебном заседании подтвердили, что оригинал оспариваемого договора у них отсутствует. </w:t>
      </w:r>
    </w:p>
    <w:p w14:paraId="2C8412F6" w14:textId="77777777" w:rsidR="00D83915" w:rsidRDefault="009C4544" w:rsidP="0032230E">
      <w:pPr>
        <w:pStyle w:val="a9"/>
        <w:ind w:firstLine="720"/>
        <w:jc w:val="both"/>
      </w:pPr>
      <w:r>
        <w:t>По ходатайству представителя истца судом в органах юстиции было истребовано регистрационное досье ТОО «</w:t>
      </w:r>
      <w:proofErr w:type="spellStart"/>
      <w:r>
        <w:t>Ақ</w:t>
      </w:r>
      <w:proofErr w:type="spellEnd"/>
      <w:r>
        <w:t xml:space="preserve">-су базары» и в ходе исследования было установлено, что в материалах дела также отсутствует оригинал оспариваемого договора. В иске истцу было отказано. В силу статьи </w:t>
      </w:r>
      <w:r>
        <w:lastRenderedPageBreak/>
        <w:t xml:space="preserve">559 ГК переход права собственности, права хозяйственного ведения или права оперативного управления на сданное внаем имущество к другому лицу не является основанием для изменения или расторжения договора имущественного найма. </w:t>
      </w:r>
    </w:p>
    <w:p w14:paraId="4046101F" w14:textId="77777777" w:rsidR="00D83915" w:rsidRDefault="009C4544" w:rsidP="0032230E">
      <w:pPr>
        <w:pStyle w:val="a9"/>
        <w:ind w:firstLine="720"/>
        <w:jc w:val="both"/>
      </w:pPr>
      <w:r>
        <w:t xml:space="preserve">В случае смерти гражданина, являющегося нанимателем недвижимого имущества, его права и обязанности по договору найма этого имущества переходят к наследнику, если законодательными актами или договором не предусмотрено иное. </w:t>
      </w:r>
    </w:p>
    <w:p w14:paraId="2815E145" w14:textId="77777777" w:rsidR="00D83915" w:rsidRDefault="009C4544" w:rsidP="0032230E">
      <w:pPr>
        <w:pStyle w:val="a9"/>
        <w:ind w:firstLine="720"/>
        <w:jc w:val="both"/>
      </w:pPr>
      <w:r>
        <w:t xml:space="preserve">Наймодатель не вправе отказать такому наследнику во вступлении в договор на оставшийся срок его действия, за исключением случаев, когда заключение договора было обусловлено личными качествами нанимателя. </w:t>
      </w:r>
    </w:p>
    <w:p w14:paraId="4D32C74D" w14:textId="77777777" w:rsidR="00D83915" w:rsidRDefault="009C4544" w:rsidP="0032230E">
      <w:pPr>
        <w:pStyle w:val="a9"/>
        <w:ind w:firstLine="720"/>
        <w:jc w:val="both"/>
      </w:pPr>
      <w:r>
        <w:t xml:space="preserve">Данная норма устанавливает судьбу договора в случае перемены лиц, как на стороне арендодателя, так и арендатора. </w:t>
      </w:r>
    </w:p>
    <w:p w14:paraId="27E87FD3" w14:textId="1D7C8624" w:rsidR="00D83915" w:rsidRDefault="009C4544" w:rsidP="0032230E">
      <w:pPr>
        <w:pStyle w:val="a9"/>
        <w:ind w:firstLine="720"/>
        <w:jc w:val="both"/>
      </w:pPr>
      <w:r>
        <w:t xml:space="preserve">По общему правилу договор аренды сохраняется в силе при изменении сторон, хотя регулирование имеет свои особенности в зависимости от того, на какой стороне происходит перемена лица. </w:t>
      </w:r>
    </w:p>
    <w:p w14:paraId="5E8602D0" w14:textId="5626C1E0" w:rsidR="00D83915" w:rsidRDefault="009C4544" w:rsidP="0032230E">
      <w:pPr>
        <w:pStyle w:val="a9"/>
        <w:ind w:firstLine="720"/>
        <w:jc w:val="both"/>
      </w:pPr>
      <w:r>
        <w:t xml:space="preserve">Если перемена происходит на стороне арендодателя – собственника арендованного имущества, то договор всегда сохраняется в силе на прежних условиях. </w:t>
      </w:r>
    </w:p>
    <w:p w14:paraId="27FB6B46" w14:textId="77777777" w:rsidR="00D83915" w:rsidRDefault="009C4544" w:rsidP="0032230E">
      <w:pPr>
        <w:pStyle w:val="a9"/>
        <w:ind w:firstLine="720"/>
        <w:jc w:val="both"/>
      </w:pPr>
      <w:r>
        <w:t xml:space="preserve">В этом случае прежний собственник утрачивает, а новый приобретает право на получение доходов от сдачи имущества в аренду. Кроме того, переход права собственности на сданное в аренду имущество к другому лицу сам по себе не является основанием для внесения в судебном порядке изменений в условия договора аренды. </w:t>
      </w:r>
    </w:p>
    <w:p w14:paraId="3FB3F451" w14:textId="77777777" w:rsidR="00D83915" w:rsidRDefault="009C4544" w:rsidP="0032230E">
      <w:pPr>
        <w:pStyle w:val="a9"/>
        <w:ind w:firstLine="720"/>
        <w:jc w:val="both"/>
      </w:pPr>
      <w:r>
        <w:t xml:space="preserve">Если перемена лиц происходит на стороне арендатора, то договор сохраняется не всегда. Пунктом 2 статьи 559 ГК регулируются отношения, в которых арендатор представлен физическим лицом, и перемена лица на стороне арендатора происходит </w:t>
      </w:r>
      <w:proofErr w:type="gramStart"/>
      <w:r>
        <w:t>в виду</w:t>
      </w:r>
      <w:proofErr w:type="gramEnd"/>
      <w:r>
        <w:t xml:space="preserve"> его смерти. </w:t>
      </w:r>
    </w:p>
    <w:p w14:paraId="039E6C24" w14:textId="77777777" w:rsidR="00D83915" w:rsidRDefault="009C4544" w:rsidP="0032230E">
      <w:pPr>
        <w:pStyle w:val="a9"/>
        <w:ind w:firstLine="720"/>
        <w:jc w:val="both"/>
      </w:pPr>
      <w:r>
        <w:t xml:space="preserve">При этом могут учитываться личные качества арендатора, если они обусловили заключение договора. </w:t>
      </w:r>
    </w:p>
    <w:p w14:paraId="7E9DB431" w14:textId="77777777" w:rsidR="00D83915" w:rsidRDefault="009C4544" w:rsidP="0032230E">
      <w:pPr>
        <w:pStyle w:val="a9"/>
        <w:ind w:firstLine="720"/>
        <w:jc w:val="both"/>
      </w:pPr>
      <w:r>
        <w:t xml:space="preserve">Только в таком случае арендодатель вправе даже при отсутствии в договоре условия о расторжении договора аренды по причине смерти арендатора отказать наследнику в правопреемстве в арендном обязательстве. Эта норма рассчитана на договоры, заключенные на срок. </w:t>
      </w:r>
    </w:p>
    <w:p w14:paraId="19964B5B" w14:textId="77777777" w:rsidR="00D83915" w:rsidRDefault="009C4544" w:rsidP="0032230E">
      <w:pPr>
        <w:pStyle w:val="a9"/>
        <w:ind w:firstLine="720"/>
        <w:jc w:val="both"/>
      </w:pPr>
      <w:r>
        <w:t xml:space="preserve">Правопреемник приобретает права арендатора только на оставшийся срок действия договора. </w:t>
      </w:r>
    </w:p>
    <w:p w14:paraId="033D5744" w14:textId="0316B7D0" w:rsidR="009C4544" w:rsidRDefault="009C4544" w:rsidP="0032230E">
      <w:pPr>
        <w:pStyle w:val="a9"/>
        <w:ind w:firstLine="720"/>
        <w:jc w:val="both"/>
      </w:pPr>
      <w:r>
        <w:t>По договору, заключенному без указания срока, стороны, в данном случае арендодатель, имеет право в любое время в одностороннем порядке расторгнуть договор по правилам п. 2 ст. 545 ГК.</w:t>
      </w:r>
    </w:p>
    <w:p w14:paraId="79DEB99E" w14:textId="78593B0C" w:rsidR="003E5D6D" w:rsidRPr="003E5D6D" w:rsidRDefault="003E5D6D" w:rsidP="0032230E">
      <w:pPr>
        <w:pStyle w:val="a9"/>
        <w:ind w:firstLine="720"/>
        <w:jc w:val="both"/>
        <w:rPr>
          <w:b/>
          <w:bCs/>
        </w:rPr>
      </w:pPr>
      <w:r w:rsidRPr="003E5D6D">
        <w:rPr>
          <w:b/>
          <w:bCs/>
        </w:rPr>
        <w:t>Р</w:t>
      </w:r>
      <w:r w:rsidRPr="003E5D6D">
        <w:rPr>
          <w:b/>
          <w:bCs/>
        </w:rPr>
        <w:t>асторжении договоров аренды</w:t>
      </w:r>
    </w:p>
    <w:p w14:paraId="084A3E60" w14:textId="0EDDFC97" w:rsidR="003E5D6D" w:rsidRDefault="003E5D6D" w:rsidP="0032230E">
      <w:pPr>
        <w:pStyle w:val="a9"/>
        <w:ind w:firstLine="720"/>
        <w:jc w:val="both"/>
      </w:pPr>
      <w:r>
        <w:t>П</w:t>
      </w:r>
      <w:r>
        <w:t>ри рассмотрении исков о расторжении договоров аренды учитываются требования ст. 402 ГК о том, что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или неполучения ответа в срок, указанный в предложении, а при его отсутствии в тридцатидневный срок.</w:t>
      </w:r>
    </w:p>
    <w:p w14:paraId="5E1A00F3" w14:textId="77777777" w:rsidR="00092420" w:rsidRDefault="00092420" w:rsidP="0032230E">
      <w:pPr>
        <w:pStyle w:val="a9"/>
        <w:ind w:firstLine="720"/>
        <w:jc w:val="both"/>
      </w:pPr>
      <w:r>
        <w:t xml:space="preserve">Несоблюдение санитарных норм застройщиком после предоставления земельного участка не могут служить основанием для отмены постановления акима о предоставлении земельного участка </w:t>
      </w:r>
    </w:p>
    <w:p w14:paraId="0626235C" w14:textId="61D25BD6" w:rsidR="00092420" w:rsidRDefault="00092420" w:rsidP="0032230E">
      <w:pPr>
        <w:pStyle w:val="a9"/>
        <w:ind w:firstLine="720"/>
        <w:jc w:val="both"/>
      </w:pPr>
      <w:r>
        <w:t xml:space="preserve">Согласно статье 401 Гражданского кодекса 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договором. </w:t>
      </w:r>
    </w:p>
    <w:p w14:paraId="7977E1D0" w14:textId="77777777" w:rsidR="00092420" w:rsidRDefault="00092420" w:rsidP="0032230E">
      <w:pPr>
        <w:pStyle w:val="a9"/>
        <w:ind w:firstLine="720"/>
        <w:jc w:val="both"/>
      </w:pPr>
      <w:r>
        <w:t xml:space="preserve">По требованию одной из сторон договор может быть изменен или расторгнут по решению суда только: </w:t>
      </w:r>
    </w:p>
    <w:p w14:paraId="458461FA" w14:textId="77777777" w:rsidR="00092420" w:rsidRDefault="00092420" w:rsidP="0032230E">
      <w:pPr>
        <w:pStyle w:val="a9"/>
        <w:ind w:firstLine="720"/>
        <w:jc w:val="both"/>
      </w:pPr>
      <w:r>
        <w:t>1) при существенном нарушении договора другой стороной;</w:t>
      </w:r>
    </w:p>
    <w:p w14:paraId="24DA328F" w14:textId="77777777" w:rsidR="00092420" w:rsidRDefault="00092420" w:rsidP="0032230E">
      <w:pPr>
        <w:pStyle w:val="a9"/>
        <w:ind w:firstLine="720"/>
        <w:jc w:val="both"/>
      </w:pPr>
      <w:r>
        <w:t xml:space="preserve"> 2) в иных случаях, предусмотренных настоящим Кодексом, другими законодательными актами или договором. </w:t>
      </w:r>
    </w:p>
    <w:p w14:paraId="04F9DBCE" w14:textId="02AF9455" w:rsidR="00092420" w:rsidRDefault="00092420" w:rsidP="0032230E">
      <w:pPr>
        <w:pStyle w:val="a9"/>
        <w:ind w:firstLine="720"/>
        <w:jc w:val="both"/>
      </w:pPr>
      <w:r>
        <w:t>Из содержания данной нормы следует, что право требования расторжения договора в судебном порядке принадлежит лишь сторонам договора.</w:t>
      </w:r>
    </w:p>
    <w:p w14:paraId="61C67591" w14:textId="5B8D949A" w:rsidR="00092420" w:rsidRDefault="002F3C2A" w:rsidP="0032230E">
      <w:pPr>
        <w:pStyle w:val="a9"/>
        <w:ind w:firstLine="720"/>
        <w:jc w:val="both"/>
      </w:pPr>
      <w:r>
        <w:t>Таким образом, прокурор не является стороной договора аренды, поэтому не вправе заявлять требования о расторжении договоров.</w:t>
      </w:r>
    </w:p>
    <w:p w14:paraId="139AC11D" w14:textId="77777777" w:rsidR="00EF3C7A" w:rsidRDefault="00EF3C7A" w:rsidP="0032230E">
      <w:pPr>
        <w:pStyle w:val="a9"/>
        <w:ind w:firstLine="720"/>
        <w:jc w:val="both"/>
      </w:pPr>
      <w:r>
        <w:t xml:space="preserve">При этом кассационной коллегией было отмечено, что согласно пункту 11 Нормативного постановления Верховного Суда № 20 от 24 декабря 2010 года «О некоторых вопросах применения судами норм главы 27 Гражданского процессуального кодекса Республики Казахстан» в соответствии с </w:t>
      </w:r>
      <w:r>
        <w:lastRenderedPageBreak/>
        <w:t xml:space="preserve">положениями статьи 8 Закона Республики Казахстан «Об административных процедурах» решение государственного органа, органа местного самоуправления в форме индивидуального правового акта может быть обжаловано, если такой акт не прекратил свое действие в связи с исполнением содержащихся в нем поручений (требований). </w:t>
      </w:r>
    </w:p>
    <w:p w14:paraId="1ADA3737" w14:textId="77777777" w:rsidR="00EF3C7A" w:rsidRDefault="00EF3C7A" w:rsidP="0032230E">
      <w:pPr>
        <w:pStyle w:val="a9"/>
        <w:ind w:firstLine="720"/>
        <w:jc w:val="both"/>
      </w:pPr>
      <w:r>
        <w:t xml:space="preserve">Если на основании индивидуального правового акта заключена гражданско-правовая сделка, то обжалованию в порядке искового производства подлежит оспоримая сделка, </w:t>
      </w:r>
      <w:proofErr w:type="gramStart"/>
      <w:r>
        <w:t>например,</w:t>
      </w:r>
      <w:proofErr w:type="gramEnd"/>
      <w:r>
        <w:t xml:space="preserve"> договор подряда на выполнение работ (услуг) по итогам конкурса (тендера). При признании сделки недействительной по мотивам несоответствия ее требованиям закона в мотивировочной части решения должны быть указаны выводы суда о незаконности решения, послужившего основанием для заключения оспоримой сделки. </w:t>
      </w:r>
    </w:p>
    <w:p w14:paraId="475BCB92" w14:textId="77777777" w:rsidR="00EF3C7A" w:rsidRDefault="00EF3C7A" w:rsidP="0032230E">
      <w:pPr>
        <w:pStyle w:val="a9"/>
        <w:ind w:firstLine="720"/>
        <w:jc w:val="both"/>
      </w:pPr>
      <w:r>
        <w:t xml:space="preserve">В данном случае на основании оспариваемых постановлений акимата заключены договоры аренды, однако прокурор заявил требование не о признании этих договоров недействительными, а их расторжении, руководствуясь при этом нормативным постановлением Верховного Суда № 6 от 16 июля 2007 года «О некоторых вопросах применения судами земельного законодательства», согласно пункту 8 которого суды должны иметь в виду, что исполнительный орган может изменить или отменить свое решение о предоставлении права на земельный участок до исполнения указанных в нем требований, например, до получения лицом государственного акта на земельный участок. </w:t>
      </w:r>
    </w:p>
    <w:p w14:paraId="5BAB097C" w14:textId="4084F29A" w:rsidR="00EF3C7A" w:rsidRDefault="00EF3C7A" w:rsidP="0032230E">
      <w:pPr>
        <w:pStyle w:val="a9"/>
        <w:ind w:firstLine="720"/>
        <w:jc w:val="both"/>
      </w:pPr>
      <w:r>
        <w:t>С момента получения указанных документов землепользователь наделяется правом на земельный участок в виде частной собственности, постоянного или временного землепользования, поэтому возникший спор о праве может быть разрешен только в судебном порядке.</w:t>
      </w:r>
    </w:p>
    <w:p w14:paraId="4B1436F9" w14:textId="77777777" w:rsidR="00405F2C" w:rsidRDefault="00405F2C" w:rsidP="0032230E">
      <w:pPr>
        <w:pStyle w:val="a9"/>
        <w:ind w:firstLine="720"/>
        <w:jc w:val="both"/>
      </w:pPr>
      <w:r>
        <w:t xml:space="preserve">При рассмотрении исков о расторжении договора аренды, судам следует руководствоваться не только нормами Общей части ГК об основаниях и порядке расторжения договора и специальной нормой главы 29 – статьей 556 «Изменение и расторжение договора имущественного найма по требованию одной из сторон» </w:t>
      </w:r>
    </w:p>
    <w:p w14:paraId="59BFE409" w14:textId="319C0FBB" w:rsidR="00405F2C" w:rsidRDefault="00405F2C" w:rsidP="0032230E">
      <w:pPr>
        <w:pStyle w:val="a9"/>
        <w:ind w:firstLine="720"/>
        <w:jc w:val="both"/>
      </w:pPr>
      <w:r>
        <w:t xml:space="preserve">Согласно ст. 404 ГК односторонний отказ от исполнения договора (отказ от договора) допускается в случаях, предусмотренных настоящим Кодексом, иными законодательными актами или соглашением сторон. </w:t>
      </w:r>
    </w:p>
    <w:p w14:paraId="40BF3115" w14:textId="01CABCF6" w:rsidR="00405F2C" w:rsidRDefault="00405F2C" w:rsidP="0032230E">
      <w:pPr>
        <w:pStyle w:val="a9"/>
        <w:ind w:firstLine="720"/>
        <w:jc w:val="both"/>
      </w:pPr>
      <w:r>
        <w:t xml:space="preserve">Следовательно, стороны могут в договоре аренды предусмотреть возможность одностороннего отказа от исполнения договора. </w:t>
      </w:r>
    </w:p>
    <w:p w14:paraId="199442E7" w14:textId="77777777" w:rsidR="00405F2C" w:rsidRDefault="00405F2C" w:rsidP="0032230E">
      <w:pPr>
        <w:pStyle w:val="a9"/>
        <w:ind w:firstLine="720"/>
        <w:jc w:val="both"/>
      </w:pPr>
      <w:r>
        <w:t xml:space="preserve">Односторонний отказ от исполнения договора, осуществленный в соответствии с договором, является юридическим фактом, ведущим к расторжению договора. </w:t>
      </w:r>
    </w:p>
    <w:p w14:paraId="49E16E73" w14:textId="77777777" w:rsidR="00405F2C" w:rsidRDefault="00405F2C" w:rsidP="0032230E">
      <w:pPr>
        <w:pStyle w:val="a9"/>
        <w:ind w:firstLine="720"/>
        <w:jc w:val="both"/>
      </w:pPr>
      <w:r>
        <w:t xml:space="preserve">Обращение в суд стороны, приводящей в действие такой односторонний отказ, не требуется. </w:t>
      </w:r>
    </w:p>
    <w:p w14:paraId="6061F283" w14:textId="67D74E3D" w:rsidR="00EF3C7A" w:rsidRDefault="00405F2C" w:rsidP="0032230E">
      <w:pPr>
        <w:pStyle w:val="a9"/>
        <w:ind w:firstLine="720"/>
        <w:jc w:val="both"/>
      </w:pPr>
      <w:r>
        <w:t>Однако другая сторона, считающая указанный односторонний отказ неправомерным, может, если это не противоречит закону, оспаривать его в судебном порядке.</w:t>
      </w:r>
    </w:p>
    <w:p w14:paraId="0688E166" w14:textId="77777777" w:rsidR="00B77233" w:rsidRDefault="00B77233" w:rsidP="0032230E">
      <w:pPr>
        <w:pStyle w:val="a9"/>
        <w:ind w:firstLine="720"/>
        <w:jc w:val="both"/>
      </w:pPr>
    </w:p>
    <w:p w14:paraId="1952786F" w14:textId="77777777" w:rsidR="00B77233" w:rsidRPr="00832B24" w:rsidRDefault="00B77233" w:rsidP="0032230E">
      <w:pPr>
        <w:pStyle w:val="a9"/>
        <w:ind w:firstLine="720"/>
        <w:jc w:val="both"/>
        <w:rPr>
          <w:b/>
          <w:bCs/>
        </w:rPr>
      </w:pPr>
      <w:r w:rsidRPr="00832B24">
        <w:rPr>
          <w:b/>
          <w:bCs/>
        </w:rPr>
        <w:t>Правоотношения в анализируемой сфере регулируются не только Гражданским кодексом (далее ГК</w:t>
      </w:r>
      <w:proofErr w:type="gramStart"/>
      <w:r w:rsidRPr="00832B24">
        <w:rPr>
          <w:b/>
          <w:bCs/>
        </w:rPr>
        <w:t>) в частности</w:t>
      </w:r>
      <w:proofErr w:type="gramEnd"/>
      <w:r w:rsidRPr="00832B24">
        <w:rPr>
          <w:b/>
          <w:bCs/>
        </w:rPr>
        <w:t xml:space="preserve">, статьями 540-600 главы 29, но также </w:t>
      </w:r>
    </w:p>
    <w:p w14:paraId="1B81C661" w14:textId="77777777" w:rsidR="00B77233" w:rsidRDefault="00B77233" w:rsidP="0032230E">
      <w:pPr>
        <w:pStyle w:val="a9"/>
        <w:ind w:firstLine="720"/>
        <w:jc w:val="both"/>
      </w:pPr>
      <w:r>
        <w:t xml:space="preserve">Земельным кодексом, </w:t>
      </w:r>
    </w:p>
    <w:p w14:paraId="24E73389" w14:textId="77777777" w:rsidR="00B77233" w:rsidRDefault="00B77233" w:rsidP="0032230E">
      <w:pPr>
        <w:pStyle w:val="a9"/>
        <w:ind w:firstLine="720"/>
        <w:jc w:val="both"/>
      </w:pPr>
      <w:r>
        <w:t xml:space="preserve">Водным кодексом, </w:t>
      </w:r>
    </w:p>
    <w:p w14:paraId="216E1F22" w14:textId="77777777" w:rsidR="00B77233" w:rsidRDefault="00B77233" w:rsidP="0032230E">
      <w:pPr>
        <w:pStyle w:val="a9"/>
        <w:ind w:firstLine="720"/>
        <w:jc w:val="both"/>
      </w:pPr>
      <w:r>
        <w:t xml:space="preserve">Лесным кодексом, </w:t>
      </w:r>
    </w:p>
    <w:p w14:paraId="41E80F25" w14:textId="77777777" w:rsidR="00B77233" w:rsidRDefault="00B77233" w:rsidP="0032230E">
      <w:pPr>
        <w:pStyle w:val="a9"/>
        <w:ind w:firstLine="720"/>
        <w:jc w:val="both"/>
      </w:pPr>
      <w:r>
        <w:t xml:space="preserve">Налоговым кодексом, </w:t>
      </w:r>
    </w:p>
    <w:p w14:paraId="6F3631E3" w14:textId="77777777" w:rsidR="00B77233" w:rsidRDefault="00B77233" w:rsidP="0032230E">
      <w:pPr>
        <w:pStyle w:val="a9"/>
        <w:ind w:firstLine="720"/>
        <w:jc w:val="both"/>
      </w:pPr>
      <w:r>
        <w:t xml:space="preserve">Законами Республики Казахстан: </w:t>
      </w:r>
    </w:p>
    <w:p w14:paraId="14249F41" w14:textId="77777777" w:rsidR="00832B24" w:rsidRDefault="00B77233" w:rsidP="0032230E">
      <w:pPr>
        <w:pStyle w:val="a9"/>
        <w:ind w:firstLine="720"/>
        <w:jc w:val="both"/>
      </w:pPr>
      <w:r>
        <w:t xml:space="preserve">О недрах и недропользовании от 24 июня 2010 года; </w:t>
      </w:r>
    </w:p>
    <w:p w14:paraId="41CAEBE8" w14:textId="77777777" w:rsidR="00832B24" w:rsidRDefault="00B77233" w:rsidP="0032230E">
      <w:pPr>
        <w:pStyle w:val="a9"/>
        <w:ind w:firstLine="720"/>
        <w:jc w:val="both"/>
      </w:pPr>
      <w:r>
        <w:t xml:space="preserve">О государственном имуществе от 1 марта 2011 года; </w:t>
      </w:r>
    </w:p>
    <w:p w14:paraId="5AD9D1F7" w14:textId="77777777" w:rsidR="00832B24" w:rsidRDefault="00B77233" w:rsidP="0032230E">
      <w:pPr>
        <w:pStyle w:val="a9"/>
        <w:ind w:firstLine="720"/>
        <w:jc w:val="both"/>
      </w:pPr>
      <w:r>
        <w:t xml:space="preserve">О концессиях от 7 июля 2006 года; </w:t>
      </w:r>
    </w:p>
    <w:p w14:paraId="78993B1A" w14:textId="77777777" w:rsidR="00832B24" w:rsidRDefault="00B77233" w:rsidP="0032230E">
      <w:pPr>
        <w:pStyle w:val="a9"/>
        <w:ind w:firstLine="720"/>
        <w:jc w:val="both"/>
      </w:pPr>
      <w:r>
        <w:t xml:space="preserve">О финансовом лизинге от 5 июля 2000 года; </w:t>
      </w:r>
    </w:p>
    <w:p w14:paraId="2B465CB3" w14:textId="7158D967" w:rsidR="00B77233" w:rsidRDefault="00B77233" w:rsidP="0032230E">
      <w:pPr>
        <w:pStyle w:val="a9"/>
        <w:ind w:firstLine="720"/>
        <w:jc w:val="both"/>
      </w:pPr>
      <w:r>
        <w:t>О банках и банковской деятельности от 31 августа 2008 года.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92F3A44" w:rsidR="00070D3A" w:rsidRPr="004C6FD3" w:rsidRDefault="004C6FD3" w:rsidP="00A37F77">
      <w:pPr>
        <w:pStyle w:val="a9"/>
        <w:jc w:val="both"/>
        <w:rPr>
          <w:b/>
          <w:bCs/>
        </w:rPr>
      </w:pPr>
      <w:proofErr w:type="spellStart"/>
      <w:r w:rsidRPr="004C6FD3">
        <w:rPr>
          <w:b/>
          <w:bCs/>
        </w:rPr>
        <w:t>Жалдау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шарты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бойынша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шарт</w:t>
      </w:r>
      <w:proofErr w:type="spellEnd"/>
      <w:r w:rsidRPr="004C6FD3">
        <w:rPr>
          <w:b/>
          <w:bCs/>
        </w:rPr>
        <w:t xml:space="preserve"> (</w:t>
      </w:r>
      <w:proofErr w:type="spellStart"/>
      <w:r w:rsidRPr="004C6FD3">
        <w:rPr>
          <w:b/>
          <w:bCs/>
        </w:rPr>
        <w:t>мәміле</w:t>
      </w:r>
      <w:proofErr w:type="spellEnd"/>
      <w:r w:rsidRPr="004C6FD3">
        <w:rPr>
          <w:b/>
          <w:bCs/>
        </w:rPr>
        <w:t xml:space="preserve">) </w:t>
      </w:r>
      <w:proofErr w:type="spellStart"/>
      <w:r w:rsidRPr="004C6FD3">
        <w:rPr>
          <w:b/>
          <w:bCs/>
        </w:rPr>
        <w:t>жасау</w:t>
      </w:r>
      <w:proofErr w:type="spellEnd"/>
      <w:r w:rsidRPr="004C6FD3">
        <w:rPr>
          <w:b/>
          <w:bCs/>
        </w:rPr>
        <w:t xml:space="preserve">, оны </w:t>
      </w:r>
      <w:proofErr w:type="spellStart"/>
      <w:r w:rsidRPr="004C6FD3">
        <w:rPr>
          <w:b/>
          <w:bCs/>
        </w:rPr>
        <w:t>өзгерту</w:t>
      </w:r>
      <w:proofErr w:type="spellEnd"/>
      <w:r w:rsidRPr="004C6FD3">
        <w:rPr>
          <w:b/>
          <w:bCs/>
        </w:rPr>
        <w:t xml:space="preserve">, </w:t>
      </w:r>
      <w:proofErr w:type="spellStart"/>
      <w:r w:rsidRPr="004C6FD3">
        <w:rPr>
          <w:b/>
          <w:bCs/>
        </w:rPr>
        <w:t>бұзу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және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келісім-шарттық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міндеттемелерді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орындауға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байланысты</w:t>
      </w:r>
      <w:proofErr w:type="spellEnd"/>
      <w:r w:rsidRPr="004C6FD3">
        <w:rPr>
          <w:b/>
          <w:bCs/>
        </w:rPr>
        <w:t xml:space="preserve"> </w:t>
      </w:r>
      <w:proofErr w:type="spellStart"/>
      <w:r w:rsidRPr="004C6FD3">
        <w:rPr>
          <w:b/>
          <w:bCs/>
        </w:rPr>
        <w:t>даулар</w:t>
      </w:r>
      <w:proofErr w:type="spellEnd"/>
      <w:r w:rsidRPr="004C6FD3">
        <w:rPr>
          <w:b/>
          <w:bCs/>
        </w:rPr>
        <w:t xml:space="preserve"> </w:t>
      </w:r>
      <w:r w:rsidRPr="004C6FD3">
        <w:rPr>
          <w:b/>
          <w:bCs/>
        </w:rPr>
        <w:t xml:space="preserve"> </w:t>
      </w:r>
    </w:p>
    <w:p w14:paraId="2E9CFF40" w14:textId="77777777" w:rsidR="002D2671" w:rsidRDefault="004C6FD3" w:rsidP="00A37F77">
      <w:pPr>
        <w:pStyle w:val="a9"/>
        <w:jc w:val="both"/>
      </w:pPr>
      <w:r>
        <w:tab/>
      </w:r>
      <w:proofErr w:type="spellStart"/>
      <w:r w:rsidR="002D2671">
        <w:t>Азаматтық</w:t>
      </w:r>
      <w:proofErr w:type="spellEnd"/>
      <w:r w:rsidR="002D2671">
        <w:t xml:space="preserve"> </w:t>
      </w:r>
      <w:proofErr w:type="spellStart"/>
      <w:r w:rsidR="002D2671">
        <w:t>кодекстің</w:t>
      </w:r>
      <w:proofErr w:type="spellEnd"/>
      <w:r w:rsidR="002D2671">
        <w:t xml:space="preserve"> 540- </w:t>
      </w:r>
      <w:proofErr w:type="spellStart"/>
      <w:r w:rsidR="002D2671">
        <w:t>бабына</w:t>
      </w:r>
      <w:proofErr w:type="spellEnd"/>
      <w:r w:rsidR="002D2671">
        <w:t xml:space="preserve"> </w:t>
      </w:r>
      <w:proofErr w:type="spellStart"/>
      <w:r w:rsidR="002D2671">
        <w:t>сәйкес</w:t>
      </w:r>
      <w:proofErr w:type="spellEnd"/>
      <w:r w:rsidR="002D2671">
        <w:t xml:space="preserve"> </w:t>
      </w:r>
      <w:proofErr w:type="spellStart"/>
      <w:r w:rsidR="002D2671">
        <w:t>мүлiктік</w:t>
      </w:r>
      <w:proofErr w:type="spellEnd"/>
      <w:r w:rsidR="002D2671">
        <w:t xml:space="preserve"> </w:t>
      </w:r>
      <w:proofErr w:type="spellStart"/>
      <w:r w:rsidR="002D2671">
        <w:t>жалдау</w:t>
      </w:r>
      <w:proofErr w:type="spellEnd"/>
      <w:r w:rsidR="002D2671">
        <w:t xml:space="preserve"> (</w:t>
      </w:r>
      <w:proofErr w:type="spellStart"/>
      <w:r w:rsidR="002D2671">
        <w:t>жалға</w:t>
      </w:r>
      <w:proofErr w:type="spellEnd"/>
      <w:r w:rsidR="002D2671">
        <w:t xml:space="preserve"> </w:t>
      </w:r>
      <w:proofErr w:type="spellStart"/>
      <w:r w:rsidR="002D2671">
        <w:t>алу</w:t>
      </w:r>
      <w:proofErr w:type="spellEnd"/>
      <w:r w:rsidR="002D2671">
        <w:t xml:space="preserve">) </w:t>
      </w:r>
      <w:proofErr w:type="spellStart"/>
      <w:r w:rsidR="002D2671">
        <w:t>шарты</w:t>
      </w:r>
      <w:proofErr w:type="spellEnd"/>
      <w:r w:rsidR="002D2671">
        <w:t xml:space="preserve"> </w:t>
      </w:r>
      <w:proofErr w:type="spellStart"/>
      <w:r w:rsidR="002D2671">
        <w:t>бойынша</w:t>
      </w:r>
      <w:proofErr w:type="spellEnd"/>
      <w:r w:rsidR="002D2671">
        <w:t xml:space="preserve"> </w:t>
      </w:r>
      <w:proofErr w:type="spellStart"/>
      <w:r w:rsidR="002D2671">
        <w:t>жалға</w:t>
      </w:r>
      <w:proofErr w:type="spellEnd"/>
      <w:r w:rsidR="002D2671">
        <w:t xml:space="preserve"> </w:t>
      </w:r>
      <w:proofErr w:type="spellStart"/>
      <w:r w:rsidR="002D2671">
        <w:t>берушi</w:t>
      </w:r>
      <w:proofErr w:type="spellEnd"/>
      <w:r w:rsidR="002D2671">
        <w:t xml:space="preserve"> </w:t>
      </w:r>
      <w:proofErr w:type="spellStart"/>
      <w:r w:rsidR="002D2671">
        <w:t>жалға</w:t>
      </w:r>
      <w:proofErr w:type="spellEnd"/>
      <w:r w:rsidR="002D2671">
        <w:t xml:space="preserve"> </w:t>
      </w:r>
      <w:proofErr w:type="spellStart"/>
      <w:r w:rsidR="002D2671">
        <w:t>алушыға</w:t>
      </w:r>
      <w:proofErr w:type="spellEnd"/>
      <w:r w:rsidR="002D2671">
        <w:t xml:space="preserve"> </w:t>
      </w:r>
      <w:proofErr w:type="spellStart"/>
      <w:r w:rsidR="002D2671">
        <w:t>мүлiктi</w:t>
      </w:r>
      <w:proofErr w:type="spellEnd"/>
      <w:r w:rsidR="002D2671">
        <w:t xml:space="preserve"> </w:t>
      </w:r>
      <w:proofErr w:type="spellStart"/>
      <w:r w:rsidR="002D2671">
        <w:t>ақы</w:t>
      </w:r>
      <w:proofErr w:type="spellEnd"/>
      <w:r w:rsidR="002D2671">
        <w:t xml:space="preserve"> </w:t>
      </w:r>
      <w:proofErr w:type="spellStart"/>
      <w:r w:rsidR="002D2671">
        <w:t>төлеп</w:t>
      </w:r>
      <w:proofErr w:type="spellEnd"/>
      <w:r w:rsidR="002D2671">
        <w:t xml:space="preserve"> </w:t>
      </w:r>
      <w:proofErr w:type="spellStart"/>
      <w:r w:rsidR="002D2671">
        <w:t>уақытша</w:t>
      </w:r>
      <w:proofErr w:type="spellEnd"/>
      <w:r w:rsidR="002D2671">
        <w:t xml:space="preserve"> </w:t>
      </w:r>
      <w:proofErr w:type="spellStart"/>
      <w:r w:rsidR="002D2671">
        <w:t>иеленуге</w:t>
      </w:r>
      <w:proofErr w:type="spellEnd"/>
      <w:r w:rsidR="002D2671">
        <w:t xml:space="preserve"> </w:t>
      </w:r>
      <w:proofErr w:type="spellStart"/>
      <w:r w:rsidR="002D2671">
        <w:t>және</w:t>
      </w:r>
      <w:proofErr w:type="spellEnd"/>
      <w:r w:rsidR="002D2671">
        <w:t xml:space="preserve"> </w:t>
      </w:r>
      <w:proofErr w:type="spellStart"/>
      <w:r w:rsidR="002D2671">
        <w:t>пайдалануға</w:t>
      </w:r>
      <w:proofErr w:type="spellEnd"/>
      <w:r w:rsidR="002D2671">
        <w:t xml:space="preserve"> </w:t>
      </w:r>
      <w:proofErr w:type="spellStart"/>
      <w:r w:rsidR="002D2671">
        <w:t>беруге</w:t>
      </w:r>
      <w:proofErr w:type="spellEnd"/>
      <w:r w:rsidR="002D2671">
        <w:t xml:space="preserve"> </w:t>
      </w:r>
      <w:proofErr w:type="spellStart"/>
      <w:r w:rsidR="002D2671">
        <w:t>мiндеттенедi</w:t>
      </w:r>
      <w:proofErr w:type="spellEnd"/>
      <w:r w:rsidR="002D2671">
        <w:t xml:space="preserve">. </w:t>
      </w:r>
      <w:proofErr w:type="spellStart"/>
      <w:r w:rsidR="002D2671">
        <w:t>Жалдау</w:t>
      </w:r>
      <w:proofErr w:type="spellEnd"/>
      <w:r w:rsidR="002D2671">
        <w:t xml:space="preserve"> </w:t>
      </w:r>
      <w:proofErr w:type="spellStart"/>
      <w:r w:rsidR="002D2671">
        <w:t>шарты</w:t>
      </w:r>
      <w:proofErr w:type="spellEnd"/>
      <w:r w:rsidR="002D2671">
        <w:t xml:space="preserve"> </w:t>
      </w:r>
      <w:proofErr w:type="spellStart"/>
      <w:r w:rsidR="002D2671">
        <w:t>барлық</w:t>
      </w:r>
      <w:proofErr w:type="spellEnd"/>
      <w:r w:rsidR="002D2671">
        <w:t xml:space="preserve"> </w:t>
      </w:r>
      <w:proofErr w:type="spellStart"/>
      <w:r w:rsidR="002D2671">
        <w:t>құқық</w:t>
      </w:r>
      <w:proofErr w:type="spellEnd"/>
      <w:r w:rsidR="002D2671">
        <w:t xml:space="preserve"> </w:t>
      </w:r>
      <w:proofErr w:type="spellStart"/>
      <w:r w:rsidR="002D2671">
        <w:t>жүйесі</w:t>
      </w:r>
      <w:proofErr w:type="spellEnd"/>
      <w:r w:rsidR="002D2671">
        <w:t xml:space="preserve"> </w:t>
      </w:r>
      <w:proofErr w:type="spellStart"/>
      <w:r w:rsidR="002D2671">
        <w:t>үшін</w:t>
      </w:r>
      <w:proofErr w:type="spellEnd"/>
      <w:r w:rsidR="002D2671">
        <w:t xml:space="preserve"> </w:t>
      </w:r>
      <w:proofErr w:type="spellStart"/>
      <w:r w:rsidR="002D2671">
        <w:t>классикалық</w:t>
      </w:r>
      <w:proofErr w:type="spellEnd"/>
      <w:r w:rsidR="002D2671">
        <w:t xml:space="preserve"> </w:t>
      </w:r>
      <w:proofErr w:type="spellStart"/>
      <w:r w:rsidR="002D2671">
        <w:t>дәстүрлі</w:t>
      </w:r>
      <w:proofErr w:type="spellEnd"/>
      <w:r w:rsidR="002D2671">
        <w:t xml:space="preserve"> </w:t>
      </w:r>
      <w:proofErr w:type="spellStart"/>
      <w:r w:rsidR="002D2671">
        <w:t>болып</w:t>
      </w:r>
      <w:proofErr w:type="spellEnd"/>
      <w:r w:rsidR="002D2671">
        <w:t xml:space="preserve"> </w:t>
      </w:r>
      <w:proofErr w:type="spellStart"/>
      <w:r w:rsidR="002D2671">
        <w:t>табылады</w:t>
      </w:r>
      <w:proofErr w:type="spellEnd"/>
      <w:r w:rsidR="002D2671">
        <w:t xml:space="preserve">. </w:t>
      </w:r>
    </w:p>
    <w:p w14:paraId="08D52FEB" w14:textId="77777777" w:rsidR="002D2671" w:rsidRDefault="002D2671" w:rsidP="002D2671">
      <w:pPr>
        <w:pStyle w:val="a9"/>
        <w:ind w:firstLine="720"/>
        <w:jc w:val="both"/>
      </w:pP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беру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тобына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меншікке</w:t>
      </w:r>
      <w:proofErr w:type="spellEnd"/>
      <w:r>
        <w:t xml:space="preserve"> беру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шарттардан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</w:t>
      </w:r>
      <w:proofErr w:type="spellEnd"/>
      <w:r>
        <w:t xml:space="preserve"> </w:t>
      </w:r>
      <w:proofErr w:type="spellStart"/>
      <w:r>
        <w:t>ауыстырмайды</w:t>
      </w:r>
      <w:proofErr w:type="spellEnd"/>
      <w:r>
        <w:t xml:space="preserve">,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мағынада</w:t>
      </w:r>
      <w:proofErr w:type="spellEnd"/>
      <w:r>
        <w:t xml:space="preserve"> </w:t>
      </w:r>
      <w:proofErr w:type="spellStart"/>
      <w:r>
        <w:t>бұнда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зат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оны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5BC5EA6" w14:textId="77777777" w:rsidR="00FF6E11" w:rsidRDefault="002D2671" w:rsidP="002D2671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541-бабына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мүлiктік</w:t>
      </w:r>
      <w:proofErr w:type="spellEnd"/>
      <w:r>
        <w:t xml:space="preserve"> </w:t>
      </w:r>
      <w:proofErr w:type="spellStart"/>
      <w:r>
        <w:t>жалдауға</w:t>
      </w:r>
      <w:proofErr w:type="spellEnd"/>
      <w:r>
        <w:t xml:space="preserve"> </w:t>
      </w:r>
      <w:proofErr w:type="spellStart"/>
      <w:r>
        <w:t>кәсiпорындар</w:t>
      </w:r>
      <w:proofErr w:type="spellEnd"/>
      <w:r>
        <w:t xml:space="preserve"> мен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кешендер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учаскелерi</w:t>
      </w:r>
      <w:proofErr w:type="spellEnd"/>
      <w:r>
        <w:t xml:space="preserve">, </w:t>
      </w:r>
      <w:proofErr w:type="spellStart"/>
      <w:r>
        <w:t>үйлер</w:t>
      </w:r>
      <w:proofErr w:type="spellEnd"/>
      <w:r>
        <w:t xml:space="preserve">, </w:t>
      </w:r>
      <w:proofErr w:type="spellStart"/>
      <w:r>
        <w:t>ғимараттар</w:t>
      </w:r>
      <w:proofErr w:type="spellEnd"/>
      <w:r>
        <w:t xml:space="preserve">, </w:t>
      </w:r>
      <w:proofErr w:type="spellStart"/>
      <w:r>
        <w:t>жабдықтар</w:t>
      </w:r>
      <w:proofErr w:type="spellEnd"/>
      <w:r>
        <w:t xml:space="preserve">, </w:t>
      </w:r>
      <w:proofErr w:type="spellStart"/>
      <w:r>
        <w:t>көлiк</w:t>
      </w:r>
      <w:proofErr w:type="spellEnd"/>
      <w:r>
        <w:t xml:space="preserve"> </w:t>
      </w:r>
      <w:proofErr w:type="spellStart"/>
      <w:r>
        <w:t>құралдары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процесiнде</w:t>
      </w:r>
      <w:proofErr w:type="spellEnd"/>
      <w:r>
        <w:t xml:space="preserve"> </w:t>
      </w:r>
      <w:proofErr w:type="spellStart"/>
      <w:r>
        <w:t>өздерiнiң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</w:t>
      </w:r>
      <w:proofErr w:type="spellStart"/>
      <w:r>
        <w:t>қасиеттерiн</w:t>
      </w:r>
      <w:proofErr w:type="spellEnd"/>
      <w:r>
        <w:t xml:space="preserve"> </w:t>
      </w:r>
      <w:proofErr w:type="spellStart"/>
      <w:r>
        <w:t>жоймайтын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заттар</w:t>
      </w:r>
      <w:proofErr w:type="spellEnd"/>
      <w:r>
        <w:t xml:space="preserve"> (</w:t>
      </w:r>
      <w:proofErr w:type="spellStart"/>
      <w:r>
        <w:t>тұтынылмайтын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) </w:t>
      </w:r>
      <w:proofErr w:type="spellStart"/>
      <w:r>
        <w:t>берiлуi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FAF0266" w14:textId="56820D61" w:rsidR="00FF6E11" w:rsidRDefault="00B751E5" w:rsidP="002D2671">
      <w:pPr>
        <w:pStyle w:val="a9"/>
        <w:ind w:firstLine="720"/>
        <w:jc w:val="both"/>
      </w:pPr>
      <w:proofErr w:type="spellStart"/>
      <w:r>
        <w:t>Т</w:t>
      </w:r>
      <w:r>
        <w:t>алап</w:t>
      </w:r>
      <w:proofErr w:type="spellEnd"/>
      <w:r>
        <w:t xml:space="preserve"> </w:t>
      </w:r>
      <w:proofErr w:type="spellStart"/>
      <w:r>
        <w:t>арыздардың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: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шартына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зиянды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бұзғандығы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дер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14:paraId="1874EE40" w14:textId="77777777" w:rsidR="002D0961" w:rsidRDefault="002D0961" w:rsidP="002D2671">
      <w:pPr>
        <w:pStyle w:val="a9"/>
        <w:ind w:firstLine="720"/>
        <w:jc w:val="both"/>
      </w:pP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арыздардың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бөлігін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құрайды</w:t>
      </w:r>
      <w:proofErr w:type="spellEnd"/>
      <w:r>
        <w:t xml:space="preserve">. </w:t>
      </w:r>
    </w:p>
    <w:p w14:paraId="5F45FD40" w14:textId="77777777" w:rsidR="002D0961" w:rsidRDefault="002D0961" w:rsidP="002D2671">
      <w:pPr>
        <w:pStyle w:val="a9"/>
        <w:ind w:firstLine="720"/>
        <w:jc w:val="both"/>
      </w:pP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- </w:t>
      </w:r>
      <w:proofErr w:type="spellStart"/>
      <w:r>
        <w:t>жайын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анықтаған</w:t>
      </w:r>
      <w:proofErr w:type="spellEnd"/>
      <w:r>
        <w:t xml:space="preserve">, </w:t>
      </w:r>
      <w:proofErr w:type="spellStart"/>
      <w:r>
        <w:t>нақтырақ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жалдаушының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орындамау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. </w:t>
      </w:r>
    </w:p>
    <w:p w14:paraId="2769FCF0" w14:textId="5EFC1E86" w:rsidR="00B751E5" w:rsidRDefault="002D0961" w:rsidP="002D2671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арыздарды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,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бөліміне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272 –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міндеттеменің</w:t>
      </w:r>
      <w:proofErr w:type="spellEnd"/>
      <w:r>
        <w:t xml:space="preserve"> </w:t>
      </w:r>
      <w:proofErr w:type="spellStart"/>
      <w:r>
        <w:t>тиісінше</w:t>
      </w:r>
      <w:proofErr w:type="spellEnd"/>
      <w:r>
        <w:t xml:space="preserve"> </w:t>
      </w:r>
      <w:proofErr w:type="spellStart"/>
      <w:r>
        <w:t>орындалуы</w:t>
      </w:r>
      <w:proofErr w:type="spellEnd"/>
      <w:r>
        <w:t xml:space="preserve"> </w:t>
      </w:r>
      <w:proofErr w:type="spellStart"/>
      <w:r>
        <w:t>қажеттігіне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ал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бөліміне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АК 540 </w:t>
      </w:r>
      <w:proofErr w:type="spellStart"/>
      <w:r>
        <w:t>және</w:t>
      </w:r>
      <w:proofErr w:type="spellEnd"/>
      <w:r>
        <w:t xml:space="preserve"> 546- </w:t>
      </w:r>
      <w:proofErr w:type="spellStart"/>
      <w:r>
        <w:t>баптарына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жасалу</w:t>
      </w:r>
      <w:proofErr w:type="spellEnd"/>
      <w:r>
        <w:t xml:space="preserve"> </w:t>
      </w:r>
      <w:proofErr w:type="spellStart"/>
      <w:r>
        <w:t>қажет</w:t>
      </w:r>
      <w:proofErr w:type="spellEnd"/>
      <w:r w:rsidR="00870FCE">
        <w:t>.</w:t>
      </w:r>
    </w:p>
    <w:p w14:paraId="74DD5D72" w14:textId="59A54E0A" w:rsidR="00870FCE" w:rsidRDefault="00870FCE" w:rsidP="002D2671">
      <w:pPr>
        <w:pStyle w:val="a9"/>
        <w:ind w:firstLine="720"/>
        <w:jc w:val="both"/>
      </w:pPr>
      <w:r>
        <w:t xml:space="preserve">АК 561-бабының 3-тармағына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қайтармаса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мезгілінде</w:t>
      </w:r>
      <w:proofErr w:type="spellEnd"/>
      <w:r>
        <w:t xml:space="preserve"> </w:t>
      </w:r>
      <w:proofErr w:type="spellStart"/>
      <w:r>
        <w:t>қайтармаса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үшiн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ақысын</w:t>
      </w:r>
      <w:proofErr w:type="spellEnd"/>
      <w:r>
        <w:t xml:space="preserve"> </w:t>
      </w:r>
      <w:proofErr w:type="spellStart"/>
      <w:r>
        <w:t>төлеудi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 </w:t>
      </w:r>
      <w:proofErr w:type="spellStart"/>
      <w:r>
        <w:t>келтiрiлген</w:t>
      </w:r>
      <w:proofErr w:type="spellEnd"/>
      <w:r>
        <w:t xml:space="preserve"> </w:t>
      </w:r>
      <w:proofErr w:type="spellStart"/>
      <w:r>
        <w:t>шығындарды</w:t>
      </w:r>
      <w:proofErr w:type="spellEnd"/>
      <w:r>
        <w:t xml:space="preserve"> </w:t>
      </w:r>
      <w:proofErr w:type="spellStart"/>
      <w:r>
        <w:t>жабуға</w:t>
      </w:r>
      <w:proofErr w:type="spellEnd"/>
      <w:r>
        <w:t xml:space="preserve"> </w:t>
      </w:r>
      <w:proofErr w:type="spellStart"/>
      <w:r>
        <w:t>жетпесе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оны </w:t>
      </w:r>
      <w:proofErr w:type="spellStart"/>
      <w:r>
        <w:t>өтеудi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72E2CDAC" w14:textId="77777777" w:rsidR="00967CEE" w:rsidRDefault="00967CEE" w:rsidP="002D2671">
      <w:pPr>
        <w:pStyle w:val="a9"/>
        <w:ind w:firstLine="720"/>
        <w:jc w:val="both"/>
      </w:pPr>
      <w:proofErr w:type="spellStart"/>
      <w:r>
        <w:t>Қарағанды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Қазыбек</w:t>
      </w:r>
      <w:proofErr w:type="spellEnd"/>
      <w:r>
        <w:t xml:space="preserve"> би </w:t>
      </w:r>
      <w:proofErr w:type="spellStart"/>
      <w:r>
        <w:t>ауданының</w:t>
      </w:r>
      <w:proofErr w:type="spellEnd"/>
      <w:r>
        <w:t xml:space="preserve"> №2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стоының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маусымдағы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(</w:t>
      </w:r>
      <w:proofErr w:type="spellStart"/>
      <w:r>
        <w:t>іс</w:t>
      </w:r>
      <w:proofErr w:type="spellEnd"/>
      <w:r>
        <w:t xml:space="preserve"> </w:t>
      </w:r>
      <w:proofErr w:type="gramStart"/>
      <w:r>
        <w:t>№ 2-9170</w:t>
      </w:r>
      <w:proofErr w:type="gramEnd"/>
      <w:r>
        <w:t xml:space="preserve">) ЖК Шабанова Виктория </w:t>
      </w:r>
      <w:proofErr w:type="spellStart"/>
      <w:r>
        <w:t>Дмитриевнаның</w:t>
      </w:r>
      <w:proofErr w:type="spellEnd"/>
      <w:r>
        <w:t xml:space="preserve"> </w:t>
      </w:r>
      <w:proofErr w:type="spellStart"/>
      <w:r>
        <w:t>Маглюй</w:t>
      </w:r>
      <w:proofErr w:type="spellEnd"/>
      <w:r>
        <w:t xml:space="preserve"> Артем </w:t>
      </w:r>
      <w:proofErr w:type="spellStart"/>
      <w:r>
        <w:t>Анатольевичке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зиянды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507D8696" w14:textId="77777777" w:rsidR="00967CEE" w:rsidRDefault="00967CEE" w:rsidP="002D2671">
      <w:pPr>
        <w:pStyle w:val="a9"/>
        <w:ind w:firstLine="720"/>
        <w:jc w:val="both"/>
      </w:pPr>
      <w:r>
        <w:t xml:space="preserve">Сот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қанағаттандыра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жалдап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қайтармағанын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ақаулықтарымен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қайтарғанын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мойындағанын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.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ақысының</w:t>
      </w:r>
      <w:proofErr w:type="spellEnd"/>
      <w:r>
        <w:t xml:space="preserve"> </w:t>
      </w:r>
      <w:proofErr w:type="spellStart"/>
      <w:r>
        <w:t>қарызын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берушілер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қайтармауға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(</w:t>
      </w:r>
      <w:proofErr w:type="spellStart"/>
      <w:r>
        <w:t>алынбаған</w:t>
      </w:r>
      <w:proofErr w:type="spellEnd"/>
      <w:r>
        <w:t xml:space="preserve"> </w:t>
      </w:r>
      <w:proofErr w:type="spellStart"/>
      <w:r>
        <w:t>пайданы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талаптарымен</w:t>
      </w:r>
      <w:proofErr w:type="spellEnd"/>
      <w:r>
        <w:t xml:space="preserve"> </w:t>
      </w:r>
      <w:proofErr w:type="spellStart"/>
      <w:r>
        <w:t>жүгінеді</w:t>
      </w:r>
      <w:proofErr w:type="spellEnd"/>
      <w:r>
        <w:t xml:space="preserve">. </w:t>
      </w:r>
    </w:p>
    <w:p w14:paraId="0D6D84DC" w14:textId="77777777" w:rsidR="00967CEE" w:rsidRDefault="00967CEE" w:rsidP="002D2671">
      <w:pPr>
        <w:pStyle w:val="a9"/>
        <w:ind w:firstLine="720"/>
        <w:jc w:val="both"/>
      </w:pPr>
      <w:r>
        <w:t xml:space="preserve">АК 350-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мiндеттеменi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борышқор</w:t>
      </w:r>
      <w:proofErr w:type="spellEnd"/>
      <w:r>
        <w:t xml:space="preserve"> </w:t>
      </w:r>
      <w:proofErr w:type="spellStart"/>
      <w:r>
        <w:t>несие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бұзылуынан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залалдың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толтырып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 (осы </w:t>
      </w:r>
      <w:proofErr w:type="spellStart"/>
      <w:r>
        <w:t>Кодекстiң</w:t>
      </w:r>
      <w:proofErr w:type="spellEnd"/>
      <w:r>
        <w:t xml:space="preserve"> 9-бабының 4-тармағы). </w:t>
      </w:r>
    </w:p>
    <w:p w14:paraId="1E976317" w14:textId="7AA0FF42" w:rsidR="00967CEE" w:rsidRDefault="00967CEE" w:rsidP="002D2671">
      <w:pPr>
        <w:pStyle w:val="a9"/>
        <w:ind w:firstLine="720"/>
        <w:jc w:val="both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қайтармау</w:t>
      </w:r>
      <w:proofErr w:type="spellEnd"/>
      <w:r>
        <w:t xml:space="preserve"> </w:t>
      </w:r>
      <w:proofErr w:type="spellStart"/>
      <w:r>
        <w:t>фактісі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алғанын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бұзылмаса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мүлкін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беру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не </w:t>
      </w:r>
      <w:proofErr w:type="spellStart"/>
      <w:r>
        <w:t>болмағанын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керек.</w:t>
      </w:r>
    </w:p>
    <w:p w14:paraId="12D86B2B" w14:textId="77777777" w:rsidR="00197C6E" w:rsidRDefault="00197C6E" w:rsidP="002D2671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553-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заңдарда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күйде</w:t>
      </w:r>
      <w:proofErr w:type="spellEnd"/>
      <w:r>
        <w:t xml:space="preserve"> </w:t>
      </w:r>
      <w:proofErr w:type="spellStart"/>
      <w:r>
        <w:t>ұстап-тұтуға</w:t>
      </w:r>
      <w:proofErr w:type="spellEnd"/>
      <w:r>
        <w:t xml:space="preserve">,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жөндеудi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есебiнен</w:t>
      </w:r>
      <w:proofErr w:type="spellEnd"/>
      <w:r>
        <w:t xml:space="preserve"> </w:t>
      </w:r>
      <w:proofErr w:type="spellStart"/>
      <w:r>
        <w:t>жүргiзуге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ұстап-тұтуға</w:t>
      </w:r>
      <w:proofErr w:type="spellEnd"/>
      <w:r>
        <w:t xml:space="preserve"> </w:t>
      </w:r>
      <w:proofErr w:type="spellStart"/>
      <w:r>
        <w:t>кететiн</w:t>
      </w:r>
      <w:proofErr w:type="spellEnd"/>
      <w:r>
        <w:t xml:space="preserve"> </w:t>
      </w:r>
      <w:proofErr w:type="spellStart"/>
      <w:r>
        <w:t>шығындарды</w:t>
      </w:r>
      <w:proofErr w:type="spellEnd"/>
      <w:r>
        <w:t xml:space="preserve"> </w:t>
      </w:r>
      <w:proofErr w:type="spellStart"/>
      <w:r>
        <w:t>көтеруге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, ал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белгiленбесе</w:t>
      </w:r>
      <w:proofErr w:type="spellEnd"/>
      <w:r>
        <w:t xml:space="preserve">, </w:t>
      </w:r>
      <w:proofErr w:type="spellStart"/>
      <w:r>
        <w:t>мүлiктiң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2F6B5065" w14:textId="77777777" w:rsidR="00197C6E" w:rsidRDefault="00197C6E" w:rsidP="002D2671">
      <w:pPr>
        <w:pStyle w:val="a9"/>
        <w:ind w:firstLine="720"/>
        <w:jc w:val="both"/>
      </w:pPr>
      <w:r>
        <w:lastRenderedPageBreak/>
        <w:t>АК-</w:t>
      </w:r>
      <w:proofErr w:type="spellStart"/>
      <w:r>
        <w:t>нің</w:t>
      </w:r>
      <w:proofErr w:type="spellEnd"/>
      <w:r>
        <w:t xml:space="preserve"> 561-бабының 1 </w:t>
      </w:r>
      <w:proofErr w:type="spellStart"/>
      <w:r>
        <w:t>және</w:t>
      </w:r>
      <w:proofErr w:type="spellEnd"/>
      <w:r>
        <w:t xml:space="preserve"> 2-тармақтарына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мүлiктік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тоқтатылғаннан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кезiндегi</w:t>
      </w:r>
      <w:proofErr w:type="spellEnd"/>
      <w:r>
        <w:t xml:space="preserve"> </w:t>
      </w:r>
      <w:proofErr w:type="spellStart"/>
      <w:r>
        <w:t>күйiнде</w:t>
      </w:r>
      <w:proofErr w:type="spellEnd"/>
      <w:r>
        <w:t xml:space="preserve">,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тозуын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келiсiлген</w:t>
      </w:r>
      <w:proofErr w:type="spellEnd"/>
      <w:r>
        <w:t xml:space="preserve"> </w:t>
      </w:r>
      <w:proofErr w:type="spellStart"/>
      <w:r>
        <w:t>күйiнде</w:t>
      </w:r>
      <w:proofErr w:type="spellEnd"/>
      <w:r>
        <w:t xml:space="preserve"> оны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 </w:t>
      </w:r>
      <w:proofErr w:type="spellStart"/>
      <w:r>
        <w:t>қайтаруға</w:t>
      </w:r>
      <w:proofErr w:type="spellEnd"/>
      <w:r>
        <w:t xml:space="preserve"> </w:t>
      </w:r>
      <w:proofErr w:type="spellStart"/>
      <w:r>
        <w:t>мiндеттi</w:t>
      </w:r>
      <w:proofErr w:type="spellEnd"/>
      <w:r>
        <w:t xml:space="preserve">. </w:t>
      </w:r>
    </w:p>
    <w:p w14:paraId="246BD362" w14:textId="1393FD5B" w:rsidR="00967CEE" w:rsidRDefault="00197C6E" w:rsidP="002D2671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қайтарылатын</w:t>
      </w:r>
      <w:proofErr w:type="spellEnd"/>
      <w:r>
        <w:t xml:space="preserve"> </w:t>
      </w:r>
      <w:proofErr w:type="spellStart"/>
      <w:r>
        <w:t>мүлiктiң</w:t>
      </w:r>
      <w:proofErr w:type="spellEnd"/>
      <w:r>
        <w:t xml:space="preserve"> </w:t>
      </w:r>
      <w:proofErr w:type="spellStart"/>
      <w:r>
        <w:t>жай-күйi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1-тармағында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келтiрiлген</w:t>
      </w:r>
      <w:proofErr w:type="spellEnd"/>
      <w:r>
        <w:t xml:space="preserve"> </w:t>
      </w:r>
      <w:proofErr w:type="spellStart"/>
      <w:r>
        <w:t>шығынды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 </w:t>
      </w:r>
      <w:proofErr w:type="spellStart"/>
      <w:r>
        <w:t>өтейдi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мерзiмiнен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iстен</w:t>
      </w:r>
      <w:proofErr w:type="spellEnd"/>
      <w:r>
        <w:t xml:space="preserve"> </w:t>
      </w:r>
      <w:proofErr w:type="spellStart"/>
      <w:r>
        <w:t>шығып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берушiге</w:t>
      </w:r>
      <w:proofErr w:type="spellEnd"/>
      <w:r>
        <w:t xml:space="preserve"> </w:t>
      </w:r>
      <w:proofErr w:type="spellStart"/>
      <w:r>
        <w:t>мүлiктiң</w:t>
      </w:r>
      <w:proofErr w:type="spellEnd"/>
      <w:r>
        <w:t xml:space="preserve"> </w:t>
      </w:r>
      <w:proofErr w:type="spellStart"/>
      <w:r>
        <w:t>қалдық</w:t>
      </w:r>
      <w:proofErr w:type="spellEnd"/>
      <w:r>
        <w:t xml:space="preserve"> </w:t>
      </w:r>
      <w:proofErr w:type="spellStart"/>
      <w:r>
        <w:t>құнын</w:t>
      </w:r>
      <w:proofErr w:type="spellEnd"/>
      <w:r>
        <w:t xml:space="preserve"> </w:t>
      </w:r>
      <w:proofErr w:type="spellStart"/>
      <w:r>
        <w:t>өтейдi</w:t>
      </w:r>
      <w:proofErr w:type="spellEnd"/>
      <w:r>
        <w:t>.</w:t>
      </w:r>
    </w:p>
    <w:p w14:paraId="3F0BA5D7" w14:textId="77777777" w:rsidR="00197C6E" w:rsidRDefault="00197C6E" w:rsidP="002D2671">
      <w:pPr>
        <w:pStyle w:val="a9"/>
        <w:ind w:firstLine="720"/>
        <w:jc w:val="both"/>
      </w:pPr>
    </w:p>
    <w:p w14:paraId="4ACFC353" w14:textId="77777777" w:rsidR="00516AB3" w:rsidRDefault="00516AB3" w:rsidP="002D2671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материалдарынан</w:t>
      </w:r>
      <w:proofErr w:type="spellEnd"/>
      <w:r>
        <w:t xml:space="preserve"> </w:t>
      </w:r>
      <w:proofErr w:type="spellStart"/>
      <w:r>
        <w:t>көрінгендей</w:t>
      </w:r>
      <w:proofErr w:type="spellEnd"/>
      <w:r>
        <w:t xml:space="preserve"> 24.04.2014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«Самал-Транзит» ЖШС мен «</w:t>
      </w:r>
      <w:proofErr w:type="spellStart"/>
      <w:r>
        <w:t>Ақ</w:t>
      </w:r>
      <w:proofErr w:type="spellEnd"/>
      <w:r>
        <w:t xml:space="preserve">-су базары» ЖШС </w:t>
      </w:r>
      <w:proofErr w:type="spellStart"/>
      <w:r>
        <w:t>қатысушылары</w:t>
      </w:r>
      <w:proofErr w:type="spellEnd"/>
      <w:r>
        <w:t xml:space="preserve"> </w:t>
      </w:r>
      <w:proofErr w:type="spellStart"/>
      <w:r>
        <w:t>Н.К.Балабиев</w:t>
      </w:r>
      <w:proofErr w:type="spellEnd"/>
      <w:r>
        <w:t xml:space="preserve"> пен </w:t>
      </w:r>
      <w:proofErr w:type="spellStart"/>
      <w:r>
        <w:t>А.К.Балабиева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«Самал-Транзит» ЖШС- і «</w:t>
      </w:r>
      <w:proofErr w:type="spellStart"/>
      <w:r>
        <w:t>Ақ</w:t>
      </w:r>
      <w:proofErr w:type="spellEnd"/>
      <w:r>
        <w:t>-су базары» ЖШС –</w:t>
      </w:r>
      <w:proofErr w:type="spellStart"/>
      <w:r>
        <w:t>ға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үй-жайды</w:t>
      </w:r>
      <w:proofErr w:type="spellEnd"/>
      <w:r>
        <w:t xml:space="preserve"> ай </w:t>
      </w:r>
      <w:proofErr w:type="spellStart"/>
      <w:r>
        <w:t>сайынғы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ақысы</w:t>
      </w:r>
      <w:proofErr w:type="spellEnd"/>
      <w:r>
        <w:t xml:space="preserve"> 50 000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иеленуге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2014 </w:t>
      </w:r>
      <w:proofErr w:type="spellStart"/>
      <w:r>
        <w:t>жылдың</w:t>
      </w:r>
      <w:proofErr w:type="spellEnd"/>
      <w:r>
        <w:t xml:space="preserve"> 31 </w:t>
      </w:r>
      <w:proofErr w:type="spellStart"/>
      <w:r>
        <w:t>желтоқсанында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. </w:t>
      </w:r>
    </w:p>
    <w:p w14:paraId="53B3C666" w14:textId="77777777" w:rsidR="00516AB3" w:rsidRDefault="00516AB3" w:rsidP="002D2671">
      <w:pPr>
        <w:pStyle w:val="a9"/>
        <w:ind w:firstLine="720"/>
        <w:jc w:val="both"/>
      </w:pPr>
      <w:r>
        <w:t>«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  <w:r>
        <w:t xml:space="preserve"> бар </w:t>
      </w:r>
      <w:proofErr w:type="spellStart"/>
      <w:r>
        <w:t>серіктестіктер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43-бабының 2-тармағы 1-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серіктестікке</w:t>
      </w:r>
      <w:proofErr w:type="spellEnd"/>
      <w:r>
        <w:t xml:space="preserve">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құзыретіне</w:t>
      </w:r>
      <w:proofErr w:type="spellEnd"/>
      <w:r>
        <w:t xml:space="preserve">: </w:t>
      </w:r>
    </w:p>
    <w:p w14:paraId="778FB339" w14:textId="77777777" w:rsidR="00516AB3" w:rsidRDefault="00516AB3" w:rsidP="002D2671">
      <w:pPr>
        <w:pStyle w:val="a9"/>
        <w:ind w:firstLine="720"/>
        <w:jc w:val="both"/>
      </w:pPr>
      <w:r>
        <w:t xml:space="preserve">1) </w:t>
      </w:r>
      <w:proofErr w:type="spellStart"/>
      <w:r>
        <w:t>серіктестіктің</w:t>
      </w:r>
      <w:proofErr w:type="spellEnd"/>
      <w:r>
        <w:t xml:space="preserve"> </w:t>
      </w:r>
      <w:proofErr w:type="spellStart"/>
      <w:r>
        <w:t>жарғылық</w:t>
      </w:r>
      <w:proofErr w:type="spellEnd"/>
      <w:r>
        <w:t xml:space="preserve"> капиталы </w:t>
      </w:r>
      <w:proofErr w:type="spellStart"/>
      <w:r>
        <w:t>мөлшерін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мен </w:t>
      </w:r>
      <w:proofErr w:type="spellStart"/>
      <w:r>
        <w:t>фирмалық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өзгертуді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алғанда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жарғысын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серіктестіктің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редакциядағы</w:t>
      </w:r>
      <w:proofErr w:type="spellEnd"/>
      <w:r>
        <w:t xml:space="preserve"> </w:t>
      </w:r>
      <w:proofErr w:type="spellStart"/>
      <w:r>
        <w:t>жарғысын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 «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филиалдар</w:t>
      </w:r>
      <w:proofErr w:type="spellEnd"/>
      <w:r>
        <w:t xml:space="preserve"> мен </w:t>
      </w:r>
      <w:proofErr w:type="spellStart"/>
      <w:r>
        <w:t>өкілдіктерді</w:t>
      </w:r>
      <w:proofErr w:type="spellEnd"/>
      <w:r>
        <w:t xml:space="preserve"> </w:t>
      </w:r>
      <w:proofErr w:type="spellStart"/>
      <w:r>
        <w:t>есептік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нұсқаулықты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12 </w:t>
      </w:r>
      <w:proofErr w:type="spellStart"/>
      <w:r>
        <w:t>сәуірдегі</w:t>
      </w:r>
      <w:proofErr w:type="spellEnd"/>
      <w:r>
        <w:t xml:space="preserve"> N 112 </w:t>
      </w:r>
      <w:proofErr w:type="spellStart"/>
      <w:r>
        <w:t>Бұйрығына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серіктестіктің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–</w:t>
      </w:r>
      <w:proofErr w:type="spellStart"/>
      <w:r>
        <w:t>жайын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органдарына</w:t>
      </w:r>
      <w:proofErr w:type="spellEnd"/>
      <w:r>
        <w:t xml:space="preserve">: </w:t>
      </w:r>
    </w:p>
    <w:p w14:paraId="4D660BC0" w14:textId="5EDDA1A9" w:rsidR="00516AB3" w:rsidRDefault="00516AB3" w:rsidP="002D2671">
      <w:pPr>
        <w:pStyle w:val="a9"/>
        <w:ind w:firstLine="720"/>
        <w:jc w:val="both"/>
      </w:pPr>
      <w:r>
        <w:t xml:space="preserve">1)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, </w:t>
      </w:r>
      <w:proofErr w:type="spellStart"/>
      <w:r>
        <w:t>мөрмен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 </w:t>
      </w:r>
      <w:proofErr w:type="spellStart"/>
      <w:r>
        <w:t>бекітілген</w:t>
      </w:r>
      <w:proofErr w:type="spellEnd"/>
      <w:r>
        <w:t xml:space="preserve"> осы </w:t>
      </w:r>
      <w:proofErr w:type="spellStart"/>
      <w:r>
        <w:t>Нұсқаулықтың</w:t>
      </w:r>
      <w:proofErr w:type="spellEnd"/>
      <w:r>
        <w:t xml:space="preserve"> 16-қосымшасына,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жарғы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акционерлік</w:t>
      </w:r>
      <w:proofErr w:type="spellEnd"/>
      <w:r>
        <w:t xml:space="preserve"> </w:t>
      </w:r>
      <w:proofErr w:type="spellStart"/>
      <w:r>
        <w:t>қоғамдар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17-қосымшаға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үлгiдегi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(</w:t>
      </w:r>
      <w:proofErr w:type="spellStart"/>
      <w:r>
        <w:t>мемлекеттің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– </w:t>
      </w:r>
      <w:proofErr w:type="spellStart"/>
      <w:r>
        <w:t>тізілім</w:t>
      </w:r>
      <w:proofErr w:type="spellEnd"/>
      <w:r>
        <w:t xml:space="preserve"> </w:t>
      </w:r>
      <w:proofErr w:type="spellStart"/>
      <w:r>
        <w:t>ұстаушының</w:t>
      </w:r>
      <w:proofErr w:type="spellEnd"/>
      <w:r>
        <w:t xml:space="preserve"> </w:t>
      </w:r>
      <w:proofErr w:type="spellStart"/>
      <w:r>
        <w:t>белгісі</w:t>
      </w:r>
      <w:proofErr w:type="spellEnd"/>
      <w:r>
        <w:t xml:space="preserve"> бар </w:t>
      </w:r>
      <w:proofErr w:type="spellStart"/>
      <w:r>
        <w:t>өтініші</w:t>
      </w:r>
      <w:proofErr w:type="spellEnd"/>
      <w:r>
        <w:t xml:space="preserve">); </w:t>
      </w:r>
    </w:p>
    <w:p w14:paraId="26152504" w14:textId="77777777" w:rsidR="00516AB3" w:rsidRDefault="00516AB3" w:rsidP="002D2671">
      <w:pPr>
        <w:pStyle w:val="a9"/>
        <w:ind w:firstLine="720"/>
        <w:jc w:val="both"/>
      </w:pPr>
      <w:r>
        <w:t xml:space="preserve">2)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>, филиал (</w:t>
      </w:r>
      <w:proofErr w:type="spellStart"/>
      <w:r>
        <w:t>өкiлдiк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ережеге</w:t>
      </w:r>
      <w:proofErr w:type="spellEnd"/>
      <w:r>
        <w:t xml:space="preserve"> </w:t>
      </w:r>
      <w:proofErr w:type="spellStart"/>
      <w:r>
        <w:t>өзгерiстер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енгiзу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уәкiлеттi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мөрiмен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шешiмi</w:t>
      </w:r>
      <w:proofErr w:type="spellEnd"/>
      <w:r>
        <w:t xml:space="preserve"> не </w:t>
      </w:r>
      <w:proofErr w:type="spellStart"/>
      <w:r>
        <w:t>шешiмiнен</w:t>
      </w:r>
      <w:proofErr w:type="spellEnd"/>
      <w:r>
        <w:t xml:space="preserve"> </w:t>
      </w:r>
      <w:proofErr w:type="spellStart"/>
      <w:r>
        <w:t>үзiндi</w:t>
      </w:r>
      <w:proofErr w:type="spellEnd"/>
      <w:r>
        <w:t xml:space="preserve">; </w:t>
      </w:r>
    </w:p>
    <w:p w14:paraId="078E35BF" w14:textId="77777777" w:rsidR="00516AB3" w:rsidRDefault="00516AB3" w:rsidP="002D2671">
      <w:pPr>
        <w:pStyle w:val="a9"/>
        <w:ind w:firstLine="720"/>
        <w:jc w:val="both"/>
      </w:pPr>
      <w:r>
        <w:t xml:space="preserve">3)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өзгерген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мөрiмен</w:t>
      </w:r>
      <w:proofErr w:type="spellEnd"/>
      <w:r>
        <w:t xml:space="preserve"> (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) </w:t>
      </w:r>
      <w:proofErr w:type="spellStart"/>
      <w:r>
        <w:t>бекемделген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>, филиал (</w:t>
      </w:r>
      <w:proofErr w:type="spellStart"/>
      <w:r>
        <w:t>өкiлдiк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ережеге</w:t>
      </w:r>
      <w:proofErr w:type="spellEnd"/>
      <w:r>
        <w:t xml:space="preserve"> </w:t>
      </w:r>
      <w:proofErr w:type="spellStart"/>
      <w:r>
        <w:t>енгiзiлген</w:t>
      </w:r>
      <w:proofErr w:type="spellEnd"/>
      <w:r>
        <w:t xml:space="preserve"> </w:t>
      </w:r>
      <w:proofErr w:type="spellStart"/>
      <w:r>
        <w:t>өзгерiстер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 </w:t>
      </w:r>
      <w:proofErr w:type="spellStart"/>
      <w:r>
        <w:t>мәтiнiнiң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данасы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редакцияда</w:t>
      </w:r>
      <w:proofErr w:type="spellEnd"/>
      <w:r>
        <w:t xml:space="preserve"> </w:t>
      </w:r>
      <w:proofErr w:type="spellStart"/>
      <w:r>
        <w:t>ресiмделген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>, 9 9 филиал (</w:t>
      </w:r>
      <w:proofErr w:type="spellStart"/>
      <w:r>
        <w:t>өкiлдiк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ереженiң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данасы</w:t>
      </w:r>
      <w:proofErr w:type="spellEnd"/>
      <w:r>
        <w:t xml:space="preserve">; </w:t>
      </w:r>
    </w:p>
    <w:p w14:paraId="190798E2" w14:textId="1439C6D9" w:rsidR="00FF6E11" w:rsidRDefault="00516AB3" w:rsidP="002D2671">
      <w:pPr>
        <w:pStyle w:val="a9"/>
        <w:ind w:firstLine="720"/>
        <w:jc w:val="both"/>
      </w:pPr>
      <w:r>
        <w:t xml:space="preserve">4)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құжаттарының</w:t>
      </w:r>
      <w:proofErr w:type="spellEnd"/>
      <w:r>
        <w:t>, филиал (</w:t>
      </w:r>
      <w:proofErr w:type="spellStart"/>
      <w:r>
        <w:t>өкiлдiк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ереженiң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айтылғандарды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сот, ал </w:t>
      </w:r>
      <w:proofErr w:type="spellStart"/>
      <w:r>
        <w:t>алқа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келісіп</w:t>
      </w:r>
      <w:proofErr w:type="spellEnd"/>
      <w:r>
        <w:t xml:space="preserve">, </w:t>
      </w:r>
      <w:proofErr w:type="spellStart"/>
      <w:r>
        <w:t>серіктестіктің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мекен-жайын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>.</w:t>
      </w:r>
    </w:p>
    <w:p w14:paraId="1679163A" w14:textId="77777777" w:rsidR="000D3E65" w:rsidRDefault="000D3E65" w:rsidP="002D2671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559 -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мүлiкке</w:t>
      </w:r>
      <w:proofErr w:type="spellEnd"/>
      <w:r>
        <w:t xml:space="preserve"> </w:t>
      </w:r>
      <w:proofErr w:type="spellStart"/>
      <w:r>
        <w:t>меншiк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,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оралымды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құқығының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</w:t>
      </w:r>
      <w:proofErr w:type="spellStart"/>
      <w:r>
        <w:t>мүлiктік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>.</w:t>
      </w:r>
    </w:p>
    <w:p w14:paraId="31047F95" w14:textId="057C8EA5" w:rsidR="000D3E65" w:rsidRDefault="000D3E65" w:rsidP="002D2671">
      <w:pPr>
        <w:pStyle w:val="a9"/>
        <w:ind w:firstLine="720"/>
        <w:jc w:val="both"/>
      </w:pPr>
      <w:r>
        <w:t xml:space="preserve"> </w:t>
      </w:r>
      <w:proofErr w:type="spellStart"/>
      <w:r>
        <w:t>Қозғалмайтын</w:t>
      </w:r>
      <w:proofErr w:type="spellEnd"/>
      <w:r>
        <w:t xml:space="preserve"> </w:t>
      </w:r>
      <w:proofErr w:type="spellStart"/>
      <w:r>
        <w:t>мүлiктi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осы </w:t>
      </w:r>
      <w:proofErr w:type="spellStart"/>
      <w:r>
        <w:t>мүлiктiк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мiндеттерi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актiлерiнде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мұрагерiне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 xml:space="preserve">. </w:t>
      </w:r>
    </w:p>
    <w:p w14:paraId="1E24D142" w14:textId="77777777" w:rsidR="000D3E65" w:rsidRDefault="000D3E65" w:rsidP="002D2671">
      <w:pPr>
        <w:pStyle w:val="a9"/>
        <w:ind w:firstLine="720"/>
        <w:jc w:val="both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мұрагерге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мерзiмiнiң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жасасудан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,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жасасу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басының</w:t>
      </w:r>
      <w:proofErr w:type="spellEnd"/>
      <w:r>
        <w:t xml:space="preserve"> </w:t>
      </w:r>
      <w:proofErr w:type="spellStart"/>
      <w:r>
        <w:t>қасиеттерiне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берушiнiң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</w:p>
    <w:p w14:paraId="3EFD8B40" w14:textId="1FD3DF28" w:rsidR="000D3E65" w:rsidRDefault="000D3E65" w:rsidP="002D26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норма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жалдаушы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тағдырын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ереже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өзгергенімен</w:t>
      </w:r>
      <w:proofErr w:type="spellEnd"/>
      <w:r>
        <w:t xml:space="preserve"> </w:t>
      </w:r>
      <w:proofErr w:type="spellStart"/>
      <w:r>
        <w:t>күшінде</w:t>
      </w:r>
      <w:proofErr w:type="spellEnd"/>
      <w:r>
        <w:t xml:space="preserve"> </w:t>
      </w:r>
      <w:proofErr w:type="spellStart"/>
      <w:r>
        <w:t>қалады</w:t>
      </w:r>
      <w:proofErr w:type="spellEnd"/>
      <w:r>
        <w:t xml:space="preserve">, тек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жақта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</w:t>
      </w:r>
      <w:proofErr w:type="spellStart"/>
      <w:r>
        <w:t>болатынына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ерекшелігімен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-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сақталады</w:t>
      </w:r>
      <w:proofErr w:type="spellEnd"/>
      <w:r>
        <w:t xml:space="preserve">. </w:t>
      </w:r>
    </w:p>
    <w:p w14:paraId="62398795" w14:textId="77777777" w:rsidR="000D3E65" w:rsidRDefault="000D3E65" w:rsidP="002D26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жоғалтады</w:t>
      </w:r>
      <w:proofErr w:type="spellEnd"/>
      <w:r>
        <w:t xml:space="preserve">, ал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мүліктен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иеленеді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lastRenderedPageBreak/>
        <w:t>басқа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,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шартына</w:t>
      </w:r>
      <w:proofErr w:type="spellEnd"/>
      <w:r>
        <w:t xml:space="preserve"> сот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</w:t>
      </w:r>
      <w:proofErr w:type="spellStart"/>
      <w:r>
        <w:t>жалдаушы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сақтала</w:t>
      </w:r>
      <w:proofErr w:type="spellEnd"/>
      <w:r>
        <w:t xml:space="preserve"> </w:t>
      </w:r>
      <w:proofErr w:type="spellStart"/>
      <w:r>
        <w:t>бермейді</w:t>
      </w:r>
      <w:proofErr w:type="spellEnd"/>
      <w:r>
        <w:t xml:space="preserve">. </w:t>
      </w:r>
      <w:proofErr w:type="spellStart"/>
      <w:r>
        <w:t>Жалдаушы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саналып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АК 559- </w:t>
      </w:r>
      <w:proofErr w:type="spellStart"/>
      <w:r>
        <w:t>бабының</w:t>
      </w:r>
      <w:proofErr w:type="spellEnd"/>
      <w:r>
        <w:t xml:space="preserve"> 2-тармағымен </w:t>
      </w:r>
      <w:proofErr w:type="spellStart"/>
      <w:r>
        <w:t>реттеледі</w:t>
      </w:r>
      <w:proofErr w:type="spellEnd"/>
      <w:r>
        <w:t xml:space="preserve">. </w:t>
      </w:r>
    </w:p>
    <w:p w14:paraId="03E44C95" w14:textId="77777777" w:rsidR="000D3E65" w:rsidRDefault="000D3E65" w:rsidP="002D267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 </w:t>
      </w:r>
      <w:proofErr w:type="spellStart"/>
      <w:r>
        <w:t>жалдаушының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қасиеттері</w:t>
      </w:r>
      <w:proofErr w:type="spellEnd"/>
      <w:r>
        <w:t xml:space="preserve"> </w:t>
      </w:r>
      <w:proofErr w:type="spellStart"/>
      <w:r>
        <w:t>ескеріледі</w:t>
      </w:r>
      <w:proofErr w:type="spellEnd"/>
      <w:r>
        <w:t xml:space="preserve">. Осы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жалдаушының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себебіне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 де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міндеттемесінде</w:t>
      </w:r>
      <w:proofErr w:type="spellEnd"/>
      <w:r>
        <w:t xml:space="preserve"> </w:t>
      </w:r>
      <w:proofErr w:type="spellStart"/>
      <w:r>
        <w:t>мұрагерге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мирасқорлығынан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бар. </w:t>
      </w:r>
      <w:proofErr w:type="spellStart"/>
      <w:r>
        <w:t>Бұл</w:t>
      </w:r>
      <w:proofErr w:type="spellEnd"/>
      <w:r>
        <w:t xml:space="preserve"> норма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шарттарға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. </w:t>
      </w:r>
      <w:proofErr w:type="spellStart"/>
      <w:r>
        <w:t>Құқықмирасқоры</w:t>
      </w:r>
      <w:proofErr w:type="spellEnd"/>
      <w:r>
        <w:t xml:space="preserve"> </w:t>
      </w:r>
      <w:proofErr w:type="spellStart"/>
      <w:r>
        <w:t>жалдаушының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иеленеді</w:t>
      </w:r>
      <w:proofErr w:type="spellEnd"/>
      <w:r>
        <w:t xml:space="preserve">. </w:t>
      </w:r>
    </w:p>
    <w:p w14:paraId="13532961" w14:textId="54134FAC" w:rsidR="00516AB3" w:rsidRDefault="000D3E65" w:rsidP="002D2671">
      <w:pPr>
        <w:pStyle w:val="a9"/>
        <w:ind w:firstLine="720"/>
        <w:jc w:val="both"/>
      </w:pPr>
      <w:proofErr w:type="spellStart"/>
      <w:r>
        <w:t>Мүлiктік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көрсетiлмей</w:t>
      </w:r>
      <w:proofErr w:type="spellEnd"/>
      <w:r>
        <w:t xml:space="preserve"> </w:t>
      </w:r>
      <w:proofErr w:type="spellStart"/>
      <w:r>
        <w:t>жасалса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тараптар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АК 545- </w:t>
      </w:r>
      <w:proofErr w:type="spellStart"/>
      <w:r>
        <w:t>бабының</w:t>
      </w:r>
      <w:proofErr w:type="spellEnd"/>
      <w:r>
        <w:t xml:space="preserve"> 2- </w:t>
      </w:r>
      <w:proofErr w:type="spellStart"/>
      <w:r>
        <w:t>тармағының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>.</w:t>
      </w:r>
    </w:p>
    <w:p w14:paraId="231B374C" w14:textId="77777777" w:rsidR="00F013A1" w:rsidRDefault="00F013A1" w:rsidP="002D2671">
      <w:pPr>
        <w:pStyle w:val="a9"/>
        <w:ind w:firstLine="720"/>
        <w:jc w:val="both"/>
      </w:pPr>
      <w:proofErr w:type="spellStart"/>
      <w:r>
        <w:t>Ж</w:t>
      </w:r>
      <w:r>
        <w:t>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АК-</w:t>
      </w:r>
      <w:proofErr w:type="spellStart"/>
      <w:r>
        <w:t>нің</w:t>
      </w:r>
      <w:proofErr w:type="spellEnd"/>
      <w:r>
        <w:t xml:space="preserve"> 402-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тәртiбi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келiсiм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заңдардан</w:t>
      </w:r>
      <w:proofErr w:type="spellEnd"/>
      <w:r>
        <w:t xml:space="preserve">, </w:t>
      </w:r>
      <w:proofErr w:type="spellStart"/>
      <w:r>
        <w:t>шарттан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iскерлiк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өрiсiндегi</w:t>
      </w:r>
      <w:proofErr w:type="spellEnd"/>
      <w:r>
        <w:t xml:space="preserve"> </w:t>
      </w:r>
      <w:proofErr w:type="spellStart"/>
      <w:r>
        <w:t>әдеттегi</w:t>
      </w:r>
      <w:proofErr w:type="spellEnd"/>
      <w:r>
        <w:t xml:space="preserve"> </w:t>
      </w:r>
      <w:proofErr w:type="spellStart"/>
      <w:r>
        <w:t>құқықтардан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туындамаса</w:t>
      </w:r>
      <w:proofErr w:type="spellEnd"/>
      <w:r>
        <w:t xml:space="preserve">,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жасалатын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 xml:space="preserve">.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ұсыныстан</w:t>
      </w:r>
      <w:proofErr w:type="spellEnd"/>
      <w:r>
        <w:t xml:space="preserve"> </w:t>
      </w:r>
      <w:proofErr w:type="spellStart"/>
      <w:r>
        <w:t>екiншi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 бас </w:t>
      </w:r>
      <w:proofErr w:type="spellStart"/>
      <w:r>
        <w:t>тартуы</w:t>
      </w:r>
      <w:proofErr w:type="spellEnd"/>
      <w:r>
        <w:t xml:space="preserve"> </w:t>
      </w:r>
      <w:proofErr w:type="spellStart"/>
      <w:r>
        <w:t>алынғаннан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, не </w:t>
      </w:r>
      <w:proofErr w:type="spellStart"/>
      <w:r>
        <w:t>ұсыныста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заңдарда</w:t>
      </w:r>
      <w:proofErr w:type="spellEnd"/>
      <w:r>
        <w:t xml:space="preserve"> не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, ал </w:t>
      </w:r>
      <w:proofErr w:type="spellStart"/>
      <w:r>
        <w:t>ондай</w:t>
      </w:r>
      <w:proofErr w:type="spellEnd"/>
      <w:r>
        <w:t xml:space="preserve"> </w:t>
      </w:r>
      <w:proofErr w:type="spellStart"/>
      <w:r>
        <w:t>мерзiм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мерзiмде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алынбағаннан</w:t>
      </w:r>
      <w:proofErr w:type="spellEnd"/>
      <w:r>
        <w:t xml:space="preserve"> </w:t>
      </w:r>
      <w:proofErr w:type="spellStart"/>
      <w:r>
        <w:t>кейiн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мәлiмдей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ескереді</w:t>
      </w:r>
      <w:proofErr w:type="spellEnd"/>
      <w:r>
        <w:t xml:space="preserve">. </w:t>
      </w:r>
    </w:p>
    <w:p w14:paraId="7ACA05E1" w14:textId="59125767" w:rsidR="000D3E65" w:rsidRDefault="00F013A1" w:rsidP="002D2671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, </w:t>
      </w:r>
      <w:proofErr w:type="spellStart"/>
      <w:r>
        <w:t>Ақмола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«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>» ММ-</w:t>
      </w:r>
      <w:proofErr w:type="spellStart"/>
      <w:r>
        <w:t>нің</w:t>
      </w:r>
      <w:proofErr w:type="spellEnd"/>
      <w:r>
        <w:t xml:space="preserve"> «</w:t>
      </w:r>
      <w:proofErr w:type="spellStart"/>
      <w:r>
        <w:t>Көкше</w:t>
      </w:r>
      <w:proofErr w:type="spellEnd"/>
      <w:r>
        <w:t xml:space="preserve"> </w:t>
      </w:r>
      <w:proofErr w:type="spellStart"/>
      <w:r>
        <w:t>Құлагер</w:t>
      </w:r>
      <w:proofErr w:type="spellEnd"/>
      <w:r>
        <w:t xml:space="preserve"> -2007» ЖШС-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учаскесін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дауды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шешудің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 w:rsidR="005C5BD5">
        <w:t>сақталмағандықтан</w:t>
      </w:r>
      <w:proofErr w:type="spellEnd"/>
      <w:r w:rsidR="005C5BD5">
        <w:t xml:space="preserve"> </w:t>
      </w:r>
      <w:proofErr w:type="spellStart"/>
      <w:r w:rsidR="005C5BD5">
        <w:t>және</w:t>
      </w:r>
      <w:proofErr w:type="spellEnd"/>
      <w:r w:rsidR="005C5BD5">
        <w:t xml:space="preserve"> </w:t>
      </w:r>
      <w:proofErr w:type="spellStart"/>
      <w:r w:rsidR="005C5BD5">
        <w:t>бұл</w:t>
      </w:r>
      <w:proofErr w:type="spellEnd"/>
      <w:r w:rsidR="005C5BD5">
        <w:t xml:space="preserve"> </w:t>
      </w:r>
      <w:proofErr w:type="spellStart"/>
      <w:r w:rsidR="005C5BD5">
        <w:t>тәртіпті</w:t>
      </w:r>
      <w:proofErr w:type="spellEnd"/>
      <w:r w:rsidR="005C5BD5">
        <w:t xml:space="preserve"> </w:t>
      </w:r>
      <w:proofErr w:type="spellStart"/>
      <w:r w:rsidR="005C5BD5">
        <w:t>қолданудың</w:t>
      </w:r>
      <w:proofErr w:type="spellEnd"/>
      <w:r w:rsidR="005C5BD5">
        <w:t xml:space="preserve"> </w:t>
      </w:r>
      <w:proofErr w:type="spellStart"/>
      <w:r w:rsidR="005C5BD5">
        <w:t>күші</w:t>
      </w:r>
      <w:proofErr w:type="spellEnd"/>
      <w:r w:rsidR="005C5BD5">
        <w:t xml:space="preserve"> </w:t>
      </w:r>
      <w:proofErr w:type="spellStart"/>
      <w:r w:rsidR="005C5BD5">
        <w:t>жойылмағандықтан</w:t>
      </w:r>
      <w:proofErr w:type="spellEnd"/>
      <w:r w:rsidR="005C5BD5">
        <w:t xml:space="preserve"> </w:t>
      </w:r>
      <w:proofErr w:type="spellStart"/>
      <w:r w:rsidR="005C5BD5">
        <w:t>қайтарылған</w:t>
      </w:r>
      <w:proofErr w:type="spellEnd"/>
      <w:r w:rsidR="005C5BD5">
        <w:t>.</w:t>
      </w:r>
    </w:p>
    <w:p w14:paraId="5ECB66A9" w14:textId="77777777" w:rsidR="00AB2B56" w:rsidRDefault="00AB2B56" w:rsidP="002D2671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кодекстің</w:t>
      </w:r>
      <w:proofErr w:type="spellEnd"/>
      <w:r>
        <w:t xml:space="preserve"> 401-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мен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келiсуiмен</w:t>
      </w:r>
      <w:proofErr w:type="spellEnd"/>
      <w:r>
        <w:t xml:space="preserve"> </w:t>
      </w:r>
      <w:proofErr w:type="spellStart"/>
      <w:r>
        <w:t>өзгертiлуi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бiреуiнiң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: </w:t>
      </w:r>
    </w:p>
    <w:p w14:paraId="231378CD" w14:textId="3D0E0B11" w:rsidR="00AB2B56" w:rsidRDefault="00AB2B56" w:rsidP="002D2671">
      <w:pPr>
        <w:pStyle w:val="a9"/>
        <w:ind w:firstLine="720"/>
        <w:jc w:val="both"/>
      </w:pPr>
      <w:r>
        <w:t xml:space="preserve">1) </w:t>
      </w:r>
      <w:proofErr w:type="spellStart"/>
      <w:r>
        <w:t>екiншi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едәуiр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; </w:t>
      </w:r>
    </w:p>
    <w:p w14:paraId="5923EA9C" w14:textId="77777777" w:rsidR="00AB2B56" w:rsidRDefault="00AB2B56" w:rsidP="002D2671">
      <w:pPr>
        <w:pStyle w:val="a9"/>
        <w:ind w:firstLine="720"/>
        <w:jc w:val="both"/>
      </w:pPr>
      <w:r>
        <w:t xml:space="preserve">2) осы </w:t>
      </w:r>
      <w:proofErr w:type="spellStart"/>
      <w:r>
        <w:t>Кодексте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реттерде</w:t>
      </w:r>
      <w:proofErr w:type="spellEnd"/>
      <w:r>
        <w:t xml:space="preserve"> тек сот </w:t>
      </w:r>
      <w:proofErr w:type="spellStart"/>
      <w:r>
        <w:t>шешiмiмен</w:t>
      </w:r>
      <w:proofErr w:type="spellEnd"/>
      <w:r>
        <w:t xml:space="preserve"> </w:t>
      </w:r>
      <w:proofErr w:type="spellStart"/>
      <w:r>
        <w:t>өзгертiлуi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>.</w:t>
      </w:r>
    </w:p>
    <w:p w14:paraId="4F93F72D" w14:textId="3C2E5948" w:rsidR="005C5BD5" w:rsidRDefault="00AB2B56" w:rsidP="002D2671">
      <w:pPr>
        <w:pStyle w:val="a9"/>
        <w:ind w:firstLine="720"/>
        <w:jc w:val="both"/>
      </w:pPr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норманың</w:t>
      </w:r>
      <w:proofErr w:type="spellEnd"/>
      <w:r>
        <w:t xml:space="preserve"> </w:t>
      </w:r>
      <w:proofErr w:type="spellStart"/>
      <w:r>
        <w:t>мазмұнынан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бұзуды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тек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тараптарына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, прокурор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шартының</w:t>
      </w:r>
      <w:proofErr w:type="spellEnd"/>
      <w:r>
        <w:t xml:space="preserve"> </w:t>
      </w:r>
      <w:proofErr w:type="spellStart"/>
      <w:r>
        <w:t>тарабы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тарлы</w:t>
      </w:r>
      <w:proofErr w:type="spellEnd"/>
      <w:r>
        <w:t xml:space="preserve"> </w:t>
      </w:r>
      <w:proofErr w:type="spellStart"/>
      <w:r>
        <w:t>талабымен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14:paraId="7EF94AFF" w14:textId="64808F23" w:rsidR="00C4293F" w:rsidRDefault="00C4293F" w:rsidP="002D2671">
      <w:pPr>
        <w:pStyle w:val="a9"/>
        <w:ind w:firstLine="720"/>
        <w:jc w:val="both"/>
      </w:pP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АК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бөлімінің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мен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29 </w:t>
      </w:r>
      <w:proofErr w:type="spellStart"/>
      <w:r>
        <w:t>тараудың</w:t>
      </w:r>
      <w:proofErr w:type="spellEnd"/>
      <w:r>
        <w:t xml:space="preserve"> </w:t>
      </w:r>
      <w:proofErr w:type="gramStart"/>
      <w:r>
        <w:t>55</w:t>
      </w:r>
      <w:r>
        <w:t>-56</w:t>
      </w:r>
      <w:proofErr w:type="gramEnd"/>
      <w:r>
        <w:t xml:space="preserve"> </w:t>
      </w:r>
      <w:r>
        <w:t>бабы «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бiреуiнiң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етуi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» </w:t>
      </w:r>
      <w:proofErr w:type="spellStart"/>
      <w:r>
        <w:t>аранйы</w:t>
      </w:r>
      <w:proofErr w:type="spellEnd"/>
      <w:r>
        <w:t xml:space="preserve"> </w:t>
      </w:r>
      <w:proofErr w:type="spellStart"/>
      <w:r>
        <w:t>нормасын</w:t>
      </w:r>
      <w:proofErr w:type="spellEnd"/>
      <w:r>
        <w:t xml:space="preserve"> да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75A04BF0" w14:textId="77777777" w:rsidR="00C4293F" w:rsidRDefault="00C4293F" w:rsidP="002D2671">
      <w:pPr>
        <w:pStyle w:val="a9"/>
        <w:ind w:firstLine="720"/>
        <w:jc w:val="both"/>
      </w:pPr>
      <w:r>
        <w:t>АК-</w:t>
      </w:r>
      <w:proofErr w:type="spellStart"/>
      <w:r>
        <w:t>нің</w:t>
      </w:r>
      <w:proofErr w:type="spellEnd"/>
      <w:r>
        <w:t xml:space="preserve"> 404-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</w:t>
      </w:r>
      <w:proofErr w:type="spellStart"/>
      <w:r>
        <w:t>бiржақты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(</w:t>
      </w:r>
      <w:proofErr w:type="spellStart"/>
      <w:r>
        <w:t>шарттан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) осы </w:t>
      </w:r>
      <w:proofErr w:type="spellStart"/>
      <w:r>
        <w:t>Кодексте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актiлерiнде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тараптардың</w:t>
      </w:r>
      <w:proofErr w:type="spellEnd"/>
      <w:r>
        <w:t xml:space="preserve"> </w:t>
      </w:r>
      <w:proofErr w:type="spellStart"/>
      <w:r>
        <w:t>келiсiмiнде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. </w:t>
      </w:r>
      <w:proofErr w:type="spellStart"/>
      <w:r>
        <w:t>Тараптар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шартында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мүмкіндігін</w:t>
      </w:r>
      <w:proofErr w:type="spellEnd"/>
      <w:r>
        <w:t xml:space="preserve"> </w:t>
      </w:r>
      <w:proofErr w:type="spellStart"/>
      <w:r>
        <w:t>көздеулері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бұзуға</w:t>
      </w:r>
      <w:proofErr w:type="spellEnd"/>
      <w:r>
        <w:t xml:space="preserve"> </w:t>
      </w:r>
      <w:proofErr w:type="spellStart"/>
      <w:r>
        <w:t>әкелетін</w:t>
      </w:r>
      <w:proofErr w:type="spellEnd"/>
      <w:r>
        <w:t xml:space="preserve"> </w:t>
      </w:r>
      <w:proofErr w:type="spellStart"/>
      <w:r>
        <w:t>заңдық</w:t>
      </w:r>
      <w:proofErr w:type="spellEnd"/>
      <w:r>
        <w:t xml:space="preserve"> </w:t>
      </w:r>
      <w:proofErr w:type="spellStart"/>
      <w:r>
        <w:t>факті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әкеліп</w:t>
      </w:r>
      <w:proofErr w:type="spellEnd"/>
      <w:r>
        <w:t xml:space="preserve"> </w:t>
      </w:r>
      <w:proofErr w:type="spellStart"/>
      <w:r>
        <w:t>соқтырған</w:t>
      </w:r>
      <w:proofErr w:type="spellEnd"/>
      <w:r>
        <w:t xml:space="preserve"> </w:t>
      </w:r>
      <w:proofErr w:type="spellStart"/>
      <w:r>
        <w:t>тараптарға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етілмейді</w:t>
      </w:r>
      <w:proofErr w:type="spellEnd"/>
      <w:r>
        <w:t xml:space="preserve">. </w:t>
      </w:r>
    </w:p>
    <w:p w14:paraId="28BBBF3A" w14:textId="77777777" w:rsidR="00C4293F" w:rsidRDefault="00C4293F" w:rsidP="002D2671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жақты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санаған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келмесе</w:t>
      </w:r>
      <w:proofErr w:type="spellEnd"/>
      <w:r>
        <w:t xml:space="preserve"> оны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даулау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бар.  </w:t>
      </w:r>
    </w:p>
    <w:p w14:paraId="104EB298" w14:textId="1E866843" w:rsidR="00FF6E11" w:rsidRDefault="00C4293F" w:rsidP="002D2671">
      <w:pPr>
        <w:pStyle w:val="a9"/>
        <w:ind w:firstLine="720"/>
        <w:jc w:val="both"/>
      </w:pPr>
      <w:proofErr w:type="spellStart"/>
      <w:r>
        <w:t>Соттар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біршама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қараған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осы </w:t>
      </w:r>
      <w:proofErr w:type="spellStart"/>
      <w:r>
        <w:t>қорытудың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актілерге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жүргізілмейді</w:t>
      </w:r>
      <w:proofErr w:type="spellEnd"/>
      <w:r>
        <w:t>.</w:t>
      </w:r>
    </w:p>
    <w:p w14:paraId="714C0778" w14:textId="77777777" w:rsidR="00FF6E11" w:rsidRDefault="00FF6E11" w:rsidP="002D2671">
      <w:pPr>
        <w:pStyle w:val="a9"/>
        <w:ind w:firstLine="720"/>
        <w:jc w:val="both"/>
      </w:pPr>
    </w:p>
    <w:p w14:paraId="4BCFA50A" w14:textId="480227C4" w:rsidR="002D2671" w:rsidRPr="00FF6E11" w:rsidRDefault="002D2671" w:rsidP="002D2671">
      <w:pPr>
        <w:pStyle w:val="a9"/>
        <w:ind w:firstLine="720"/>
        <w:jc w:val="both"/>
        <w:rPr>
          <w:b/>
          <w:bCs/>
        </w:rPr>
      </w:pPr>
      <w:proofErr w:type="spellStart"/>
      <w:r w:rsidRPr="00FF6E11">
        <w:rPr>
          <w:b/>
          <w:bCs/>
        </w:rPr>
        <w:t>Мүліктік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жалдаудың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объектісі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егер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заңнамалық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актілерде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басқаша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көзделмесе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жерді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пайдалану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құқығы</w:t>
      </w:r>
      <w:proofErr w:type="spellEnd"/>
      <w:r w:rsidRPr="00FF6E11">
        <w:rPr>
          <w:b/>
          <w:bCs/>
        </w:rPr>
        <w:t xml:space="preserve">, </w:t>
      </w:r>
      <w:proofErr w:type="spellStart"/>
      <w:r w:rsidRPr="00FF6E11">
        <w:rPr>
          <w:b/>
          <w:bCs/>
        </w:rPr>
        <w:t>жер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қойнауын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пайдалану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құқығы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және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басқа</w:t>
      </w:r>
      <w:proofErr w:type="spellEnd"/>
      <w:r w:rsidRPr="00FF6E11">
        <w:rPr>
          <w:b/>
          <w:bCs/>
        </w:rPr>
        <w:t xml:space="preserve"> да </w:t>
      </w:r>
      <w:proofErr w:type="spellStart"/>
      <w:r w:rsidRPr="00FF6E11">
        <w:rPr>
          <w:b/>
          <w:bCs/>
        </w:rPr>
        <w:t>заттық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құқықтар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болып</w:t>
      </w:r>
      <w:proofErr w:type="spellEnd"/>
      <w:r w:rsidRPr="00FF6E11">
        <w:rPr>
          <w:b/>
          <w:bCs/>
        </w:rPr>
        <w:t xml:space="preserve"> </w:t>
      </w:r>
      <w:proofErr w:type="spellStart"/>
      <w:r w:rsidRPr="00FF6E11">
        <w:rPr>
          <w:b/>
          <w:bCs/>
        </w:rPr>
        <w:t>табылады</w:t>
      </w:r>
      <w:proofErr w:type="spellEnd"/>
      <w:r w:rsidRPr="00FF6E11">
        <w:rPr>
          <w:b/>
          <w:bCs/>
        </w:rPr>
        <w:t xml:space="preserve">. </w:t>
      </w:r>
    </w:p>
    <w:p w14:paraId="37E8723A" w14:textId="7687D4FA" w:rsidR="002D2671" w:rsidRDefault="002D2671" w:rsidP="002D2671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кодекспен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АК)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29-тарау, </w:t>
      </w:r>
      <w:proofErr w:type="gramStart"/>
      <w:r>
        <w:t>540 - 600</w:t>
      </w:r>
      <w:proofErr w:type="gramEnd"/>
      <w:r>
        <w:t xml:space="preserve"> </w:t>
      </w:r>
      <w:proofErr w:type="spellStart"/>
      <w:r>
        <w:t>баптар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Су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Орман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Заңдары</w:t>
      </w:r>
      <w:proofErr w:type="spellEnd"/>
      <w:r>
        <w:t xml:space="preserve">: </w:t>
      </w:r>
    </w:p>
    <w:p w14:paraId="341C17F8" w14:textId="77777777" w:rsidR="002D2671" w:rsidRDefault="002D2671" w:rsidP="002D2671">
      <w:pPr>
        <w:pStyle w:val="a9"/>
        <w:ind w:firstLine="720"/>
        <w:jc w:val="both"/>
      </w:pPr>
      <w:proofErr w:type="spellStart"/>
      <w:r>
        <w:lastRenderedPageBreak/>
        <w:t>Жер</w:t>
      </w:r>
      <w:proofErr w:type="spellEnd"/>
      <w:r>
        <w:t xml:space="preserve"> </w:t>
      </w:r>
      <w:proofErr w:type="spellStart"/>
      <w:r>
        <w:t>қойнау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2010 </w:t>
      </w:r>
      <w:proofErr w:type="spellStart"/>
      <w:r>
        <w:t>жылғы</w:t>
      </w:r>
      <w:proofErr w:type="spellEnd"/>
      <w:r>
        <w:t xml:space="preserve"> 24 </w:t>
      </w:r>
      <w:proofErr w:type="spellStart"/>
      <w:r>
        <w:t>маусымдағы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; </w:t>
      </w:r>
    </w:p>
    <w:p w14:paraId="34C07792" w14:textId="77777777" w:rsidR="002D2671" w:rsidRDefault="002D2671" w:rsidP="002D2671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2011 </w:t>
      </w:r>
      <w:proofErr w:type="spellStart"/>
      <w:r>
        <w:t>жылғы</w:t>
      </w:r>
      <w:proofErr w:type="spellEnd"/>
      <w:r>
        <w:t xml:space="preserve"> 01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; </w:t>
      </w:r>
    </w:p>
    <w:p w14:paraId="6AE4C475" w14:textId="77777777" w:rsidR="002D2671" w:rsidRDefault="002D2671" w:rsidP="002D2671">
      <w:pPr>
        <w:pStyle w:val="a9"/>
        <w:ind w:firstLine="720"/>
        <w:jc w:val="both"/>
      </w:pPr>
      <w:proofErr w:type="spellStart"/>
      <w:r>
        <w:t>Концессиялар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2006 </w:t>
      </w:r>
      <w:proofErr w:type="spellStart"/>
      <w:r>
        <w:t>жылғы</w:t>
      </w:r>
      <w:proofErr w:type="spellEnd"/>
      <w:r>
        <w:t xml:space="preserve"> 07 </w:t>
      </w:r>
      <w:proofErr w:type="spellStart"/>
      <w:r>
        <w:t>шілдедегі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; </w:t>
      </w:r>
    </w:p>
    <w:p w14:paraId="0C063A66" w14:textId="77777777" w:rsidR="002D2671" w:rsidRDefault="002D2671" w:rsidP="002D2671">
      <w:pPr>
        <w:pStyle w:val="a9"/>
        <w:ind w:firstLine="720"/>
        <w:jc w:val="both"/>
      </w:pPr>
      <w:proofErr w:type="spellStart"/>
      <w:r>
        <w:t>Қаржы</w:t>
      </w:r>
      <w:proofErr w:type="spellEnd"/>
      <w:r>
        <w:t xml:space="preserve"> </w:t>
      </w:r>
      <w:proofErr w:type="spellStart"/>
      <w:r>
        <w:t>лизингі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2000 </w:t>
      </w:r>
      <w:proofErr w:type="spellStart"/>
      <w:r>
        <w:t>жылғы</w:t>
      </w:r>
      <w:proofErr w:type="spellEnd"/>
      <w:r>
        <w:t xml:space="preserve"> 05 </w:t>
      </w:r>
      <w:proofErr w:type="spellStart"/>
      <w:r>
        <w:t>шілдедегі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; </w:t>
      </w:r>
    </w:p>
    <w:p w14:paraId="74DA1983" w14:textId="6551BE81" w:rsidR="00070D3A" w:rsidRDefault="002D2671" w:rsidP="002D2671">
      <w:pPr>
        <w:pStyle w:val="a9"/>
        <w:ind w:firstLine="720"/>
        <w:jc w:val="both"/>
      </w:pPr>
      <w:r>
        <w:t xml:space="preserve">ҚР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тамыздағы</w:t>
      </w:r>
      <w:proofErr w:type="spellEnd"/>
      <w:r>
        <w:t xml:space="preserve"> </w:t>
      </w:r>
      <w:proofErr w:type="spellStart"/>
      <w:r>
        <w:t>Заңымен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>.</w:t>
      </w:r>
    </w:p>
    <w:p w14:paraId="2DAE0F83" w14:textId="77777777" w:rsidR="004C6FD3" w:rsidRDefault="004C6FD3" w:rsidP="00A37F77">
      <w:pPr>
        <w:pStyle w:val="a9"/>
        <w:jc w:val="both"/>
      </w:pPr>
    </w:p>
    <w:p w14:paraId="566A74D5" w14:textId="77777777" w:rsidR="004C6FD3" w:rsidRDefault="004C6FD3" w:rsidP="00A37F77">
      <w:pPr>
        <w:pStyle w:val="a9"/>
        <w:jc w:val="both"/>
      </w:pPr>
    </w:p>
    <w:p w14:paraId="1E6528C8" w14:textId="77777777" w:rsidR="004C6FD3" w:rsidRDefault="004C6FD3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92420"/>
    <w:rsid w:val="00092DA9"/>
    <w:rsid w:val="000D3E65"/>
    <w:rsid w:val="000F24FD"/>
    <w:rsid w:val="000F6B83"/>
    <w:rsid w:val="00152128"/>
    <w:rsid w:val="001539CF"/>
    <w:rsid w:val="00183105"/>
    <w:rsid w:val="00193E1B"/>
    <w:rsid w:val="00197C6E"/>
    <w:rsid w:val="001A5772"/>
    <w:rsid w:val="001C5801"/>
    <w:rsid w:val="001C7120"/>
    <w:rsid w:val="00243B27"/>
    <w:rsid w:val="002570B0"/>
    <w:rsid w:val="002706B8"/>
    <w:rsid w:val="00272A9F"/>
    <w:rsid w:val="00272DAD"/>
    <w:rsid w:val="002A1A72"/>
    <w:rsid w:val="002A4CC9"/>
    <w:rsid w:val="002B659E"/>
    <w:rsid w:val="002D0961"/>
    <w:rsid w:val="002D2671"/>
    <w:rsid w:val="002D5FBE"/>
    <w:rsid w:val="002E1374"/>
    <w:rsid w:val="002F3C2A"/>
    <w:rsid w:val="002F5939"/>
    <w:rsid w:val="0032230E"/>
    <w:rsid w:val="00327D34"/>
    <w:rsid w:val="00327E86"/>
    <w:rsid w:val="00362011"/>
    <w:rsid w:val="00396063"/>
    <w:rsid w:val="003A08CD"/>
    <w:rsid w:val="003C77EA"/>
    <w:rsid w:val="003D3AB2"/>
    <w:rsid w:val="003E3623"/>
    <w:rsid w:val="003E5D6D"/>
    <w:rsid w:val="00405F2C"/>
    <w:rsid w:val="00442855"/>
    <w:rsid w:val="004B2996"/>
    <w:rsid w:val="004C6FD3"/>
    <w:rsid w:val="004D3A2C"/>
    <w:rsid w:val="00516AB3"/>
    <w:rsid w:val="005449AA"/>
    <w:rsid w:val="005B4DC1"/>
    <w:rsid w:val="005C5BD5"/>
    <w:rsid w:val="00601A8A"/>
    <w:rsid w:val="006116CF"/>
    <w:rsid w:val="0065251B"/>
    <w:rsid w:val="006A48F4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7776E7"/>
    <w:rsid w:val="00781158"/>
    <w:rsid w:val="00817F3B"/>
    <w:rsid w:val="00832B24"/>
    <w:rsid w:val="00862532"/>
    <w:rsid w:val="00862DFC"/>
    <w:rsid w:val="00863727"/>
    <w:rsid w:val="008639D1"/>
    <w:rsid w:val="008642B5"/>
    <w:rsid w:val="00870FCE"/>
    <w:rsid w:val="008A7236"/>
    <w:rsid w:val="008E7DF6"/>
    <w:rsid w:val="008F4E8E"/>
    <w:rsid w:val="0091354D"/>
    <w:rsid w:val="0094655E"/>
    <w:rsid w:val="00967CEE"/>
    <w:rsid w:val="009729A2"/>
    <w:rsid w:val="009A3109"/>
    <w:rsid w:val="009A59BA"/>
    <w:rsid w:val="009C4544"/>
    <w:rsid w:val="009E6904"/>
    <w:rsid w:val="009F0116"/>
    <w:rsid w:val="009F0B06"/>
    <w:rsid w:val="00A147D2"/>
    <w:rsid w:val="00A23573"/>
    <w:rsid w:val="00A37F77"/>
    <w:rsid w:val="00A45B15"/>
    <w:rsid w:val="00A629F2"/>
    <w:rsid w:val="00AB023A"/>
    <w:rsid w:val="00AB2B56"/>
    <w:rsid w:val="00AE5986"/>
    <w:rsid w:val="00AF17E7"/>
    <w:rsid w:val="00B31BDB"/>
    <w:rsid w:val="00B751E5"/>
    <w:rsid w:val="00B77233"/>
    <w:rsid w:val="00BD7730"/>
    <w:rsid w:val="00BF012D"/>
    <w:rsid w:val="00C16D9C"/>
    <w:rsid w:val="00C37483"/>
    <w:rsid w:val="00C422D7"/>
    <w:rsid w:val="00C4293F"/>
    <w:rsid w:val="00C967EF"/>
    <w:rsid w:val="00CB275A"/>
    <w:rsid w:val="00CF5BD5"/>
    <w:rsid w:val="00D02DFB"/>
    <w:rsid w:val="00D34CD1"/>
    <w:rsid w:val="00D6748B"/>
    <w:rsid w:val="00D83915"/>
    <w:rsid w:val="00DB660C"/>
    <w:rsid w:val="00E7512A"/>
    <w:rsid w:val="00E95F24"/>
    <w:rsid w:val="00EE6670"/>
    <w:rsid w:val="00EE78AD"/>
    <w:rsid w:val="00EE798D"/>
    <w:rsid w:val="00EF3C7A"/>
    <w:rsid w:val="00F013A1"/>
    <w:rsid w:val="00F173BA"/>
    <w:rsid w:val="00F211E1"/>
    <w:rsid w:val="00F50335"/>
    <w:rsid w:val="00F537E2"/>
    <w:rsid w:val="00F64603"/>
    <w:rsid w:val="00F96E54"/>
    <w:rsid w:val="00FC4F4A"/>
    <w:rsid w:val="00FE608D"/>
    <w:rsid w:val="00FF59D2"/>
    <w:rsid w:val="00FF6E11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4995</Words>
  <Characters>28473</Characters>
  <Application>Microsoft Office Word</Application>
  <DocSecurity>0</DocSecurity>
  <Lines>237</Lines>
  <Paragraphs>66</Paragraphs>
  <ScaleCrop>false</ScaleCrop>
  <Company/>
  <LinksUpToDate>false</LinksUpToDate>
  <CharactersWithSpaces>33402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113</cp:revision>
  <cp:lastPrinted>2021-08-17T09:15:00Z</cp:lastPrinted>
  <dcterms:created xsi:type="dcterms:W3CDTF">2021-08-13T09:00:00Z</dcterms:created>
  <dcterms:modified xsi:type="dcterms:W3CDTF">2023-12-17T18:43:00Z</dcterms:modified>
</cp:coreProperties>
</file>