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Образец Устава на ТОО на казахском и русском языке от Адвоката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</w:rPr>
        <w:t>УТВЕРЖДЕН</w:t>
      </w:r>
      <w:r>
        <w:rPr>
          <w:rFonts w:ascii="Times" w:hAnsi="Times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Решением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</w:rPr>
        <w:t>Единственного учредителя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«</w:t>
      </w:r>
      <w:r>
        <w:rPr>
          <w:rFonts w:ascii="Times" w:hAnsi="Times"/>
          <w:b w:val="1"/>
          <w:bCs w:val="1"/>
          <w:sz w:val="24"/>
          <w:szCs w:val="24"/>
          <w:rtl w:val="0"/>
        </w:rPr>
        <w:t>16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 xml:space="preserve">» мая </w:t>
      </w:r>
      <w:r>
        <w:rPr>
          <w:rFonts w:ascii="Times" w:hAnsi="Times"/>
          <w:b w:val="1"/>
          <w:bCs w:val="1"/>
          <w:sz w:val="24"/>
          <w:szCs w:val="24"/>
          <w:rtl w:val="0"/>
        </w:rPr>
        <w:t>20..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г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99" w:line="4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36"/>
          <w:szCs w:val="36"/>
          <w:rtl w:val="0"/>
        </w:rPr>
      </w:pPr>
      <w:r>
        <w:rPr>
          <w:rFonts w:ascii="Times" w:hAnsi="Times" w:hint="default"/>
          <w:b w:val="1"/>
          <w:bCs w:val="1"/>
          <w:sz w:val="36"/>
          <w:szCs w:val="36"/>
          <w:rtl w:val="0"/>
        </w:rPr>
        <w:t>УСТАВ</w:t>
      </w:r>
    </w:p>
    <w:p>
      <w:pPr>
        <w:pStyle w:val="По умолчанию"/>
        <w:bidi w:val="0"/>
        <w:spacing w:after="299" w:line="4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36"/>
          <w:szCs w:val="36"/>
          <w:rtl w:val="0"/>
        </w:rPr>
      </w:pPr>
      <w:r>
        <w:rPr>
          <w:rFonts w:ascii="Times" w:hAnsi="Times" w:hint="default"/>
          <w:b w:val="1"/>
          <w:bCs w:val="1"/>
          <w:sz w:val="36"/>
          <w:szCs w:val="36"/>
          <w:rtl w:val="0"/>
        </w:rPr>
        <w:t>Товарищества с ограниченной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ответственностью «…»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Алматы </w:t>
      </w:r>
      <w:r>
        <w:rPr>
          <w:rFonts w:ascii="Times" w:hAnsi="Times"/>
          <w:b w:val="1"/>
          <w:bCs w:val="1"/>
          <w:sz w:val="24"/>
          <w:szCs w:val="24"/>
          <w:rtl w:val="0"/>
        </w:rPr>
        <w:t>20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…г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cs="Times" w:hAnsi="Times" w:eastAsia="Times"/>
          <w:b w:val="1"/>
          <w:bCs w:val="1"/>
          <w:sz w:val="24"/>
          <w:szCs w:val="24"/>
          <w:rtl w:val="0"/>
        </w:rPr>
        <w:tab/>
        <w:t>1.</w:t>
        <w:tab/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ОБЩИЕ ПОЛОЖЕНИЯ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1.1. </w:t>
      </w:r>
      <w:r>
        <w:rPr>
          <w:rFonts w:ascii="Times" w:hAnsi="Times" w:hint="default"/>
          <w:sz w:val="24"/>
          <w:szCs w:val="24"/>
          <w:rtl w:val="0"/>
          <w:lang w:val="ru-RU"/>
        </w:rPr>
        <w:t>Товарищество с ограниченной ответственностью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«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»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именуемое в дальнейшем Товарищество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является юридическим лицом по законодательству Республики Казахстан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и другими законодательными актами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регулирующими хозяйственную деятельность предприятий</w:t>
      </w:r>
      <w:r>
        <w:rPr>
          <w:rFonts w:ascii="Times" w:hAnsi="Times"/>
          <w:sz w:val="24"/>
          <w:szCs w:val="24"/>
          <w:rtl w:val="0"/>
        </w:rPr>
        <w:t>.1.2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ТОО «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»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 создается как субъект малого предпринимательства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со среднегодовой численностью работников не более пятидесяти человек и общей стоимостью активов в среднем за год не свыше шестидесяти тысяч месячных расчетных показателей</w:t>
      </w:r>
      <w:r>
        <w:rPr>
          <w:rFonts w:ascii="Times" w:hAnsi="Times"/>
          <w:sz w:val="24"/>
          <w:szCs w:val="24"/>
          <w:rtl w:val="0"/>
        </w:rPr>
        <w:t xml:space="preserve">.1.3. </w:t>
      </w:r>
      <w:r>
        <w:rPr>
          <w:rFonts w:ascii="Times" w:hAnsi="Times" w:hint="default"/>
          <w:sz w:val="24"/>
          <w:szCs w:val="24"/>
          <w:rtl w:val="0"/>
          <w:lang w:val="ru-RU"/>
        </w:rPr>
        <w:t>Фирменное название Товарищества</w:t>
      </w:r>
      <w:r>
        <w:rPr>
          <w:rFonts w:ascii="Times" w:hAnsi="Times"/>
          <w:sz w:val="24"/>
          <w:szCs w:val="24"/>
          <w:rtl w:val="0"/>
        </w:rPr>
        <w:t>:</w:t>
      </w:r>
      <w:r>
        <w:rPr>
          <w:rFonts w:ascii="Times" w:hAnsi="Times" w:hint="default"/>
          <w:sz w:val="24"/>
          <w:szCs w:val="24"/>
          <w:rtl w:val="0"/>
          <w:lang w:val="ru-RU"/>
        </w:rPr>
        <w:t>на казахском языке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«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»</w:t>
      </w:r>
      <w:r>
        <w:rPr>
          <w:rFonts w:ascii="Times" w:hAnsi="Times" w:hint="default"/>
          <w:sz w:val="24"/>
          <w:szCs w:val="24"/>
          <w:rtl w:val="0"/>
        </w:rPr>
        <w:t xml:space="preserve"> Жауапкершілігі шектеулі серіктестігі</w:t>
      </w:r>
      <w:r>
        <w:rPr>
          <w:rFonts w:ascii="Times" w:hAnsi="Times"/>
          <w:sz w:val="24"/>
          <w:szCs w:val="24"/>
          <w:rtl w:val="0"/>
        </w:rPr>
        <w:t>;</w:t>
      </w:r>
      <w:r>
        <w:rPr>
          <w:rFonts w:ascii="Times" w:hAnsi="Times" w:hint="default"/>
          <w:sz w:val="24"/>
          <w:szCs w:val="24"/>
          <w:rtl w:val="0"/>
          <w:lang w:val="ru-RU"/>
        </w:rPr>
        <w:t>на русском языке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Товарищество с ограниченной ответственностью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fr-FR"/>
        </w:rPr>
        <w:t>«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it-IT"/>
        </w:rPr>
        <w:t>»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Fonts w:ascii="Times" w:hAnsi="Times"/>
          <w:sz w:val="24"/>
          <w:szCs w:val="24"/>
          <w:rtl w:val="0"/>
        </w:rPr>
        <w:t xml:space="preserve">1.4. </w:t>
      </w:r>
      <w:r>
        <w:rPr>
          <w:rFonts w:ascii="Times" w:hAnsi="Times" w:hint="default"/>
          <w:sz w:val="24"/>
          <w:szCs w:val="24"/>
          <w:rtl w:val="0"/>
        </w:rPr>
        <w:t>Местонахождение Товарищества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  <w:lang w:val="ru-RU"/>
        </w:rPr>
        <w:t>Республика Казахстан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город 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Ауезовский район</w:t>
      </w:r>
      <w:r>
        <w:rPr>
          <w:rFonts w:ascii="Times" w:hAnsi="Times"/>
          <w:sz w:val="24"/>
          <w:szCs w:val="24"/>
          <w:rtl w:val="0"/>
        </w:rPr>
        <w:t xml:space="preserve">, 050063, </w:t>
      </w:r>
      <w:r>
        <w:rPr>
          <w:rFonts w:ascii="Times" w:hAnsi="Times" w:hint="default"/>
          <w:sz w:val="24"/>
          <w:szCs w:val="24"/>
          <w:rtl w:val="0"/>
        </w:rPr>
        <w:t>мкр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</w:rPr>
        <w:t>дом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…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</w:rPr>
        <w:t>кв</w:t>
      </w:r>
      <w:r>
        <w:rPr>
          <w:rFonts w:ascii="Times" w:hAnsi="Times"/>
          <w:sz w:val="24"/>
          <w:szCs w:val="24"/>
          <w:rtl w:val="0"/>
        </w:rPr>
        <w:t xml:space="preserve">. 42.1.5. </w:t>
      </w:r>
      <w:r>
        <w:rPr>
          <w:rFonts w:ascii="Times" w:hAnsi="Times" w:hint="default"/>
          <w:sz w:val="24"/>
          <w:szCs w:val="24"/>
          <w:rtl w:val="0"/>
          <w:lang w:val="ru-RU"/>
        </w:rPr>
        <w:t>Товарищество создается на неопределенный срок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cs="Times" w:hAnsi="Times" w:eastAsia="Times"/>
          <w:b w:val="1"/>
          <w:bCs w:val="1"/>
          <w:sz w:val="24"/>
          <w:szCs w:val="24"/>
          <w:rtl w:val="0"/>
        </w:rPr>
        <w:tab/>
        <w:t>2.</w:t>
        <w:tab/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УЧРЕДИТЕЛЬ ТОВАРИЩЕСТВА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2.1. </w:t>
      </w:r>
      <w:r>
        <w:rPr>
          <w:rFonts w:ascii="Times" w:hAnsi="Times" w:hint="default"/>
          <w:sz w:val="24"/>
          <w:szCs w:val="24"/>
          <w:rtl w:val="0"/>
        </w:rPr>
        <w:t xml:space="preserve">Учредителем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далее по тексту участником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Товарищества является</w:t>
      </w:r>
      <w:r>
        <w:rPr>
          <w:rFonts w:ascii="Times" w:hAnsi="Times"/>
          <w:sz w:val="24"/>
          <w:szCs w:val="24"/>
          <w:rtl w:val="0"/>
          <w:lang w:val="en-US"/>
        </w:rPr>
        <w:t>: ..............., 02.11.1951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Удостоверение личности № </w:t>
      </w:r>
      <w:r>
        <w:rPr>
          <w:rFonts w:ascii="Times" w:hAnsi="Times"/>
          <w:sz w:val="24"/>
          <w:szCs w:val="24"/>
          <w:rtl w:val="0"/>
        </w:rPr>
        <w:t xml:space="preserve">..............., </w:t>
      </w:r>
      <w:r>
        <w:rPr>
          <w:rFonts w:ascii="Times" w:hAnsi="Times" w:hint="default"/>
          <w:sz w:val="24"/>
          <w:szCs w:val="24"/>
          <w:rtl w:val="0"/>
        </w:rPr>
        <w:t>МЮ РК</w:t>
      </w:r>
      <w:r>
        <w:rPr>
          <w:rFonts w:ascii="Times" w:hAnsi="Times"/>
          <w:sz w:val="24"/>
          <w:szCs w:val="24"/>
          <w:rtl w:val="0"/>
        </w:rPr>
        <w:t xml:space="preserve">, 17.04.2006 </w:t>
      </w:r>
      <w:r>
        <w:rPr>
          <w:rFonts w:ascii="Times" w:hAnsi="Times" w:hint="default"/>
          <w:sz w:val="24"/>
          <w:szCs w:val="24"/>
          <w:rtl w:val="0"/>
          <w:lang w:val="ru-RU"/>
        </w:rPr>
        <w:t>гаду выдано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адрес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  <w:lang w:val="ru-RU"/>
        </w:rPr>
        <w:t>город 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Әуезовский район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мкр</w:t>
      </w:r>
      <w:r>
        <w:rPr>
          <w:rFonts w:ascii="Times" w:hAnsi="Times"/>
          <w:sz w:val="24"/>
          <w:szCs w:val="24"/>
          <w:rtl w:val="0"/>
        </w:rPr>
        <w:t xml:space="preserve">. ...., 56 </w:t>
      </w:r>
      <w:r>
        <w:rPr>
          <w:rFonts w:ascii="Times" w:hAnsi="Times" w:hint="default"/>
          <w:sz w:val="24"/>
          <w:szCs w:val="24"/>
          <w:rtl w:val="0"/>
        </w:rPr>
        <w:t>дом</w:t>
      </w:r>
      <w:r>
        <w:rPr>
          <w:rFonts w:ascii="Times" w:hAnsi="Times"/>
          <w:sz w:val="24"/>
          <w:szCs w:val="24"/>
          <w:rtl w:val="0"/>
        </w:rPr>
        <w:t xml:space="preserve">, 42 </w:t>
      </w:r>
      <w:r>
        <w:rPr>
          <w:rFonts w:ascii="Times" w:hAnsi="Times" w:hint="default"/>
          <w:sz w:val="24"/>
          <w:szCs w:val="24"/>
          <w:rtl w:val="0"/>
        </w:rPr>
        <w:t>квартира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b w:val="0"/>
          <w:bCs w:val="0"/>
          <w:color w:val="000000"/>
          <w:sz w:val="24"/>
          <w:szCs w:val="24"/>
          <w:u w:val="none"/>
          <w:rtl w:val="0"/>
        </w:rPr>
      </w:pPr>
      <w:r>
        <w:rPr>
          <w:rFonts w:ascii="Times" w:cs="Times" w:hAnsi="Times" w:eastAsia="Times"/>
          <w:b w:val="1"/>
          <w:bCs w:val="1"/>
          <w:color w:val="0000ee"/>
          <w:sz w:val="24"/>
          <w:szCs w:val="24"/>
          <w:u w:val="none"/>
          <w:rtl w:val="0"/>
        </w:rPr>
        <w:tab/>
        <w:t>3.</w:t>
        <w:tab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instrText xml:space="preserve"> HYPERLINK "https://www.instagram.com/zakonpravo.kz/"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</w:rPr>
        <w:t>ЮРИДИЧЕСКИЙ СТАТУС ТОВАРИЩЕСТВА</w:t>
      </w:r>
      <w:r>
        <w:rPr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3.1. </w:t>
      </w:r>
      <w:r>
        <w:rPr>
          <w:rFonts w:ascii="Times" w:hAnsi="Times" w:hint="default"/>
          <w:sz w:val="24"/>
          <w:szCs w:val="24"/>
          <w:rtl w:val="0"/>
        </w:rPr>
        <w:t>Товарищество приобретает права юридического лица с момента его государственной регистрации</w:t>
      </w:r>
      <w:r>
        <w:rPr>
          <w:rFonts w:ascii="Times" w:hAnsi="Times"/>
          <w:sz w:val="24"/>
          <w:szCs w:val="24"/>
          <w:rtl w:val="0"/>
        </w:rPr>
        <w:t xml:space="preserve">.3.2. </w:t>
      </w:r>
      <w:r>
        <w:rPr>
          <w:rFonts w:ascii="Times" w:hAnsi="Times" w:hint="default"/>
          <w:sz w:val="24"/>
          <w:szCs w:val="24"/>
          <w:rtl w:val="0"/>
          <w:lang w:val="ru-RU"/>
        </w:rPr>
        <w:t>Товарищество имеет печать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самостоятельный баланс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счета в банках</w:t>
      </w:r>
      <w:r>
        <w:rPr>
          <w:rFonts w:ascii="Times" w:hAnsi="Times"/>
          <w:sz w:val="24"/>
          <w:szCs w:val="24"/>
          <w:rtl w:val="0"/>
        </w:rPr>
        <w:t xml:space="preserve">.3.3. </w:t>
      </w:r>
      <w:r>
        <w:rPr>
          <w:rFonts w:ascii="Times" w:hAnsi="Times" w:hint="default"/>
          <w:sz w:val="24"/>
          <w:szCs w:val="24"/>
          <w:rtl w:val="0"/>
          <w:lang w:val="ru-RU"/>
        </w:rPr>
        <w:t>Товарищество для достижения целей своей деятельности имеет право от своего имени заключать сделки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приобретать имущественные и личные неимущественные права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нести обязанности</w:t>
      </w:r>
      <w:r>
        <w:rPr>
          <w:rFonts w:ascii="Times" w:hAnsi="Times"/>
          <w:sz w:val="24"/>
          <w:szCs w:val="24"/>
          <w:rtl w:val="0"/>
        </w:rPr>
        <w:t xml:space="preserve">,3.4. </w:t>
      </w:r>
      <w:r>
        <w:rPr>
          <w:rFonts w:ascii="Times" w:hAnsi="Times" w:hint="default"/>
          <w:sz w:val="24"/>
          <w:szCs w:val="24"/>
          <w:rtl w:val="0"/>
          <w:lang w:val="ru-RU"/>
        </w:rPr>
        <w:t>Быть истцом и ответчиком в суде</w:t>
      </w:r>
      <w:r>
        <w:rPr>
          <w:rFonts w:ascii="Times" w:hAnsi="Times"/>
          <w:sz w:val="24"/>
          <w:szCs w:val="24"/>
          <w:rtl w:val="0"/>
        </w:rPr>
        <w:t xml:space="preserve">.3.5. </w:t>
      </w:r>
      <w:r>
        <w:rPr>
          <w:rFonts w:ascii="Times" w:hAnsi="Times" w:hint="default"/>
          <w:sz w:val="24"/>
          <w:szCs w:val="24"/>
          <w:rtl w:val="0"/>
          <w:lang w:val="ru-RU"/>
        </w:rPr>
        <w:t>Товарищество вправе создавать на территории Республики Казахстан и за рубежом филиалы и представительства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вступать в объединения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союзы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</w:rPr>
        <w:t>с другими юридическими лицами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а также быть учредителем иных юридических лиц</w:t>
      </w:r>
      <w:r>
        <w:rPr>
          <w:rFonts w:ascii="Times" w:hAnsi="Times"/>
          <w:sz w:val="24"/>
          <w:szCs w:val="24"/>
          <w:rtl w:val="0"/>
        </w:rPr>
        <w:t xml:space="preserve">.3.6. </w:t>
      </w:r>
      <w:r>
        <w:rPr>
          <w:rFonts w:ascii="Times" w:hAnsi="Times" w:hint="default"/>
          <w:sz w:val="24"/>
          <w:szCs w:val="24"/>
          <w:rtl w:val="0"/>
          <w:lang w:val="ru-RU"/>
        </w:rPr>
        <w:t>Товарищество отвечает по своим обязательствам всем принадлежащим ему имуществом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Государство не отвечает по долгам Товарищества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Товарищество не отвечает по долгам государства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Товарищество не отвечает по обязательствам своего участника за исключением случаев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предусмотренных действующим законодательством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Участник товарищества не отвечает по его обязательствам и несет риск убытков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связанных с деятельностью Товарищества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в пределах стоимости внесенного вклада</w:t>
      </w:r>
      <w:r>
        <w:rPr>
          <w:rFonts w:ascii="Times" w:hAnsi="Times"/>
          <w:sz w:val="24"/>
          <w:szCs w:val="24"/>
          <w:rtl w:val="0"/>
        </w:rPr>
        <w:t xml:space="preserve">.3.7. </w:t>
      </w:r>
      <w:r>
        <w:rPr>
          <w:rFonts w:ascii="Times" w:hAnsi="Times" w:hint="default"/>
          <w:sz w:val="24"/>
          <w:szCs w:val="24"/>
          <w:rtl w:val="0"/>
          <w:lang w:val="ru-RU"/>
        </w:rPr>
        <w:t>Товарищество вправе выпускать облигации в соответствии с действующим законодательством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Государственные органы не вправе участвовать в деятельности Товарищества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Государственные предприятия могут быть участниками Товарищества с согласия государства в лице уполномоченного им органа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Учреждения могут быть участниками Товарищества с разрешения собственника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если иное не предусмотрено законодательными актами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b w:val="0"/>
          <w:bCs w:val="0"/>
          <w:color w:val="000000"/>
          <w:sz w:val="24"/>
          <w:szCs w:val="24"/>
          <w:u w:val="none"/>
          <w:rtl w:val="0"/>
        </w:rPr>
      </w:pPr>
      <w:r>
        <w:rPr>
          <w:rFonts w:ascii="Times" w:cs="Times" w:hAnsi="Times" w:eastAsia="Times"/>
          <w:b w:val="1"/>
          <w:bCs w:val="1"/>
          <w:color w:val="0000ee"/>
          <w:sz w:val="24"/>
          <w:szCs w:val="24"/>
          <w:u w:val="none"/>
          <w:rtl w:val="0"/>
        </w:rPr>
        <w:tab/>
        <w:t>4.</w:t>
        <w:tab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instrText xml:space="preserve"> HYPERLINK "https://zakonpravo.kz/service/konsultirovaniye-po-ugolovnyye-delam/"</w:instrText>
      </w:r>
      <w:r>
        <w:rPr>
          <w:rStyle w:val="Hyperlink.0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</w:rPr>
        <w:t>ПРАВА И ОБЯЗАННОСТИ УЧАСТНИКА ТОВАРИЩЕСТВА</w:t>
      </w:r>
      <w:r>
        <w:rPr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end" w:fldLock="0"/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4.1. </w:t>
      </w:r>
      <w:r>
        <w:rPr>
          <w:rFonts w:ascii="Times" w:hAnsi="Times" w:hint="default"/>
          <w:sz w:val="24"/>
          <w:szCs w:val="24"/>
          <w:rtl w:val="0"/>
          <w:lang w:val="ru-RU"/>
        </w:rPr>
        <w:t>Участник Товарищества имеет право</w:t>
      </w:r>
      <w:r>
        <w:rPr>
          <w:rFonts w:ascii="Times" w:hAnsi="Times"/>
          <w:sz w:val="24"/>
          <w:szCs w:val="24"/>
          <w:rtl w:val="0"/>
          <w:lang w:val="ru-RU"/>
        </w:rPr>
        <w:t xml:space="preserve">:- </w:t>
      </w:r>
      <w:r>
        <w:rPr>
          <w:rFonts w:ascii="Times" w:hAnsi="Times" w:hint="default"/>
          <w:sz w:val="24"/>
          <w:szCs w:val="24"/>
          <w:rtl w:val="0"/>
          <w:lang w:val="ru-RU"/>
        </w:rPr>
        <w:t>участвовать в управлении делами Товарищества в порядке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определенном настоящим Уставом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получать информацию о деятельности Товарищества и знакомится с его бухгалтерской документацией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получать доход от деятельности Товарищества в соответствии с действующим Законодательством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получать в случае ликвидации Товарищества стоимость части имущества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оставшегося после расчетов с кредиторами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или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часть этого имущества в натуре</w:t>
      </w:r>
      <w:r>
        <w:rPr>
          <w:rFonts w:ascii="Times" w:hAnsi="Times"/>
          <w:sz w:val="24"/>
          <w:szCs w:val="24"/>
          <w:rtl w:val="0"/>
        </w:rPr>
        <w:t xml:space="preserve">;4.2. </w:t>
      </w:r>
      <w:r>
        <w:rPr>
          <w:rFonts w:ascii="Times" w:hAnsi="Times" w:hint="default"/>
          <w:sz w:val="24"/>
          <w:szCs w:val="24"/>
          <w:rtl w:val="0"/>
          <w:lang w:val="ru-RU"/>
        </w:rPr>
        <w:t>Участник Товарищества может иметь и другие права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предусмотренные действующим законодательством</w:t>
      </w:r>
      <w:r>
        <w:rPr>
          <w:rFonts w:ascii="Times" w:hAnsi="Times"/>
          <w:sz w:val="24"/>
          <w:szCs w:val="24"/>
          <w:rtl w:val="0"/>
        </w:rPr>
        <w:t xml:space="preserve">.4.3. </w:t>
      </w:r>
      <w:r>
        <w:rPr>
          <w:rFonts w:ascii="Times" w:hAnsi="Times" w:hint="default"/>
          <w:sz w:val="24"/>
          <w:szCs w:val="24"/>
          <w:rtl w:val="0"/>
        </w:rPr>
        <w:t>Участник Товарищества обязан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  <w:lang w:val="ru-RU"/>
        </w:rPr>
        <w:t>вносить вклады в уставный капитал Товарищества в порядке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в размерах и в сроки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предусмотренные учредительным документам</w:t>
      </w:r>
      <w:r>
        <w:rPr>
          <w:rFonts w:ascii="Times" w:hAnsi="Times"/>
          <w:sz w:val="24"/>
          <w:szCs w:val="24"/>
          <w:rtl w:val="0"/>
        </w:rPr>
        <w:t xml:space="preserve">;4.4. </w:t>
      </w:r>
      <w:r>
        <w:rPr>
          <w:rFonts w:ascii="Times" w:hAnsi="Times" w:hint="default"/>
          <w:sz w:val="24"/>
          <w:szCs w:val="24"/>
          <w:rtl w:val="0"/>
        </w:rPr>
        <w:t>Участник Товарищества может нести и другие обязанности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предусмотренные действующим законодательством и учредительными документами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cs="Times" w:hAnsi="Times" w:eastAsia="Times"/>
          <w:b w:val="1"/>
          <w:bCs w:val="1"/>
          <w:sz w:val="24"/>
          <w:szCs w:val="24"/>
          <w:rtl w:val="0"/>
        </w:rPr>
        <w:tab/>
        <w:t>5.</w:t>
        <w:tab/>
      </w:r>
      <w:r>
        <w:rPr>
          <w:rFonts w:ascii="Times" w:hAnsi="Times" w:hint="default"/>
          <w:b w:val="1"/>
          <w:bCs w:val="1"/>
          <w:sz w:val="24"/>
          <w:szCs w:val="24"/>
          <w:rtl w:val="0"/>
        </w:rPr>
        <w:t>ЦЕЛЬ И ВИДЫ ДЕЯТЕЛЬНОСТИ ТОВАРИЩЕСТВА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rtl w:val="0"/>
        </w:rPr>
        <w:t xml:space="preserve">5.1. </w:t>
      </w:r>
      <w:r>
        <w:rPr>
          <w:rFonts w:ascii="Times" w:hAnsi="Times" w:hint="default"/>
          <w:sz w:val="24"/>
          <w:szCs w:val="24"/>
          <w:rtl w:val="0"/>
          <w:lang w:val="ru-RU"/>
        </w:rPr>
        <w:t>Основной целью деятельности Товарищества является извлечение дохода</w:t>
      </w:r>
      <w:r>
        <w:rPr>
          <w:rFonts w:ascii="Times" w:hAnsi="Times"/>
          <w:sz w:val="24"/>
          <w:szCs w:val="24"/>
          <w:rtl w:val="0"/>
        </w:rPr>
        <w:t xml:space="preserve">.5.2. </w:t>
      </w:r>
      <w:r>
        <w:rPr>
          <w:rFonts w:ascii="Times" w:hAnsi="Times" w:hint="default"/>
          <w:sz w:val="24"/>
          <w:szCs w:val="24"/>
          <w:rtl w:val="0"/>
          <w:lang w:val="ru-RU"/>
        </w:rPr>
        <w:t>Виды деятельности Товарищества</w:t>
      </w:r>
      <w:r>
        <w:rPr>
          <w:rFonts w:ascii="Times" w:hAnsi="Times"/>
          <w:sz w:val="24"/>
          <w:szCs w:val="24"/>
          <w:rtl w:val="0"/>
          <w:lang w:val="ru-RU"/>
        </w:rPr>
        <w:t xml:space="preserve">:- </w:t>
      </w:r>
      <w:r>
        <w:rPr>
          <w:rFonts w:ascii="Times" w:hAnsi="Times" w:hint="default"/>
          <w:sz w:val="24"/>
          <w:szCs w:val="24"/>
          <w:rtl w:val="0"/>
        </w:rPr>
        <w:t>торгово</w:t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  <w:lang w:val="ru-RU"/>
        </w:rPr>
        <w:t>закупочная деятельность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оказание бытовых услуг населению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</w:rPr>
        <w:t>производство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закуп и реализация товаров промышленного и народного потребления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организация оптовой и розничной торговли товаров народного потребления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открытие и эксплуатация пунктов общественного питания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продовольственных магазинов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организация и эксплуатация торговых домов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мини и супермаркетов и т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</w:rPr>
        <w:t xml:space="preserve">.;- </w:t>
      </w:r>
      <w:r>
        <w:rPr>
          <w:rFonts w:ascii="Times" w:hAnsi="Times" w:hint="default"/>
          <w:sz w:val="24"/>
          <w:szCs w:val="24"/>
          <w:rtl w:val="0"/>
        </w:rPr>
        <w:t>маркетинг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инжиниринг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менеджмент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лизинг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«ноу</w:t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  <w:lang w:val="ru-RU"/>
        </w:rPr>
        <w:t>хау»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организация и проведение коммерческих выставок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ярмарок и аукционов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оптовая торговля сельскохозяйственным сырьем и живыми животными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оптовая торговля молочными продуктами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яйцами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пищевыми маслами и жирами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транспортные и связанные с этой деятельностью услуги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услуги по делопроизводству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</w:rPr>
        <w:t>анализ</w:t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  <w:lang w:val="ru-RU"/>
        </w:rPr>
        <w:t>маркетинг потребительского рынка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пассажирские и грузовые перевозки на территории Республики Казахстан и за ее пределами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внешнеэкономическая деятельность в установленном законодательством порядке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оказание всех видов услуг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в том числе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Fonts w:ascii="Times" w:hAnsi="Times" w:hint="default"/>
          <w:sz w:val="24"/>
          <w:szCs w:val="24"/>
          <w:rtl w:val="0"/>
        </w:rPr>
        <w:t>научно</w:t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  <w:lang w:val="ru-RU"/>
        </w:rPr>
        <w:t>исследовательских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проектных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конструкторских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изыскательских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переводческих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представительских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вычислительных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справочно</w:t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  <w:lang w:val="ru-RU"/>
        </w:rPr>
        <w:t>информационных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маклерских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управленческих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комиссионных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организационных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en-US"/>
        </w:rPr>
        <w:t>оптово — розничная торговля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</w:rPr>
        <w:t>торгово</w:t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  <w:lang w:val="ru-RU"/>
        </w:rPr>
        <w:t>посредническая деятельность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производство и реализация товаров народного потребления и товаров промышленного назначения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одежда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обувь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стройматериалы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хозяйственные товары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бытовая химия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мебель</w:t>
      </w:r>
      <w:r>
        <w:rPr>
          <w:rFonts w:ascii="Times" w:hAnsi="Times"/>
          <w:sz w:val="24"/>
          <w:szCs w:val="24"/>
          <w:rtl w:val="0"/>
          <w:lang w:val="it-IT"/>
        </w:rPr>
        <w:t xml:space="preserve">);- </w:t>
      </w:r>
      <w:r>
        <w:rPr>
          <w:rFonts w:ascii="Times" w:hAnsi="Times" w:hint="default"/>
          <w:sz w:val="24"/>
          <w:szCs w:val="24"/>
          <w:rtl w:val="0"/>
          <w:lang w:val="ru-RU"/>
        </w:rPr>
        <w:t>обеспечение компьютерными программами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</w:rPr>
        <w:t>производство и реализация печатно</w:t>
      </w:r>
      <w:r>
        <w:rPr>
          <w:rFonts w:ascii="Times" w:hAnsi="Times"/>
          <w:sz w:val="24"/>
          <w:szCs w:val="24"/>
          <w:rtl w:val="0"/>
        </w:rPr>
        <w:t>-</w:t>
      </w:r>
      <w:r>
        <w:rPr>
          <w:rFonts w:ascii="Times" w:hAnsi="Times" w:hint="default"/>
          <w:sz w:val="24"/>
          <w:szCs w:val="24"/>
          <w:rtl w:val="0"/>
          <w:lang w:val="ru-RU"/>
        </w:rPr>
        <w:t>бланочной продукции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инвестиционная деятельность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оказание деятельности дошкольной организации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детский ясли</w:t>
      </w:r>
      <w:r>
        <w:rPr>
          <w:rFonts w:ascii="Times" w:hAnsi="Times"/>
          <w:sz w:val="24"/>
          <w:szCs w:val="24"/>
          <w:rtl w:val="0"/>
        </w:rPr>
        <w:t>/</w:t>
      </w:r>
      <w:r>
        <w:rPr>
          <w:rFonts w:ascii="Times" w:hAnsi="Times" w:hint="default"/>
          <w:sz w:val="24"/>
          <w:szCs w:val="24"/>
          <w:rtl w:val="0"/>
        </w:rPr>
        <w:t>сад</w:t>
      </w:r>
      <w:r>
        <w:rPr>
          <w:rFonts w:ascii="Times" w:hAnsi="Times"/>
          <w:sz w:val="24"/>
          <w:szCs w:val="24"/>
          <w:rtl w:val="0"/>
          <w:lang w:val="it-IT"/>
        </w:rPr>
        <w:t xml:space="preserve">);- </w:t>
      </w:r>
      <w:r>
        <w:rPr>
          <w:rFonts w:ascii="Times" w:hAnsi="Times" w:hint="default"/>
          <w:sz w:val="24"/>
          <w:szCs w:val="24"/>
          <w:rtl w:val="0"/>
          <w:lang w:val="ru-RU"/>
        </w:rPr>
        <w:t>общеобразовательная деятельность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дошкольное воспитание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медицинская деятельность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оказание медицинских услуг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общая коммерческая деятельность</w:t>
      </w:r>
      <w:r>
        <w:rPr>
          <w:rFonts w:ascii="Times" w:hAnsi="Times"/>
          <w:sz w:val="24"/>
          <w:szCs w:val="24"/>
          <w:rtl w:val="0"/>
        </w:rPr>
        <w:t xml:space="preserve">;- </w:t>
      </w:r>
      <w:r>
        <w:rPr>
          <w:rFonts w:ascii="Times" w:hAnsi="Times" w:hint="default"/>
          <w:sz w:val="24"/>
          <w:szCs w:val="24"/>
          <w:rtl w:val="0"/>
          <w:lang w:val="ru-RU"/>
        </w:rPr>
        <w:t>другие виды деятельности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не противоречащие действующему законодательству РК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