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A0E79" w14:textId="77777777" w:rsidR="00A40488" w:rsidRPr="00185172" w:rsidRDefault="00A40488" w:rsidP="00A40488">
      <w:pPr>
        <w:pStyle w:val="ac"/>
        <w:ind w:left="3969"/>
        <w:rPr>
          <w:rFonts w:ascii="Times New Roman" w:hAnsi="Times New Roman" w:cs="Times New Roman"/>
          <w:b/>
          <w:sz w:val="28"/>
          <w:szCs w:val="28"/>
        </w:rPr>
      </w:pPr>
      <w:r w:rsidRPr="00185172">
        <w:rPr>
          <w:rFonts w:ascii="Times New Roman" w:hAnsi="Times New Roman" w:cs="Times New Roman"/>
          <w:b/>
          <w:sz w:val="28"/>
          <w:szCs w:val="28"/>
        </w:rPr>
        <w:t>Медеуск</w:t>
      </w:r>
      <w:r>
        <w:rPr>
          <w:rFonts w:ascii="Times New Roman" w:hAnsi="Times New Roman" w:cs="Times New Roman"/>
          <w:b/>
          <w:sz w:val="28"/>
          <w:szCs w:val="28"/>
        </w:rPr>
        <w:t>ий</w:t>
      </w:r>
      <w:r w:rsidRPr="00185172">
        <w:rPr>
          <w:rFonts w:ascii="Times New Roman" w:hAnsi="Times New Roman" w:cs="Times New Roman"/>
          <w:b/>
          <w:sz w:val="28"/>
          <w:szCs w:val="28"/>
        </w:rPr>
        <w:t xml:space="preserve"> районн</w:t>
      </w:r>
      <w:r>
        <w:rPr>
          <w:rFonts w:ascii="Times New Roman" w:hAnsi="Times New Roman" w:cs="Times New Roman"/>
          <w:b/>
          <w:sz w:val="28"/>
          <w:szCs w:val="28"/>
        </w:rPr>
        <w:t>ый</w:t>
      </w:r>
      <w:r w:rsidRPr="00185172">
        <w:rPr>
          <w:rFonts w:ascii="Times New Roman" w:hAnsi="Times New Roman" w:cs="Times New Roman"/>
          <w:b/>
          <w:sz w:val="28"/>
          <w:szCs w:val="28"/>
        </w:rPr>
        <w:t xml:space="preserve"> суд города Алматы</w:t>
      </w:r>
    </w:p>
    <w:p w14:paraId="48BA0E7A" w14:textId="77777777" w:rsidR="00A40488" w:rsidRPr="00185172" w:rsidRDefault="00A40488" w:rsidP="00A40488">
      <w:pPr>
        <w:pStyle w:val="ac"/>
        <w:ind w:left="3969"/>
        <w:rPr>
          <w:rFonts w:ascii="Times New Roman" w:hAnsi="Times New Roman" w:cs="Times New Roman"/>
          <w:sz w:val="28"/>
          <w:szCs w:val="28"/>
        </w:rPr>
      </w:pPr>
      <w:r w:rsidRPr="00185172">
        <w:rPr>
          <w:rFonts w:ascii="Times New Roman" w:hAnsi="Times New Roman" w:cs="Times New Roman"/>
          <w:sz w:val="28"/>
          <w:szCs w:val="28"/>
        </w:rPr>
        <w:t>Алматы 050000</w:t>
      </w:r>
      <w:r w:rsidRPr="00185172">
        <w:rPr>
          <w:rStyle w:val="af0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185172">
        <w:rPr>
          <w:rFonts w:ascii="Times New Roman" w:hAnsi="Times New Roman" w:cs="Times New Roman"/>
          <w:sz w:val="28"/>
          <w:szCs w:val="28"/>
        </w:rPr>
        <w:t xml:space="preserve">ул. Нусупбекова 26/1, </w:t>
      </w:r>
    </w:p>
    <w:p w14:paraId="48BA0E7B" w14:textId="77777777" w:rsidR="00A40488" w:rsidRPr="00A40488" w:rsidRDefault="00A40488" w:rsidP="00A40488">
      <w:pPr>
        <w:pStyle w:val="ac"/>
        <w:ind w:left="3969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A4048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8 (727) 333-10-70</w:t>
      </w:r>
    </w:p>
    <w:p w14:paraId="0ED2650F" w14:textId="77777777" w:rsidR="00191A82" w:rsidRDefault="00A40488" w:rsidP="00A40488">
      <w:pPr>
        <w:pStyle w:val="ac"/>
        <w:ind w:left="3969"/>
        <w:rPr>
          <w:rFonts w:ascii="Times New Roman" w:hAnsi="Times New Roman" w:cs="Times New Roman"/>
          <w:b/>
          <w:bCs/>
          <w:sz w:val="28"/>
          <w:szCs w:val="28"/>
        </w:rPr>
      </w:pPr>
      <w:r w:rsidRPr="0018517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"/>
        </w:rPr>
        <w:t>от</w:t>
      </w:r>
      <w:r w:rsidRPr="0018517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18517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"/>
        </w:rPr>
        <w:t>Ответчика</w:t>
      </w:r>
      <w:r w:rsidRPr="0018517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: </w:t>
      </w:r>
      <w:r w:rsidR="00191A82" w:rsidRPr="00191A82">
        <w:rPr>
          <w:rFonts w:ascii="Times New Roman" w:hAnsi="Times New Roman" w:cs="Times New Roman"/>
          <w:b/>
          <w:bCs/>
          <w:sz w:val="28"/>
          <w:szCs w:val="28"/>
        </w:rPr>
        <w:t xml:space="preserve">И.А.Н. </w:t>
      </w:r>
    </w:p>
    <w:p w14:paraId="48BA0E7D" w14:textId="44DF7F38" w:rsidR="00A40488" w:rsidRPr="00185172" w:rsidRDefault="00A40488" w:rsidP="00A40488">
      <w:pPr>
        <w:pStyle w:val="ac"/>
        <w:ind w:left="3969"/>
        <w:rPr>
          <w:rFonts w:ascii="Times New Roman" w:hAnsi="Times New Roman" w:cs="Times New Roman"/>
          <w:sz w:val="28"/>
          <w:szCs w:val="28"/>
        </w:rPr>
      </w:pPr>
      <w:r w:rsidRPr="00185172">
        <w:rPr>
          <w:rFonts w:ascii="Times New Roman" w:hAnsi="Times New Roman" w:cs="Times New Roman"/>
          <w:sz w:val="28"/>
          <w:szCs w:val="28"/>
        </w:rPr>
        <w:t xml:space="preserve">ИИН </w:t>
      </w:r>
      <w:r w:rsidR="00191A82">
        <w:rPr>
          <w:rFonts w:ascii="Times New Roman" w:hAnsi="Times New Roman" w:cs="Times New Roman"/>
          <w:sz w:val="28"/>
          <w:szCs w:val="28"/>
        </w:rPr>
        <w:t>…</w:t>
      </w:r>
      <w:r w:rsidR="00901993">
        <w:rPr>
          <w:rFonts w:ascii="Times New Roman" w:hAnsi="Times New Roman" w:cs="Times New Roman"/>
          <w:sz w:val="28"/>
          <w:szCs w:val="28"/>
        </w:rPr>
        <w:t>…..</w:t>
      </w:r>
    </w:p>
    <w:p w14:paraId="48BA0E7E" w14:textId="199DD54C" w:rsidR="00A40488" w:rsidRPr="00185172" w:rsidRDefault="00A40488" w:rsidP="00A40488">
      <w:pPr>
        <w:pStyle w:val="ac"/>
        <w:ind w:left="3969"/>
        <w:rPr>
          <w:rFonts w:ascii="Times New Roman" w:hAnsi="Times New Roman" w:cs="Times New Roman"/>
          <w:sz w:val="28"/>
          <w:szCs w:val="28"/>
        </w:rPr>
      </w:pPr>
      <w:r w:rsidRPr="00185172">
        <w:rPr>
          <w:rFonts w:ascii="Times New Roman" w:hAnsi="Times New Roman" w:cs="Times New Roman"/>
          <w:sz w:val="28"/>
          <w:szCs w:val="28"/>
        </w:rPr>
        <w:t xml:space="preserve">город </w:t>
      </w:r>
      <w:r w:rsidR="00191A82">
        <w:rPr>
          <w:rFonts w:ascii="Times New Roman" w:hAnsi="Times New Roman" w:cs="Times New Roman"/>
          <w:sz w:val="28"/>
          <w:szCs w:val="28"/>
        </w:rPr>
        <w:t>…</w:t>
      </w:r>
    </w:p>
    <w:p w14:paraId="48BA0E7F" w14:textId="7607FF9A" w:rsidR="00A40488" w:rsidRPr="00185172" w:rsidRDefault="00A40488" w:rsidP="00A40488">
      <w:pPr>
        <w:pStyle w:val="ac"/>
        <w:ind w:left="3969"/>
        <w:rPr>
          <w:rFonts w:ascii="Times New Roman" w:hAnsi="Times New Roman" w:cs="Times New Roman"/>
          <w:sz w:val="28"/>
          <w:szCs w:val="28"/>
        </w:rPr>
      </w:pPr>
      <w:r w:rsidRPr="00185172">
        <w:rPr>
          <w:rFonts w:ascii="Times New Roman" w:hAnsi="Times New Roman" w:cs="Times New Roman"/>
          <w:sz w:val="28"/>
          <w:szCs w:val="28"/>
        </w:rPr>
        <w:t xml:space="preserve">+7 708 </w:t>
      </w:r>
      <w:r w:rsidR="00191A82">
        <w:rPr>
          <w:rFonts w:ascii="Times New Roman" w:hAnsi="Times New Roman" w:cs="Times New Roman"/>
          <w:sz w:val="28"/>
          <w:szCs w:val="28"/>
        </w:rPr>
        <w:t>…</w:t>
      </w:r>
    </w:p>
    <w:p w14:paraId="48BA0E80" w14:textId="77777777" w:rsidR="00A40488" w:rsidRPr="00185172" w:rsidRDefault="00A40488" w:rsidP="00A40488">
      <w:pPr>
        <w:pStyle w:val="ac"/>
        <w:ind w:left="396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8517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Представитель по доверенности: </w:t>
      </w:r>
    </w:p>
    <w:p w14:paraId="48BA0E81" w14:textId="77777777" w:rsidR="00A40488" w:rsidRPr="00185172" w:rsidRDefault="00A40488" w:rsidP="00A40488">
      <w:pPr>
        <w:pStyle w:val="ac"/>
        <w:ind w:left="396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851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Адвокатская контора «Закон и Право»   </w:t>
      </w:r>
    </w:p>
    <w:p w14:paraId="48BA0E82" w14:textId="77777777" w:rsidR="00A40488" w:rsidRPr="00185172" w:rsidRDefault="00A40488" w:rsidP="00A40488">
      <w:pPr>
        <w:pStyle w:val="ac"/>
        <w:ind w:left="396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851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БИН 201240021767 </w:t>
      </w:r>
    </w:p>
    <w:p w14:paraId="48BA0E83" w14:textId="77777777" w:rsidR="00A40488" w:rsidRPr="00185172" w:rsidRDefault="00A40488" w:rsidP="00A40488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1851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 Алматы, пр. Абылай Хана, д. 79, офис 304</w:t>
      </w:r>
    </w:p>
    <w:p w14:paraId="48BA0E84" w14:textId="77777777" w:rsidR="00A40488" w:rsidRPr="00185172" w:rsidRDefault="00A40488" w:rsidP="00A40488">
      <w:pPr>
        <w:spacing w:after="0" w:line="240" w:lineRule="auto"/>
        <w:ind w:left="396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5">
        <w:r w:rsidRPr="00185172">
          <w:rPr>
            <w:rStyle w:val="ae"/>
            <w:rFonts w:ascii="Times New Roman" w:eastAsia="Times New Roman" w:hAnsi="Times New Roman" w:cs="Times New Roman"/>
            <w:color w:val="0563C1"/>
            <w:sz w:val="28"/>
            <w:szCs w:val="28"/>
            <w:lang w:val="en-US"/>
          </w:rPr>
          <w:t>info</w:t>
        </w:r>
        <w:r w:rsidRPr="00185172">
          <w:rPr>
            <w:rStyle w:val="ae"/>
            <w:rFonts w:ascii="Times New Roman" w:eastAsia="Times New Roman" w:hAnsi="Times New Roman" w:cs="Times New Roman"/>
            <w:color w:val="0563C1"/>
            <w:sz w:val="28"/>
            <w:szCs w:val="28"/>
          </w:rPr>
          <w:t>@</w:t>
        </w:r>
        <w:r w:rsidRPr="00185172">
          <w:rPr>
            <w:rStyle w:val="ae"/>
            <w:rFonts w:ascii="Times New Roman" w:eastAsia="Times New Roman" w:hAnsi="Times New Roman" w:cs="Times New Roman"/>
            <w:color w:val="0563C1"/>
            <w:sz w:val="28"/>
            <w:szCs w:val="28"/>
            <w:lang w:val="en-US"/>
          </w:rPr>
          <w:t>zakonpravo</w:t>
        </w:r>
        <w:r w:rsidRPr="00185172">
          <w:rPr>
            <w:rStyle w:val="ae"/>
            <w:rFonts w:ascii="Times New Roman" w:eastAsia="Times New Roman" w:hAnsi="Times New Roman" w:cs="Times New Roman"/>
            <w:color w:val="0563C1"/>
            <w:sz w:val="28"/>
            <w:szCs w:val="28"/>
          </w:rPr>
          <w:t>.</w:t>
        </w:r>
        <w:r w:rsidRPr="00185172">
          <w:rPr>
            <w:rStyle w:val="ae"/>
            <w:rFonts w:ascii="Times New Roman" w:eastAsia="Times New Roman" w:hAnsi="Times New Roman" w:cs="Times New Roman"/>
            <w:color w:val="0563C1"/>
            <w:sz w:val="28"/>
            <w:szCs w:val="28"/>
            <w:lang w:val="en-US"/>
          </w:rPr>
          <w:t>kz</w:t>
        </w:r>
      </w:hyperlink>
      <w:r w:rsidRPr="001851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/ </w:t>
      </w:r>
      <w:hyperlink r:id="rId6">
        <w:r w:rsidRPr="00185172">
          <w:rPr>
            <w:rStyle w:val="ae"/>
            <w:rFonts w:ascii="Times New Roman" w:eastAsia="Times New Roman" w:hAnsi="Times New Roman" w:cs="Times New Roman"/>
            <w:color w:val="0563C1"/>
            <w:sz w:val="28"/>
            <w:szCs w:val="28"/>
            <w:lang w:val="en-US"/>
          </w:rPr>
          <w:t>www</w:t>
        </w:r>
        <w:r w:rsidRPr="00185172">
          <w:rPr>
            <w:rStyle w:val="ae"/>
            <w:rFonts w:ascii="Times New Roman" w:eastAsia="Times New Roman" w:hAnsi="Times New Roman" w:cs="Times New Roman"/>
            <w:color w:val="0563C1"/>
            <w:sz w:val="28"/>
            <w:szCs w:val="28"/>
          </w:rPr>
          <w:t>.</w:t>
        </w:r>
        <w:r w:rsidRPr="00185172">
          <w:rPr>
            <w:rStyle w:val="ae"/>
            <w:rFonts w:ascii="Times New Roman" w:eastAsia="Times New Roman" w:hAnsi="Times New Roman" w:cs="Times New Roman"/>
            <w:color w:val="0563C1"/>
            <w:sz w:val="28"/>
            <w:szCs w:val="28"/>
            <w:lang w:val="en-US"/>
          </w:rPr>
          <w:t>zakonpravo</w:t>
        </w:r>
        <w:r w:rsidRPr="00185172">
          <w:rPr>
            <w:rStyle w:val="ae"/>
            <w:rFonts w:ascii="Times New Roman" w:eastAsia="Times New Roman" w:hAnsi="Times New Roman" w:cs="Times New Roman"/>
            <w:color w:val="0563C1"/>
            <w:sz w:val="28"/>
            <w:szCs w:val="28"/>
          </w:rPr>
          <w:t>.</w:t>
        </w:r>
        <w:r w:rsidRPr="00185172">
          <w:rPr>
            <w:rStyle w:val="ae"/>
            <w:rFonts w:ascii="Times New Roman" w:eastAsia="Times New Roman" w:hAnsi="Times New Roman" w:cs="Times New Roman"/>
            <w:color w:val="0563C1"/>
            <w:sz w:val="28"/>
            <w:szCs w:val="28"/>
            <w:lang w:val="en-US"/>
          </w:rPr>
          <w:t>kz</w:t>
        </w:r>
      </w:hyperlink>
      <w:r w:rsidRPr="001851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8BA0E85" w14:textId="77777777" w:rsidR="00A40488" w:rsidRPr="00185172" w:rsidRDefault="00A40488" w:rsidP="00A40488">
      <w:pPr>
        <w:pStyle w:val="ac"/>
        <w:ind w:left="3969"/>
        <w:rPr>
          <w:rFonts w:ascii="Times New Roman" w:hAnsi="Times New Roman" w:cs="Times New Roman"/>
          <w:sz w:val="28"/>
          <w:szCs w:val="28"/>
        </w:rPr>
      </w:pPr>
      <w:r w:rsidRPr="001851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+7 708 578 5758; +7 727 971 78 58.</w:t>
      </w:r>
      <w:r w:rsidRPr="0018517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BA0E86" w14:textId="77777777" w:rsidR="00A40488" w:rsidRPr="00185172" w:rsidRDefault="00A40488" w:rsidP="00A40488">
      <w:pPr>
        <w:pStyle w:val="ac"/>
        <w:ind w:left="4956" w:firstLine="6"/>
        <w:rPr>
          <w:rFonts w:ascii="Times New Roman" w:hAnsi="Times New Roman" w:cs="Times New Roman"/>
          <w:sz w:val="28"/>
          <w:szCs w:val="28"/>
        </w:rPr>
      </w:pPr>
    </w:p>
    <w:p w14:paraId="48BA0E87" w14:textId="77777777" w:rsidR="00A40488" w:rsidRPr="00185172" w:rsidRDefault="00A40488" w:rsidP="00A40488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5172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14:paraId="48BA0E88" w14:textId="77777777" w:rsidR="00A40488" w:rsidRPr="00185172" w:rsidRDefault="00A40488" w:rsidP="00A40488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185172">
        <w:rPr>
          <w:rFonts w:ascii="Times New Roman" w:hAnsi="Times New Roman" w:cs="Times New Roman"/>
          <w:sz w:val="28"/>
          <w:szCs w:val="28"/>
        </w:rPr>
        <w:t>об отмене решения суда принятого в упрощенном порядке</w:t>
      </w:r>
    </w:p>
    <w:p w14:paraId="48BA0E89" w14:textId="77777777" w:rsidR="00A40488" w:rsidRPr="00185172" w:rsidRDefault="00A40488" w:rsidP="00A40488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48BA0E8A" w14:textId="1CB4FC86" w:rsidR="00A40488" w:rsidRPr="00185172" w:rsidRDefault="00A40488" w:rsidP="00A404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5172">
        <w:rPr>
          <w:rFonts w:ascii="Times New Roman" w:hAnsi="Times New Roman" w:cs="Times New Roman"/>
          <w:sz w:val="28"/>
          <w:szCs w:val="28"/>
        </w:rPr>
        <w:t xml:space="preserve">17 июня 2024 год Судья Медеуского районного суда города Алматы Кумарова А.К., рассмотрев в порядке упрощенного производства гражданское дело №7517-24-00-2/16130 по иску Товарищество с ограниченной ответственностью «Коллекторское агентство «Эксперт Плюс» к Ответчику </w:t>
      </w:r>
      <w:r w:rsidR="00191A82" w:rsidRPr="00191A82">
        <w:rPr>
          <w:rFonts w:ascii="Times New Roman" w:hAnsi="Times New Roman" w:cs="Times New Roman"/>
          <w:sz w:val="28"/>
          <w:szCs w:val="28"/>
        </w:rPr>
        <w:t xml:space="preserve">И.А.Н. </w:t>
      </w:r>
      <w:r w:rsidRPr="00185172">
        <w:rPr>
          <w:rFonts w:ascii="Times New Roman" w:hAnsi="Times New Roman" w:cs="Times New Roman"/>
          <w:sz w:val="28"/>
          <w:szCs w:val="28"/>
        </w:rPr>
        <w:t xml:space="preserve">о взыскании суммы задолженности.   </w:t>
      </w:r>
    </w:p>
    <w:p w14:paraId="48BA0E8B" w14:textId="4263E054" w:rsidR="00A40488" w:rsidRPr="00185172" w:rsidRDefault="00A40488" w:rsidP="00A404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5172">
        <w:rPr>
          <w:rFonts w:ascii="Times New Roman" w:hAnsi="Times New Roman" w:cs="Times New Roman"/>
          <w:sz w:val="28"/>
          <w:szCs w:val="28"/>
        </w:rPr>
        <w:t xml:space="preserve">Руководствуясь статьями 223-226, 267-4 ГПК, суд Решил: Иск Товарищества с ограниченной ответственностью «Коллекторское агентство «Эксперт Плюс» к </w:t>
      </w:r>
      <w:r w:rsidR="00191A82" w:rsidRPr="00191A82">
        <w:rPr>
          <w:rFonts w:ascii="Times New Roman" w:hAnsi="Times New Roman" w:cs="Times New Roman"/>
          <w:sz w:val="28"/>
          <w:szCs w:val="28"/>
        </w:rPr>
        <w:t xml:space="preserve">И.А.Н. </w:t>
      </w:r>
      <w:r w:rsidRPr="00185172">
        <w:rPr>
          <w:rFonts w:ascii="Times New Roman" w:hAnsi="Times New Roman" w:cs="Times New Roman"/>
          <w:sz w:val="28"/>
          <w:szCs w:val="28"/>
        </w:rPr>
        <w:t xml:space="preserve">о взыскании задолженности- удовлетворить. </w:t>
      </w:r>
    </w:p>
    <w:p w14:paraId="48BA0E8C" w14:textId="53221BAF" w:rsidR="00A40488" w:rsidRDefault="00A40488" w:rsidP="00A404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5172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="00191A82" w:rsidRPr="00191A82">
        <w:rPr>
          <w:rFonts w:ascii="Times New Roman" w:hAnsi="Times New Roman" w:cs="Times New Roman"/>
          <w:sz w:val="28"/>
          <w:szCs w:val="28"/>
        </w:rPr>
        <w:t xml:space="preserve">И.А.Н. </w:t>
      </w:r>
      <w:r w:rsidRPr="00185172">
        <w:rPr>
          <w:rFonts w:ascii="Times New Roman" w:hAnsi="Times New Roman" w:cs="Times New Roman"/>
          <w:sz w:val="28"/>
          <w:szCs w:val="28"/>
        </w:rPr>
        <w:t>в пользу ТОО «Коллекторское агентство «Эксперт Плюс» сумму задолженности в размере 42 280 тенге, расходы по оплате помощи представителя в размере 4 228 тенге, расходы по оплате государственной пошлины в размере 1 268 тенге, судебные издержки в размере 170 тенге, всего 47 946 тенге.</w:t>
      </w:r>
    </w:p>
    <w:p w14:paraId="48BA0E8D" w14:textId="77777777" w:rsidR="00A40488" w:rsidRPr="00185172" w:rsidRDefault="00A40488" w:rsidP="00A404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5172">
        <w:rPr>
          <w:rFonts w:ascii="Times New Roman" w:hAnsi="Times New Roman" w:cs="Times New Roman"/>
          <w:sz w:val="28"/>
          <w:szCs w:val="28"/>
        </w:rPr>
        <w:t>(окончательная версия решения опубликована 18.0</w:t>
      </w:r>
      <w:r w:rsidRPr="00277235">
        <w:rPr>
          <w:rFonts w:ascii="Times New Roman" w:hAnsi="Times New Roman" w:cs="Times New Roman"/>
          <w:sz w:val="28"/>
          <w:szCs w:val="28"/>
        </w:rPr>
        <w:t>6</w:t>
      </w:r>
      <w:r w:rsidRPr="00185172">
        <w:rPr>
          <w:rFonts w:ascii="Times New Roman" w:hAnsi="Times New Roman" w:cs="Times New Roman"/>
          <w:sz w:val="28"/>
          <w:szCs w:val="28"/>
        </w:rPr>
        <w:t>.2024 года)</w:t>
      </w:r>
      <w:r w:rsidRPr="0027723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BA0E8E" w14:textId="77777777" w:rsidR="00A40488" w:rsidRPr="00185172" w:rsidRDefault="00A40488" w:rsidP="00A404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5173">
        <w:rPr>
          <w:rFonts w:ascii="Times New Roman" w:hAnsi="Times New Roman" w:cs="Times New Roman"/>
          <w:sz w:val="28"/>
          <w:szCs w:val="28"/>
          <w:u w:val="single"/>
        </w:rPr>
        <w:t>Уважаемый Суд,</w:t>
      </w:r>
      <w:r w:rsidRPr="00185172">
        <w:rPr>
          <w:rFonts w:ascii="Times New Roman" w:hAnsi="Times New Roman" w:cs="Times New Roman"/>
          <w:sz w:val="28"/>
          <w:szCs w:val="28"/>
        </w:rPr>
        <w:t xml:space="preserve"> по данному судебному заседанию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85172">
        <w:rPr>
          <w:rFonts w:ascii="Times New Roman" w:hAnsi="Times New Roman" w:cs="Times New Roman"/>
          <w:sz w:val="28"/>
          <w:szCs w:val="28"/>
        </w:rPr>
        <w:t>тветчик не знал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85172">
        <w:rPr>
          <w:rFonts w:ascii="Times New Roman" w:hAnsi="Times New Roman" w:cs="Times New Roman"/>
          <w:sz w:val="28"/>
          <w:szCs w:val="28"/>
        </w:rPr>
        <w:t>, ни разу не получал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85172">
        <w:rPr>
          <w:rFonts w:ascii="Times New Roman" w:hAnsi="Times New Roman" w:cs="Times New Roman"/>
          <w:sz w:val="28"/>
          <w:szCs w:val="28"/>
        </w:rPr>
        <w:t xml:space="preserve"> извещений о предстоящих судебных заседаниях, тем самым была лишена возможности предоставить свое мотивированное возражение. О решении суда ответчик узнала 01 октября 2024 года, когда судебный исполнитель арестовал счет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85172">
        <w:rPr>
          <w:rFonts w:ascii="Times New Roman" w:hAnsi="Times New Roman" w:cs="Times New Roman"/>
          <w:sz w:val="28"/>
          <w:szCs w:val="28"/>
        </w:rPr>
        <w:t>, в судебном кабинете кроме решения суда нет Иска и приложенные к нему документы. Также Ответчик не имел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85172">
        <w:rPr>
          <w:rFonts w:ascii="Times New Roman" w:hAnsi="Times New Roman" w:cs="Times New Roman"/>
          <w:sz w:val="28"/>
          <w:szCs w:val="28"/>
        </w:rPr>
        <w:t xml:space="preserve"> возможности ознакомиться с предметом искового заявления, характером и размером требований истца и собрать необходимые материалы для защиты своих интересов, так как решение Медеуского районного суда города Алматы затрагивает интересы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85172">
        <w:rPr>
          <w:rFonts w:ascii="Times New Roman" w:hAnsi="Times New Roman" w:cs="Times New Roman"/>
          <w:sz w:val="28"/>
          <w:szCs w:val="28"/>
        </w:rPr>
        <w:t xml:space="preserve">тветчика.  </w:t>
      </w:r>
    </w:p>
    <w:p w14:paraId="48BA0E8F" w14:textId="77777777" w:rsidR="00A40488" w:rsidRPr="00185172" w:rsidRDefault="00A40488" w:rsidP="00A40488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5172">
        <w:rPr>
          <w:rFonts w:ascii="Times New Roman" w:hAnsi="Times New Roman" w:cs="Times New Roman"/>
          <w:sz w:val="28"/>
          <w:szCs w:val="28"/>
        </w:rPr>
        <w:t>В соответствии с ч.3 ст.</w:t>
      </w:r>
      <w:r w:rsidRPr="0018517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1851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267-3</w:t>
      </w:r>
      <w:r w:rsidRPr="00185172">
        <w:rPr>
          <w:rFonts w:ascii="Times New Roman" w:hAnsi="Times New Roman" w:cs="Times New Roman"/>
          <w:sz w:val="28"/>
          <w:szCs w:val="28"/>
        </w:rPr>
        <w:t xml:space="preserve"> ГПК РК Суд извещает стороны, устанавливает срок в течение пятнадцати рабочих дней для представления ответчиком отзыва (возражения) на исковое заявление с приложением документов и доказательств, которыми он обосновывается.</w:t>
      </w:r>
    </w:p>
    <w:p w14:paraId="48BA0E90" w14:textId="77777777" w:rsidR="00A40488" w:rsidRPr="00185172" w:rsidRDefault="00A40488" w:rsidP="00A40488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5172">
        <w:rPr>
          <w:rFonts w:ascii="Times New Roman" w:hAnsi="Times New Roman" w:cs="Times New Roman"/>
          <w:sz w:val="28"/>
          <w:szCs w:val="28"/>
        </w:rPr>
        <w:t>Согласно ч.1 ст.</w:t>
      </w:r>
      <w:r w:rsidRPr="0018517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1851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267-4</w:t>
      </w:r>
      <w:r w:rsidRPr="00185172">
        <w:rPr>
          <w:rFonts w:ascii="Times New Roman" w:hAnsi="Times New Roman" w:cs="Times New Roman"/>
          <w:sz w:val="28"/>
          <w:szCs w:val="28"/>
        </w:rPr>
        <w:t xml:space="preserve"> ГПК РК копии решения суда высылаются сторонам с использованием средств связи, обеспечивающих фиксирование его получения, либо выдаются не позднее пяти рабочих дней со дня вынесения решения в окончательной форме.</w:t>
      </w:r>
    </w:p>
    <w:p w14:paraId="48BA0E91" w14:textId="77777777" w:rsidR="00A40488" w:rsidRPr="00185172" w:rsidRDefault="00A40488" w:rsidP="00A40488">
      <w:pPr>
        <w:pStyle w:val="ac"/>
        <w:ind w:firstLine="708"/>
        <w:jc w:val="both"/>
        <w:rPr>
          <w:rStyle w:val="normaltextrun"/>
          <w:rFonts w:ascii="Times New Roman" w:hAnsi="Times New Roman" w:cs="Times New Roman"/>
          <w:sz w:val="28"/>
          <w:szCs w:val="28"/>
        </w:rPr>
      </w:pPr>
      <w:r w:rsidRPr="00185172">
        <w:rPr>
          <w:rStyle w:val="s1"/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Необходимо отметить, что: Ответчик с</w:t>
      </w:r>
      <w:r w:rsidRPr="00185172">
        <w:rPr>
          <w:rStyle w:val="normaltextrun"/>
          <w:rFonts w:ascii="Times New Roman" w:hAnsi="Times New Roman" w:cs="Times New Roman"/>
          <w:sz w:val="28"/>
          <w:szCs w:val="28"/>
        </w:rPr>
        <w:t xml:space="preserve"> Решением суда не соглас</w:t>
      </w:r>
      <w:r w:rsidRPr="00185172">
        <w:rPr>
          <w:rStyle w:val="normaltextrun"/>
          <w:rFonts w:ascii="Times New Roman" w:hAnsi="Times New Roman" w:cs="Times New Roman"/>
          <w:sz w:val="28"/>
          <w:szCs w:val="28"/>
          <w:lang w:val="kk-KZ"/>
        </w:rPr>
        <w:t>на</w:t>
      </w:r>
      <w:r w:rsidRPr="00185172">
        <w:rPr>
          <w:rStyle w:val="normaltextrun"/>
          <w:rFonts w:ascii="Times New Roman" w:hAnsi="Times New Roman" w:cs="Times New Roman"/>
          <w:sz w:val="28"/>
          <w:szCs w:val="28"/>
        </w:rPr>
        <w:t xml:space="preserve">, по следующим основаниям: </w:t>
      </w:r>
    </w:p>
    <w:p w14:paraId="48BA0E92" w14:textId="77777777" w:rsidR="00A40488" w:rsidRPr="00185172" w:rsidRDefault="00A40488" w:rsidP="00A4048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185172">
        <w:rPr>
          <w:rStyle w:val="eop"/>
          <w:sz w:val="28"/>
          <w:szCs w:val="28"/>
        </w:rPr>
        <w:t xml:space="preserve">Решение суда не содержит каких-либо сведений о правоотношениях </w:t>
      </w:r>
      <w:r w:rsidRPr="00185172">
        <w:rPr>
          <w:rStyle w:val="eop"/>
          <w:sz w:val="28"/>
          <w:szCs w:val="28"/>
          <w:lang w:val="kk-KZ"/>
        </w:rPr>
        <w:t xml:space="preserve">между Ответчиком и </w:t>
      </w:r>
      <w:r w:rsidRPr="00185172">
        <w:rPr>
          <w:rStyle w:val="spellingerror"/>
          <w:sz w:val="28"/>
          <w:szCs w:val="28"/>
          <w:lang w:val="kk-KZ"/>
        </w:rPr>
        <w:t xml:space="preserve">ТОО </w:t>
      </w:r>
      <w:r w:rsidRPr="00185172">
        <w:rPr>
          <w:sz w:val="28"/>
          <w:szCs w:val="28"/>
        </w:rPr>
        <w:t>«Коллекторское агентство «Эксперт Плюс»</w:t>
      </w:r>
      <w:r w:rsidRPr="00185172">
        <w:rPr>
          <w:rStyle w:val="eop"/>
          <w:sz w:val="28"/>
          <w:szCs w:val="28"/>
        </w:rPr>
        <w:t xml:space="preserve">, из которых у Должника возникла задолженность перед взыскателем. Должник в какие-либо гражданско-правовые </w:t>
      </w:r>
      <w:r w:rsidRPr="00185172">
        <w:rPr>
          <w:rStyle w:val="eop"/>
          <w:sz w:val="28"/>
          <w:szCs w:val="28"/>
          <w:lang w:val="kk-KZ"/>
        </w:rPr>
        <w:t>отношения</w:t>
      </w:r>
      <w:r w:rsidRPr="00185172">
        <w:rPr>
          <w:rStyle w:val="eop"/>
          <w:sz w:val="28"/>
          <w:szCs w:val="28"/>
        </w:rPr>
        <w:t xml:space="preserve"> с Взыскателем </w:t>
      </w:r>
      <w:r w:rsidRPr="00185172">
        <w:rPr>
          <w:rStyle w:val="spellingerror"/>
          <w:sz w:val="28"/>
          <w:szCs w:val="28"/>
          <w:lang w:val="kk-KZ"/>
        </w:rPr>
        <w:t xml:space="preserve">ТОО </w:t>
      </w:r>
      <w:r w:rsidRPr="00185172">
        <w:rPr>
          <w:sz w:val="28"/>
          <w:szCs w:val="28"/>
        </w:rPr>
        <w:t>«Коллекторское агентство «Эксперт Плюс»</w:t>
      </w:r>
      <w:r w:rsidRPr="00185172">
        <w:rPr>
          <w:rFonts w:eastAsiaTheme="minorHAnsi"/>
          <w:sz w:val="28"/>
          <w:szCs w:val="28"/>
          <w:lang w:val="kk-KZ" w:eastAsia="en-US"/>
        </w:rPr>
        <w:t xml:space="preserve"> </w:t>
      </w:r>
      <w:r w:rsidRPr="00185172">
        <w:rPr>
          <w:rStyle w:val="eop"/>
          <w:sz w:val="28"/>
          <w:szCs w:val="28"/>
        </w:rPr>
        <w:t xml:space="preserve">не вступала. На основании какого соглашения образовалась задолженность </w:t>
      </w:r>
      <w:r w:rsidRPr="00185172">
        <w:rPr>
          <w:rStyle w:val="eop"/>
          <w:sz w:val="28"/>
          <w:szCs w:val="28"/>
          <w:lang w:val="kk-KZ"/>
        </w:rPr>
        <w:t>из</w:t>
      </w:r>
      <w:r w:rsidRPr="00185172">
        <w:rPr>
          <w:rStyle w:val="eop"/>
          <w:sz w:val="28"/>
          <w:szCs w:val="28"/>
        </w:rPr>
        <w:t xml:space="preserve"> Решения суда Ответчику</w:t>
      </w:r>
      <w:r w:rsidRPr="00185172">
        <w:rPr>
          <w:rStyle w:val="eop"/>
          <w:sz w:val="28"/>
          <w:szCs w:val="28"/>
          <w:lang w:val="kk-KZ"/>
        </w:rPr>
        <w:t xml:space="preserve"> не понятно</w:t>
      </w:r>
      <w:r w:rsidRPr="00185172">
        <w:rPr>
          <w:rStyle w:val="eop"/>
          <w:sz w:val="28"/>
          <w:szCs w:val="28"/>
        </w:rPr>
        <w:t xml:space="preserve">, </w:t>
      </w:r>
      <w:r w:rsidRPr="00185172">
        <w:rPr>
          <w:rStyle w:val="eop"/>
          <w:sz w:val="28"/>
          <w:szCs w:val="28"/>
          <w:lang w:val="kk-KZ"/>
        </w:rPr>
        <w:t>сведения</w:t>
      </w:r>
      <w:r w:rsidRPr="00185172">
        <w:rPr>
          <w:rStyle w:val="eop"/>
          <w:sz w:val="28"/>
          <w:szCs w:val="28"/>
        </w:rPr>
        <w:t xml:space="preserve"> о данном </w:t>
      </w:r>
      <w:r w:rsidRPr="00185172">
        <w:rPr>
          <w:rStyle w:val="eop"/>
          <w:sz w:val="28"/>
          <w:szCs w:val="28"/>
          <w:lang w:val="kk-KZ"/>
        </w:rPr>
        <w:t>Договоре</w:t>
      </w:r>
      <w:r w:rsidRPr="00185172">
        <w:rPr>
          <w:rStyle w:val="eop"/>
          <w:sz w:val="28"/>
          <w:szCs w:val="28"/>
        </w:rPr>
        <w:t xml:space="preserve"> отсутствуют в базе </w:t>
      </w:r>
      <w:r w:rsidRPr="00185172">
        <w:rPr>
          <w:rStyle w:val="eop"/>
          <w:sz w:val="28"/>
          <w:szCs w:val="28"/>
          <w:lang w:val="kk-KZ"/>
        </w:rPr>
        <w:t>П</w:t>
      </w:r>
      <w:r w:rsidRPr="00185172">
        <w:rPr>
          <w:rStyle w:val="eop"/>
          <w:sz w:val="28"/>
          <w:szCs w:val="28"/>
        </w:rPr>
        <w:t xml:space="preserve">ервого кредитного бюро. </w:t>
      </w:r>
    </w:p>
    <w:p w14:paraId="48BA0E93" w14:textId="77777777" w:rsidR="00A40488" w:rsidRPr="00185172" w:rsidRDefault="00A40488" w:rsidP="00A40488">
      <w:pPr>
        <w:pStyle w:val="ac"/>
        <w:ind w:firstLine="705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185172">
        <w:rPr>
          <w:rStyle w:val="normaltextrun"/>
          <w:rFonts w:ascii="Times New Roman" w:hAnsi="Times New Roman" w:cs="Times New Roman"/>
          <w:sz w:val="28"/>
          <w:szCs w:val="28"/>
        </w:rPr>
        <w:t xml:space="preserve">В </w:t>
      </w:r>
      <w:r w:rsidRPr="00185172">
        <w:rPr>
          <w:rStyle w:val="normaltextrun"/>
          <w:rFonts w:ascii="Times New Roman" w:hAnsi="Times New Roman" w:cs="Times New Roman"/>
          <w:sz w:val="28"/>
          <w:szCs w:val="28"/>
          <w:lang w:val="kk-KZ"/>
        </w:rPr>
        <w:t>данном</w:t>
      </w:r>
      <w:r w:rsidRPr="00185172">
        <w:rPr>
          <w:rStyle w:val="normaltextrun"/>
          <w:rFonts w:ascii="Times New Roman" w:hAnsi="Times New Roman" w:cs="Times New Roman"/>
          <w:sz w:val="28"/>
          <w:szCs w:val="28"/>
        </w:rPr>
        <w:t xml:space="preserve"> случае требование </w:t>
      </w:r>
      <w:r w:rsidRPr="00185172">
        <w:rPr>
          <w:rStyle w:val="normaltextrun"/>
          <w:rFonts w:ascii="Times New Roman" w:hAnsi="Times New Roman" w:cs="Times New Roman"/>
          <w:sz w:val="28"/>
          <w:szCs w:val="28"/>
          <w:lang w:val="kk-KZ"/>
        </w:rPr>
        <w:t>Истца</w:t>
      </w:r>
      <w:r w:rsidRPr="00185172">
        <w:rPr>
          <w:rStyle w:val="normaltextrun"/>
          <w:rFonts w:ascii="Times New Roman" w:hAnsi="Times New Roman" w:cs="Times New Roman"/>
          <w:sz w:val="28"/>
          <w:szCs w:val="28"/>
        </w:rPr>
        <w:t xml:space="preserve"> не является бесспорным. </w:t>
      </w:r>
      <w:r w:rsidRPr="00185172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Согласно ч.</w:t>
      </w:r>
      <w:r w:rsidRPr="00185172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1</w:t>
      </w:r>
      <w:r w:rsidRPr="00185172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ст</w:t>
      </w:r>
      <w:r w:rsidRPr="00185172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.</w:t>
      </w:r>
      <w:r w:rsidRPr="00185172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342 Гражданского кодекса Республики Казахстан </w:t>
      </w:r>
      <w:r w:rsidRPr="00185172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Должник вправе не исполнять обязательство новому кредитору до представления ему доказательств перехода требования к этому лицу.</w:t>
      </w:r>
    </w:p>
    <w:p w14:paraId="48BA0E94" w14:textId="77777777" w:rsidR="00A40488" w:rsidRPr="00185172" w:rsidRDefault="00A40488" w:rsidP="00A40488">
      <w:pPr>
        <w:pStyle w:val="ac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172">
        <w:rPr>
          <w:rStyle w:val="normaltextrun"/>
          <w:rFonts w:ascii="Times New Roman" w:hAnsi="Times New Roman" w:cs="Times New Roman"/>
          <w:sz w:val="28"/>
          <w:szCs w:val="28"/>
        </w:rPr>
        <w:t xml:space="preserve"> </w:t>
      </w:r>
      <w:r w:rsidRPr="00185172">
        <w:rPr>
          <w:rFonts w:ascii="Times New Roman" w:eastAsia="Times New Roman" w:hAnsi="Times New Roman" w:cs="Times New Roman"/>
          <w:sz w:val="28"/>
          <w:szCs w:val="28"/>
        </w:rPr>
        <w:t xml:space="preserve">В связи с неисполнением </w:t>
      </w:r>
      <w:r w:rsidRPr="00185172">
        <w:rPr>
          <w:rFonts w:ascii="Times New Roman" w:eastAsia="Times New Roman" w:hAnsi="Times New Roman" w:cs="Times New Roman"/>
          <w:sz w:val="28"/>
          <w:szCs w:val="28"/>
          <w:lang w:val="kk-KZ"/>
        </w:rPr>
        <w:t>Истцом</w:t>
      </w:r>
      <w:r w:rsidRPr="001851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85172">
        <w:rPr>
          <w:rFonts w:ascii="Times New Roman" w:eastAsia="Times New Roman" w:hAnsi="Times New Roman" w:cs="Times New Roman"/>
          <w:sz w:val="28"/>
          <w:szCs w:val="28"/>
          <w:lang w:val="kk-KZ"/>
        </w:rPr>
        <w:t>обязанностей,</w:t>
      </w:r>
      <w:r w:rsidRPr="00185172"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</w:t>
      </w:r>
      <w:r w:rsidRPr="00185172">
        <w:rPr>
          <w:rFonts w:ascii="Times New Roman" w:eastAsia="Times New Roman" w:hAnsi="Times New Roman" w:cs="Times New Roman"/>
          <w:sz w:val="28"/>
          <w:szCs w:val="28"/>
          <w:lang w:val="kk-KZ"/>
        </w:rPr>
        <w:t>ых</w:t>
      </w:r>
      <w:r w:rsidRPr="00185172">
        <w:rPr>
          <w:rFonts w:ascii="Times New Roman" w:eastAsia="Times New Roman" w:hAnsi="Times New Roman" w:cs="Times New Roman"/>
          <w:sz w:val="28"/>
          <w:szCs w:val="28"/>
        </w:rPr>
        <w:t xml:space="preserve"> законодательством у </w:t>
      </w:r>
      <w:r w:rsidRPr="00185172">
        <w:rPr>
          <w:rFonts w:ascii="Times New Roman" w:eastAsia="Times New Roman" w:hAnsi="Times New Roman" w:cs="Times New Roman"/>
          <w:sz w:val="28"/>
          <w:szCs w:val="28"/>
          <w:lang w:val="kk-KZ"/>
        </w:rPr>
        <w:t>Ответчика складывается</w:t>
      </w:r>
      <w:r w:rsidRPr="00185172">
        <w:rPr>
          <w:rFonts w:ascii="Times New Roman" w:eastAsia="Times New Roman" w:hAnsi="Times New Roman" w:cs="Times New Roman"/>
          <w:sz w:val="28"/>
          <w:szCs w:val="28"/>
        </w:rPr>
        <w:t xml:space="preserve"> мнение, что действия </w:t>
      </w:r>
      <w:r w:rsidRPr="00185172">
        <w:rPr>
          <w:rFonts w:ascii="Times New Roman" w:eastAsia="Times New Roman" w:hAnsi="Times New Roman" w:cs="Times New Roman"/>
          <w:sz w:val="28"/>
          <w:szCs w:val="28"/>
          <w:lang w:val="kk-KZ"/>
        </w:rPr>
        <w:t>Истца</w:t>
      </w:r>
      <w:r w:rsidRPr="00185172">
        <w:rPr>
          <w:rFonts w:ascii="Times New Roman" w:eastAsia="Times New Roman" w:hAnsi="Times New Roman" w:cs="Times New Roman"/>
          <w:sz w:val="28"/>
          <w:szCs w:val="28"/>
        </w:rPr>
        <w:t xml:space="preserve"> направлены на завладение имуществом путем обмана и злоупотребления доверием </w:t>
      </w:r>
      <w:r w:rsidRPr="00185172">
        <w:rPr>
          <w:rFonts w:ascii="Times New Roman" w:eastAsia="Times New Roman" w:hAnsi="Times New Roman" w:cs="Times New Roman"/>
          <w:sz w:val="28"/>
          <w:szCs w:val="28"/>
          <w:lang w:val="kk-KZ"/>
        </w:rPr>
        <w:t>Отвектчика</w:t>
      </w:r>
      <w:r w:rsidRPr="0018517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8BA0E95" w14:textId="77777777" w:rsidR="00A40488" w:rsidRPr="00185172" w:rsidRDefault="00A40488" w:rsidP="00A40488">
      <w:pPr>
        <w:pStyle w:val="ac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172">
        <w:rPr>
          <w:rFonts w:ascii="Times New Roman" w:eastAsia="Times New Roman" w:hAnsi="Times New Roman" w:cs="Times New Roman"/>
          <w:sz w:val="28"/>
          <w:szCs w:val="28"/>
        </w:rPr>
        <w:t>Согласно п. 1 ст. 383 ГК РК договор должен соответствовать обязательным для сторон правилам, установленным законодательством (императивным нормам), действующим в момент его заключения.</w:t>
      </w:r>
    </w:p>
    <w:p w14:paraId="48BA0E96" w14:textId="77777777" w:rsidR="00A40488" w:rsidRPr="00185172" w:rsidRDefault="00A40488" w:rsidP="00A40488">
      <w:pPr>
        <w:pStyle w:val="ac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172">
        <w:rPr>
          <w:rFonts w:ascii="Times New Roman" w:eastAsia="Times New Roman" w:hAnsi="Times New Roman" w:cs="Times New Roman"/>
          <w:sz w:val="28"/>
          <w:szCs w:val="28"/>
        </w:rPr>
        <w:t>В силу п. 1 ст. 159 ГК ничтожна сделка, совершенная без получения необходимого разрешения из п. 2 и 3 ст. 157-1 ГК следует, что недействительная сделка не влечет юридических последствий, за исключением тех, которые связаны с ее недействительностью.</w:t>
      </w:r>
    </w:p>
    <w:p w14:paraId="48BA0E97" w14:textId="77777777" w:rsidR="00A40488" w:rsidRPr="00185172" w:rsidRDefault="00A40488" w:rsidP="00A4048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185172">
        <w:rPr>
          <w:sz w:val="28"/>
          <w:szCs w:val="28"/>
        </w:rPr>
        <w:t xml:space="preserve">Закон гласит, что </w:t>
      </w:r>
      <w:r w:rsidRPr="00185172">
        <w:rPr>
          <w:rStyle w:val="eop"/>
          <w:sz w:val="28"/>
          <w:szCs w:val="28"/>
        </w:rPr>
        <w:t xml:space="preserve">ТОО </w:t>
      </w:r>
      <w:r w:rsidRPr="00185172">
        <w:rPr>
          <w:sz w:val="28"/>
          <w:szCs w:val="28"/>
        </w:rPr>
        <w:t>Коллекторское агентство Эксперт Плюс"</w:t>
      </w:r>
      <w:r w:rsidRPr="00185172">
        <w:rPr>
          <w:rStyle w:val="normaltextrun"/>
          <w:sz w:val="28"/>
          <w:szCs w:val="28"/>
        </w:rPr>
        <w:t xml:space="preserve"> </w:t>
      </w:r>
      <w:r w:rsidRPr="00185172">
        <w:rPr>
          <w:rStyle w:val="spellingerror"/>
          <w:sz w:val="28"/>
          <w:szCs w:val="28"/>
        </w:rPr>
        <w:t xml:space="preserve"> </w:t>
      </w:r>
      <w:r w:rsidRPr="00185172">
        <w:rPr>
          <w:sz w:val="28"/>
          <w:szCs w:val="28"/>
        </w:rPr>
        <w:t>обязана была уведомить Заемщика о состоявшемся переходе права (требования) третьему лицу посредством SMS–уведомлений и/или писем на электронную почту в течение тридцати календарных дней со дня заключения договора уступки права требования с указанием назначения дальнейших платежей по погашению кредита третьему лицу (наименование и место нахождения лица, которому перешло право (требование) по договору о предоставлении кредита), полного объема переданных прав (требований), а также остатков просроченных и текущих сумм основного долга, вознаграждения, комиссий, неустойки (штрафа, пени) и других подлежащих уплате сумм.</w:t>
      </w:r>
    </w:p>
    <w:p w14:paraId="48BA0E98" w14:textId="77777777" w:rsidR="00A40488" w:rsidRPr="00185172" w:rsidRDefault="00A40488" w:rsidP="00A40488">
      <w:pPr>
        <w:pStyle w:val="ac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851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Согласно Закона РК</w:t>
      </w:r>
      <w:r w:rsidRPr="00185172">
        <w:rPr>
          <w:rFonts w:ascii="Times New Roman" w:hAnsi="Times New Roman" w:cs="Times New Roman"/>
          <w:sz w:val="28"/>
          <w:szCs w:val="28"/>
        </w:rPr>
        <w:t xml:space="preserve"> </w:t>
      </w:r>
      <w:r w:rsidRPr="001851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«О банках и банковской деятельности», где при уступке банком права (требования) по договору о предоставлении кредита третьему лицу требования и ограничения, предъявляемые законодательством Республики Казахстан к взаимоотношениям кредитора с заемщиком в рамках договора о предоставлении кредита, распространяют свое действие на правоотношения заемщика с третьим лицом, которому уступлено право (требование).</w:t>
      </w:r>
    </w:p>
    <w:p w14:paraId="48BA0E99" w14:textId="77777777" w:rsidR="00A40488" w:rsidRPr="00185172" w:rsidRDefault="00A40488" w:rsidP="00A40488">
      <w:pPr>
        <w:pStyle w:val="ac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Также с</w:t>
      </w:r>
      <w:r w:rsidRPr="001851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огласно п. 4-1, ст. 4 Закона РК</w:t>
      </w:r>
      <w:r w:rsidRPr="00185172">
        <w:rPr>
          <w:rFonts w:ascii="Times New Roman" w:hAnsi="Times New Roman" w:cs="Times New Roman"/>
          <w:sz w:val="28"/>
          <w:szCs w:val="28"/>
        </w:rPr>
        <w:t xml:space="preserve"> </w:t>
      </w:r>
      <w:r w:rsidRPr="001851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«О микрофинансовой деятельности», где при уступке микрофинансовой организацией права (требования) по договору о предоставлении микрокредита третьему лицу требования и ограничения, предъявляемые законодательством Республики Казахстан к взаимоотношениям кредитора с заемщиком в рамках договора о предоставлении микрокредита, распространяют свое действие на правоотношения заемщика с третьим лицом, которому уступлено право (требование).</w:t>
      </w:r>
    </w:p>
    <w:p w14:paraId="48BA0E9A" w14:textId="77777777" w:rsidR="00A40488" w:rsidRPr="00185172" w:rsidRDefault="00A40488" w:rsidP="00A40488">
      <w:pPr>
        <w:pStyle w:val="ac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851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Согласно п. 2, ст. 725-1 ГК РК, где договор займа, заключаемый с заемщиком - физическим лицом, не соответствующий требованиям пункта 1 настоящей статьи, является ничтожным. </w:t>
      </w:r>
    </w:p>
    <w:p w14:paraId="48BA0E9B" w14:textId="77777777" w:rsidR="00A40488" w:rsidRPr="00185172" w:rsidRDefault="00A40488" w:rsidP="00A40488">
      <w:pPr>
        <w:pStyle w:val="ac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172">
        <w:rPr>
          <w:rFonts w:ascii="Times New Roman" w:eastAsia="Times New Roman" w:hAnsi="Times New Roman" w:cs="Times New Roman"/>
          <w:sz w:val="28"/>
          <w:szCs w:val="28"/>
        </w:rPr>
        <w:t xml:space="preserve">В силу п.1 ст.382 ГК РК условия договора определяются по усмотрению сторон, кроме случаев, когда содержание соответствующего условия предписано законодательством. </w:t>
      </w:r>
    </w:p>
    <w:p w14:paraId="48BA0E9C" w14:textId="77777777" w:rsidR="00A40488" w:rsidRPr="00185172" w:rsidRDefault="00A40488" w:rsidP="00A40488">
      <w:pPr>
        <w:pStyle w:val="ac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172">
        <w:rPr>
          <w:rFonts w:ascii="Times New Roman" w:eastAsia="Times New Roman" w:hAnsi="Times New Roman" w:cs="Times New Roman"/>
          <w:sz w:val="28"/>
          <w:szCs w:val="28"/>
        </w:rPr>
        <w:t xml:space="preserve">Согласно п.1 ст.383 ГК РК договор должен соответствовать обязательным для сторон правилам, установленным законодательством (императивным нормам), действующим в момент его заключения. </w:t>
      </w:r>
    </w:p>
    <w:p w14:paraId="48BA0E9D" w14:textId="77777777" w:rsidR="00A40488" w:rsidRPr="00185172" w:rsidRDefault="00A40488" w:rsidP="00A40488">
      <w:pPr>
        <w:pStyle w:val="ac"/>
        <w:ind w:firstLine="708"/>
        <w:jc w:val="both"/>
        <w:rPr>
          <w:rStyle w:val="s1"/>
          <w:rFonts w:ascii="Times New Roman" w:hAnsi="Times New Roman" w:cs="Times New Roman"/>
          <w:color w:val="000000" w:themeColor="text1"/>
          <w:sz w:val="28"/>
          <w:szCs w:val="28"/>
        </w:rPr>
      </w:pPr>
      <w:r w:rsidRPr="00185172">
        <w:rPr>
          <w:rFonts w:ascii="Times New Roman" w:eastAsia="Times New Roman" w:hAnsi="Times New Roman" w:cs="Times New Roman"/>
          <w:sz w:val="28"/>
          <w:szCs w:val="28"/>
        </w:rPr>
        <w:t xml:space="preserve">В силу п.1 ст.159 ГК ничтожна сделка, совершенная без получения необходимого разрешения из п.2 и 3 ст.157-1 ГК следует, что недействительная сделка не влечет юридических последствий, за исключением тех, которые связаны с ее недействительностью. </w:t>
      </w:r>
      <w:r w:rsidRPr="00185172">
        <w:rPr>
          <w:rStyle w:val="s1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8BA0E9E" w14:textId="77777777" w:rsidR="00A40488" w:rsidRPr="00185172" w:rsidRDefault="00A40488" w:rsidP="00A40488">
      <w:pPr>
        <w:pStyle w:val="ac"/>
        <w:ind w:firstLine="708"/>
        <w:jc w:val="both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</w:pPr>
      <w:r w:rsidRPr="00185172">
        <w:rPr>
          <w:rStyle w:val="s1"/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статье </w:t>
      </w:r>
      <w:r w:rsidRPr="001851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267-4</w:t>
      </w:r>
      <w:r w:rsidRPr="00185172">
        <w:rPr>
          <w:rStyle w:val="s1"/>
          <w:rFonts w:ascii="Times New Roman" w:hAnsi="Times New Roman" w:cs="Times New Roman"/>
          <w:color w:val="000000" w:themeColor="text1"/>
          <w:sz w:val="28"/>
          <w:szCs w:val="28"/>
        </w:rPr>
        <w:t xml:space="preserve"> ГПК РК ответчик вправе подать в суд, вынесший решение в порядке упрощенного (письменного) производства, заявление об отмене этого решения в течение пяти рабочих дней со дня получения копии решения суда. Заявление подается в случае, если ответчик не был извещен надлежащим образом о поступлении искового заявления и рассмотрении его в упрощенном (письменном) производстве и не смог представить отзыв, а также доказательства, которые могут повлиять на содержание решения. Заявление об отмене решения рассматривается по правилам, установленным </w:t>
      </w:r>
      <w:r w:rsidRPr="00185172">
        <w:rPr>
          <w:rFonts w:ascii="Times New Roman" w:hAnsi="Times New Roman" w:cs="Times New Roman"/>
          <w:sz w:val="28"/>
          <w:szCs w:val="28"/>
        </w:rPr>
        <w:t>главой 21-1</w:t>
      </w:r>
      <w:r w:rsidRPr="0018517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настоящего Кодекса, с учетом требований, предусмотренных частью второй настоящей статьи. Решение может быть обжаловано сторонами или опротестовано прокурором в апелляционном порядке по истечении срока на подачу заявления об отмене этого решения, а в случае, если заявление подано, - в месячный срок после вынесения судом определения об отказе в удовлетворении этого заявления.</w:t>
      </w:r>
    </w:p>
    <w:p w14:paraId="48BA0E9F" w14:textId="77777777" w:rsidR="00A40488" w:rsidRPr="00185172" w:rsidRDefault="00A40488" w:rsidP="00A40488">
      <w:pPr>
        <w:pStyle w:val="af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185172">
        <w:rPr>
          <w:rFonts w:ascii="Times New Roman" w:eastAsia="Times New Roman" w:hAnsi="Times New Roman"/>
          <w:sz w:val="28"/>
          <w:szCs w:val="28"/>
        </w:rPr>
        <w:t>Кроме того между сторонами не был урегулирован досудебный порядок разрешения дела в соответствии норм ст. 152 и 279 ГПК РК и ст. 402 ГК РК, предусматривающие, что судья возвращает исковое заявление, а суд оставляет исковое заявление без рассмотрения, если истцом не соблюден досудебный порядок, установленный законодательством для данной категории дел, обязательный порядок предварительного досудебного разрешения спора и возможность этого порядка не утрачена и сохранены.</w:t>
      </w:r>
    </w:p>
    <w:p w14:paraId="48BA0EA0" w14:textId="77777777" w:rsidR="00A40488" w:rsidRPr="00185172" w:rsidRDefault="00A40488" w:rsidP="00A40488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5172">
        <w:rPr>
          <w:rFonts w:ascii="Times New Roman" w:hAnsi="Times New Roman" w:cs="Times New Roman"/>
          <w:sz w:val="28"/>
          <w:szCs w:val="28"/>
        </w:rPr>
        <w:t>В силу ст.13 Конституции Республики Казахстан каждый имеет право на защиту своих нарушенных или оспариваемых прав, свобод или охраняемых законом интересов.</w:t>
      </w:r>
    </w:p>
    <w:p w14:paraId="48BA0EA1" w14:textId="77777777" w:rsidR="00A40488" w:rsidRPr="00185172" w:rsidRDefault="00A40488" w:rsidP="00A40488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5172">
        <w:rPr>
          <w:rFonts w:ascii="Times New Roman" w:hAnsi="Times New Roman" w:cs="Times New Roman"/>
          <w:sz w:val="28"/>
          <w:szCs w:val="28"/>
        </w:rPr>
        <w:t>В соответствии со ст.8 ГПК каждый вправе обратиться в суд за защитой нарушенных или оспариваемых конституционных прав, свобод или охраняемых интересов.</w:t>
      </w:r>
    </w:p>
    <w:p w14:paraId="48BA0EA2" w14:textId="77777777" w:rsidR="00A40488" w:rsidRPr="00185172" w:rsidRDefault="00A40488" w:rsidP="00A40488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5172">
        <w:rPr>
          <w:rFonts w:ascii="Times New Roman" w:hAnsi="Times New Roman" w:cs="Times New Roman"/>
          <w:sz w:val="28"/>
          <w:szCs w:val="28"/>
        </w:rPr>
        <w:t>Согласно ст.15 ГПК РК, стороны избирают в ходе гражданского судопроизводства свою позицию, способы и средства её отстаивания самостоятельно и независимо от суда, других органов и лиц.</w:t>
      </w:r>
    </w:p>
    <w:p w14:paraId="48BA0EA3" w14:textId="77777777" w:rsidR="00A40488" w:rsidRPr="00185172" w:rsidRDefault="00A40488" w:rsidP="00A40488">
      <w:pPr>
        <w:spacing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5172">
        <w:rPr>
          <w:rFonts w:ascii="Times New Roman" w:hAnsi="Times New Roman" w:cs="Times New Roman"/>
          <w:sz w:val="28"/>
          <w:szCs w:val="28"/>
        </w:rPr>
        <w:t>В целях всестороннего, полного и объективного рассмотрения указанного гражданского дела, суду будут представлены доказательства, которые могут повлиять на содержание принятого решения.</w:t>
      </w:r>
    </w:p>
    <w:p w14:paraId="48BA0EA4" w14:textId="77777777" w:rsidR="00A40488" w:rsidRPr="00185172" w:rsidRDefault="00A40488" w:rsidP="00A40488">
      <w:pPr>
        <w:pStyle w:val="ac"/>
        <w:rPr>
          <w:rFonts w:ascii="Times New Roman" w:hAnsi="Times New Roman" w:cs="Times New Roman"/>
          <w:sz w:val="28"/>
          <w:szCs w:val="28"/>
        </w:rPr>
      </w:pPr>
      <w:r w:rsidRPr="00185172">
        <w:rPr>
          <w:rFonts w:ascii="Times New Roman" w:hAnsi="Times New Roman" w:cs="Times New Roman"/>
          <w:sz w:val="28"/>
          <w:szCs w:val="28"/>
        </w:rPr>
        <w:t xml:space="preserve">          На основании изложенного и в соответствии ст. </w:t>
      </w:r>
      <w:r w:rsidRPr="001851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267-4</w:t>
      </w:r>
      <w:r w:rsidRPr="00185172">
        <w:rPr>
          <w:rStyle w:val="s1"/>
          <w:rFonts w:ascii="Times New Roman" w:hAnsi="Times New Roman" w:cs="Times New Roman"/>
          <w:color w:val="000000" w:themeColor="text1"/>
          <w:sz w:val="28"/>
          <w:szCs w:val="28"/>
        </w:rPr>
        <w:t xml:space="preserve"> ГПК РК,</w:t>
      </w:r>
    </w:p>
    <w:p w14:paraId="48BA0EA5" w14:textId="77777777" w:rsidR="00A40488" w:rsidRPr="00185172" w:rsidRDefault="00A40488" w:rsidP="00A40488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48BA0EA6" w14:textId="77777777" w:rsidR="00A40488" w:rsidRPr="00185172" w:rsidRDefault="00A40488" w:rsidP="00A40488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517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Прошу Суд: </w:t>
      </w:r>
    </w:p>
    <w:p w14:paraId="48BA0EA7" w14:textId="77777777" w:rsidR="00A40488" w:rsidRPr="00185172" w:rsidRDefault="00A40488" w:rsidP="00A40488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8BA0EA8" w14:textId="190F9C67" w:rsidR="00A40488" w:rsidRPr="00185172" w:rsidRDefault="00A40488" w:rsidP="00A40488">
      <w:pPr>
        <w:pStyle w:val="a7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85172">
        <w:rPr>
          <w:rFonts w:ascii="Times New Roman" w:hAnsi="Times New Roman" w:cs="Times New Roman"/>
          <w:sz w:val="28"/>
          <w:szCs w:val="28"/>
        </w:rPr>
        <w:t xml:space="preserve">Отменить решение принятого в упрощенном порядке от 17 июня 2024 год Медеуского районного суда города Алматы по иску Товарищество с ограниченной ответственностью «Коллекторское агентство «Эксперт Плюс» к Ответчику </w:t>
      </w:r>
      <w:r w:rsidR="00342BA3" w:rsidRPr="00342BA3">
        <w:rPr>
          <w:rFonts w:ascii="Times New Roman" w:hAnsi="Times New Roman" w:cs="Times New Roman"/>
          <w:sz w:val="28"/>
          <w:szCs w:val="28"/>
        </w:rPr>
        <w:t xml:space="preserve">И.А.Н. </w:t>
      </w:r>
      <w:r w:rsidRPr="00185172">
        <w:rPr>
          <w:rFonts w:ascii="Times New Roman" w:hAnsi="Times New Roman" w:cs="Times New Roman"/>
          <w:sz w:val="28"/>
          <w:szCs w:val="28"/>
        </w:rPr>
        <w:t xml:space="preserve">о взыскании суммы задолженности; </w:t>
      </w:r>
    </w:p>
    <w:p w14:paraId="48BA0EA9" w14:textId="64C10B53" w:rsidR="00A40488" w:rsidRPr="00185172" w:rsidRDefault="00A40488" w:rsidP="00A40488">
      <w:pPr>
        <w:pStyle w:val="a7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85172">
        <w:rPr>
          <w:rFonts w:ascii="Times New Roman" w:hAnsi="Times New Roman" w:cs="Times New Roman"/>
          <w:sz w:val="28"/>
          <w:szCs w:val="28"/>
        </w:rPr>
        <w:t xml:space="preserve">Рассмотреть гражданское дело №7517-24-00-2/16130 по иску Товарищество с ограниченной ответственностью «Коллекторское агентство «Эксперт Плюс» к Ответчику </w:t>
      </w:r>
      <w:r w:rsidR="00342BA3" w:rsidRPr="00342BA3">
        <w:rPr>
          <w:rFonts w:ascii="Times New Roman" w:hAnsi="Times New Roman" w:cs="Times New Roman"/>
          <w:sz w:val="28"/>
          <w:szCs w:val="28"/>
        </w:rPr>
        <w:t xml:space="preserve">И.А.Н. </w:t>
      </w:r>
      <w:r w:rsidRPr="00185172">
        <w:rPr>
          <w:rFonts w:ascii="Times New Roman" w:hAnsi="Times New Roman" w:cs="Times New Roman"/>
          <w:sz w:val="28"/>
          <w:szCs w:val="28"/>
        </w:rPr>
        <w:t xml:space="preserve">о взыскании суммы задолженности по существу в общеустановленном порядке. </w:t>
      </w:r>
    </w:p>
    <w:p w14:paraId="48BA0EAA" w14:textId="77777777" w:rsidR="00A40488" w:rsidRPr="00185172" w:rsidRDefault="00A40488" w:rsidP="00A40488">
      <w:pPr>
        <w:pStyle w:val="ac"/>
        <w:rPr>
          <w:rFonts w:ascii="Times New Roman" w:hAnsi="Times New Roman" w:cs="Times New Roman"/>
          <w:sz w:val="28"/>
          <w:szCs w:val="28"/>
        </w:rPr>
      </w:pPr>
      <w:r w:rsidRPr="0018517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BA0EAB" w14:textId="77777777" w:rsidR="00A40488" w:rsidRPr="00185172" w:rsidRDefault="00A40488" w:rsidP="00A40488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48BA0EAC" w14:textId="0E9DABFA" w:rsidR="00A40488" w:rsidRPr="00185172" w:rsidRDefault="00A40488" w:rsidP="00A404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5172">
        <w:rPr>
          <w:rFonts w:ascii="Times New Roman" w:hAnsi="Times New Roman" w:cs="Times New Roman"/>
          <w:b/>
          <w:bCs/>
          <w:sz w:val="28"/>
          <w:szCs w:val="28"/>
        </w:rPr>
        <w:t>С уважением,</w:t>
      </w:r>
      <w:r w:rsidRPr="00185172">
        <w:rPr>
          <w:rFonts w:ascii="Times New Roman" w:hAnsi="Times New Roman" w:cs="Times New Roman"/>
          <w:sz w:val="28"/>
          <w:szCs w:val="28"/>
        </w:rPr>
        <w:t xml:space="preserve">                                    __________/ </w:t>
      </w:r>
      <w:r w:rsidR="00342BA3" w:rsidRPr="00342BA3">
        <w:rPr>
          <w:rFonts w:ascii="Times New Roman" w:hAnsi="Times New Roman" w:cs="Times New Roman"/>
          <w:b/>
          <w:bCs/>
          <w:sz w:val="28"/>
          <w:szCs w:val="28"/>
        </w:rPr>
        <w:t>И.А.Н.</w:t>
      </w:r>
    </w:p>
    <w:p w14:paraId="48BA0EAD" w14:textId="77777777" w:rsidR="00A40488" w:rsidRPr="005059A4" w:rsidRDefault="00A40488" w:rsidP="00A4048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BA0EAE" w14:textId="77777777" w:rsidR="00A40488" w:rsidRPr="005059A4" w:rsidRDefault="00A40488" w:rsidP="00A40488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5059A4">
        <w:rPr>
          <w:rFonts w:ascii="Times New Roman" w:hAnsi="Times New Roman" w:cs="Times New Roman"/>
          <w:sz w:val="16"/>
          <w:szCs w:val="16"/>
        </w:rPr>
        <w:t>«___»__________202</w:t>
      </w:r>
      <w:r>
        <w:rPr>
          <w:rFonts w:ascii="Times New Roman" w:hAnsi="Times New Roman" w:cs="Times New Roman"/>
          <w:sz w:val="16"/>
          <w:szCs w:val="16"/>
        </w:rPr>
        <w:t>4</w:t>
      </w:r>
      <w:r w:rsidRPr="005059A4">
        <w:rPr>
          <w:rFonts w:ascii="Times New Roman" w:hAnsi="Times New Roman" w:cs="Times New Roman"/>
          <w:sz w:val="16"/>
          <w:szCs w:val="16"/>
        </w:rPr>
        <w:t xml:space="preserve"> год</w:t>
      </w:r>
    </w:p>
    <w:p w14:paraId="48BA0EAF" w14:textId="77777777" w:rsidR="00247A0B" w:rsidRDefault="00247A0B"/>
    <w:sectPr w:rsidR="00247A0B" w:rsidSect="00A40488">
      <w:pgSz w:w="11906" w:h="16838"/>
      <w:pgMar w:top="567" w:right="707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325A6"/>
    <w:multiLevelType w:val="hybridMultilevel"/>
    <w:tmpl w:val="F52C4C2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21287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A0B"/>
    <w:rsid w:val="00191A82"/>
    <w:rsid w:val="00247A0B"/>
    <w:rsid w:val="00342BA3"/>
    <w:rsid w:val="00427D4F"/>
    <w:rsid w:val="00901993"/>
    <w:rsid w:val="00A40488"/>
    <w:rsid w:val="00AD1EDD"/>
    <w:rsid w:val="00FD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A0E79"/>
  <w15:chartTrackingRefBased/>
  <w15:docId w15:val="{2BD000EB-0BAC-424C-ADBE-D85C0BB8F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0488"/>
    <w:pPr>
      <w:spacing w:after="200" w:line="276" w:lineRule="auto"/>
    </w:pPr>
    <w:rPr>
      <w:rFonts w:eastAsiaTheme="minorEastAsia"/>
      <w:kern w:val="0"/>
      <w:sz w:val="22"/>
      <w:szCs w:val="22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47A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7A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7A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7A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7A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7A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7A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7A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7A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7A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47A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47A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47A0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47A0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47A0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47A0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47A0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47A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47A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47A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7A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47A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47A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47A0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47A0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47A0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47A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47A0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47A0B"/>
    <w:rPr>
      <w:b/>
      <w:bCs/>
      <w:smallCaps/>
      <w:color w:val="0F4761" w:themeColor="accent1" w:themeShade="BF"/>
      <w:spacing w:val="5"/>
    </w:rPr>
  </w:style>
  <w:style w:type="paragraph" w:styleId="ac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d"/>
    <w:uiPriority w:val="1"/>
    <w:qFormat/>
    <w:rsid w:val="00A40488"/>
    <w:pPr>
      <w:spacing w:after="0" w:line="240" w:lineRule="auto"/>
    </w:pPr>
    <w:rPr>
      <w:kern w:val="0"/>
      <w:sz w:val="22"/>
      <w:szCs w:val="22"/>
      <w:lang w:val="ru-RU"/>
      <w14:ligatures w14:val="none"/>
    </w:rPr>
  </w:style>
  <w:style w:type="character" w:styleId="ae">
    <w:name w:val="Hyperlink"/>
    <w:basedOn w:val="a0"/>
    <w:uiPriority w:val="99"/>
    <w:unhideWhenUsed/>
    <w:rsid w:val="00A40488"/>
    <w:rPr>
      <w:color w:val="467886" w:themeColor="hyperlink"/>
      <w:u w:val="single"/>
    </w:rPr>
  </w:style>
  <w:style w:type="paragraph" w:customStyle="1" w:styleId="af">
    <w:name w:val="Текстовый блок"/>
    <w:uiPriority w:val="99"/>
    <w:rsid w:val="00A40488"/>
    <w:pPr>
      <w:spacing w:after="0" w:line="240" w:lineRule="auto"/>
    </w:pPr>
    <w:rPr>
      <w:rFonts w:ascii="Helvetica" w:eastAsia="ヒラギノ角ゴ Pro W3" w:hAnsi="Helvetica" w:cs="Times New Roman"/>
      <w:color w:val="000000"/>
      <w:kern w:val="0"/>
      <w:szCs w:val="20"/>
      <w:lang w:val="ru-RU" w:eastAsia="ru-RU"/>
      <w14:ligatures w14:val="none"/>
    </w:rPr>
  </w:style>
  <w:style w:type="character" w:customStyle="1" w:styleId="apple-converted-space">
    <w:name w:val="apple-converted-space"/>
    <w:basedOn w:val="a0"/>
    <w:rsid w:val="00A40488"/>
  </w:style>
  <w:style w:type="character" w:customStyle="1" w:styleId="s1">
    <w:name w:val="s1"/>
    <w:basedOn w:val="a0"/>
    <w:rsid w:val="00A40488"/>
  </w:style>
  <w:style w:type="character" w:customStyle="1" w:styleId="ad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c"/>
    <w:uiPriority w:val="1"/>
    <w:locked/>
    <w:rsid w:val="00A40488"/>
    <w:rPr>
      <w:kern w:val="0"/>
      <w:sz w:val="22"/>
      <w:szCs w:val="22"/>
      <w:lang w:val="ru-RU"/>
      <w14:ligatures w14:val="none"/>
    </w:rPr>
  </w:style>
  <w:style w:type="character" w:styleId="af0">
    <w:name w:val="Strong"/>
    <w:basedOn w:val="a0"/>
    <w:uiPriority w:val="22"/>
    <w:qFormat/>
    <w:rsid w:val="00A40488"/>
    <w:rPr>
      <w:b/>
      <w:bCs/>
    </w:rPr>
  </w:style>
  <w:style w:type="paragraph" w:customStyle="1" w:styleId="paragraph">
    <w:name w:val="paragraph"/>
    <w:basedOn w:val="a"/>
    <w:rsid w:val="00A40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a0"/>
    <w:rsid w:val="00A40488"/>
  </w:style>
  <w:style w:type="character" w:customStyle="1" w:styleId="normaltextrun">
    <w:name w:val="normaltextrun"/>
    <w:basedOn w:val="a0"/>
    <w:rsid w:val="00A40488"/>
  </w:style>
  <w:style w:type="character" w:customStyle="1" w:styleId="spellingerror">
    <w:name w:val="spellingerror"/>
    <w:basedOn w:val="a0"/>
    <w:rsid w:val="00A404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/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1359</Words>
  <Characters>7752</Characters>
  <Application>Microsoft Office Word</Application>
  <DocSecurity>0</DocSecurity>
  <Lines>64</Lines>
  <Paragraphs>18</Paragraphs>
  <ScaleCrop>false</ScaleCrop>
  <Company/>
  <LinksUpToDate>false</LinksUpToDate>
  <CharactersWithSpaces>9093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5</cp:revision>
  <dcterms:created xsi:type="dcterms:W3CDTF">2024-10-03T08:38:00Z</dcterms:created>
  <dcterms:modified xsi:type="dcterms:W3CDTF">2025-11-02T11:04:00Z</dcterms:modified>
</cp:coreProperties>
</file>