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98E1A" w14:textId="6BB5858A" w:rsidR="004D637C" w:rsidRPr="004D637C" w:rsidRDefault="004D637C" w:rsidP="004D637C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10"/>
      <w:bookmarkStart w:id="1" w:name="bookmark11"/>
      <w:bookmarkStart w:id="2" w:name="bookmark9"/>
      <w:r w:rsidRPr="004D637C">
        <w:rPr>
          <w:rFonts w:ascii="Times New Roman" w:hAnsi="Times New Roman" w:cs="Times New Roman"/>
          <w:b/>
          <w:bCs/>
          <w:sz w:val="28"/>
          <w:szCs w:val="28"/>
        </w:rPr>
        <w:t>Иск о возмещении материального вреда</w:t>
      </w:r>
    </w:p>
    <w:p w14:paraId="47D39B92" w14:textId="77777777" w:rsidR="004D637C" w:rsidRDefault="004D637C" w:rsidP="00BB35B6">
      <w:pPr>
        <w:pStyle w:val="a7"/>
        <w:ind w:left="495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19A12CE" w14:textId="77777777" w:rsidR="004D637C" w:rsidRDefault="004D637C" w:rsidP="00BB35B6">
      <w:pPr>
        <w:pStyle w:val="a7"/>
        <w:ind w:left="495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EC45F83" w14:textId="1C040755" w:rsidR="00FE48CA" w:rsidRPr="00BB35B6" w:rsidRDefault="0010102D" w:rsidP="00BB35B6">
      <w:pPr>
        <w:pStyle w:val="a7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 w:rsidRPr="00BB35B6">
        <w:rPr>
          <w:rFonts w:ascii="Times New Roman" w:hAnsi="Times New Roman" w:cs="Times New Roman"/>
          <w:b/>
          <w:bCs/>
          <w:sz w:val="28"/>
          <w:szCs w:val="28"/>
          <w:lang w:val="kk-KZ"/>
        </w:rPr>
        <w:t>Наурызбайский</w:t>
      </w:r>
      <w:r w:rsidR="00A50B2D" w:rsidRPr="00BB35B6">
        <w:rPr>
          <w:rFonts w:ascii="Times New Roman" w:hAnsi="Times New Roman" w:cs="Times New Roman"/>
          <w:b/>
          <w:bCs/>
          <w:sz w:val="28"/>
          <w:szCs w:val="28"/>
        </w:rPr>
        <w:t xml:space="preserve"> районный суд города </w:t>
      </w:r>
      <w:bookmarkEnd w:id="0"/>
      <w:bookmarkEnd w:id="1"/>
      <w:bookmarkEnd w:id="2"/>
      <w:r w:rsidRPr="00BB35B6">
        <w:rPr>
          <w:rFonts w:ascii="Times New Roman" w:hAnsi="Times New Roman" w:cs="Times New Roman"/>
          <w:b/>
          <w:bCs/>
          <w:sz w:val="28"/>
          <w:szCs w:val="28"/>
        </w:rPr>
        <w:t xml:space="preserve">Алматы </w:t>
      </w:r>
    </w:p>
    <w:p w14:paraId="3EC45F84" w14:textId="77777777" w:rsidR="0010102D" w:rsidRPr="00BB35B6" w:rsidRDefault="00A50B2D" w:rsidP="00BB35B6">
      <w:pPr>
        <w:pStyle w:val="a7"/>
        <w:ind w:left="4956"/>
        <w:rPr>
          <w:rFonts w:ascii="Times New Roman" w:hAnsi="Times New Roman" w:cs="Times New Roman"/>
          <w:sz w:val="28"/>
          <w:szCs w:val="28"/>
        </w:rPr>
      </w:pPr>
      <w:r w:rsidRPr="00BB35B6">
        <w:rPr>
          <w:rFonts w:ascii="Times New Roman" w:hAnsi="Times New Roman" w:cs="Times New Roman"/>
          <w:sz w:val="28"/>
          <w:szCs w:val="28"/>
        </w:rPr>
        <w:t>0</w:t>
      </w:r>
      <w:r w:rsidR="0010102D" w:rsidRPr="00BB35B6">
        <w:rPr>
          <w:rFonts w:ascii="Times New Roman" w:hAnsi="Times New Roman" w:cs="Times New Roman"/>
          <w:sz w:val="28"/>
          <w:szCs w:val="28"/>
        </w:rPr>
        <w:t>5</w:t>
      </w:r>
      <w:r w:rsidRPr="00BB35B6">
        <w:rPr>
          <w:rFonts w:ascii="Times New Roman" w:hAnsi="Times New Roman" w:cs="Times New Roman"/>
          <w:sz w:val="28"/>
          <w:szCs w:val="28"/>
        </w:rPr>
        <w:t xml:space="preserve">0000, г. </w:t>
      </w:r>
      <w:r w:rsidR="0010102D" w:rsidRPr="00BB35B6">
        <w:rPr>
          <w:rFonts w:ascii="Times New Roman" w:hAnsi="Times New Roman" w:cs="Times New Roman"/>
          <w:sz w:val="28"/>
          <w:szCs w:val="28"/>
        </w:rPr>
        <w:t>Алматы</w:t>
      </w:r>
      <w:r w:rsidRPr="00BB35B6">
        <w:rPr>
          <w:rFonts w:ascii="Times New Roman" w:hAnsi="Times New Roman" w:cs="Times New Roman"/>
          <w:sz w:val="28"/>
          <w:szCs w:val="28"/>
        </w:rPr>
        <w:t xml:space="preserve">, </w:t>
      </w:r>
      <w:r w:rsidR="0010102D" w:rsidRPr="00BB35B6">
        <w:rPr>
          <w:rFonts w:ascii="Times New Roman" w:hAnsi="Times New Roman" w:cs="Times New Roman"/>
          <w:sz w:val="28"/>
          <w:szCs w:val="28"/>
        </w:rPr>
        <w:t xml:space="preserve">​микрорайон </w:t>
      </w:r>
      <w:proofErr w:type="spellStart"/>
      <w:r w:rsidR="0010102D" w:rsidRPr="00BB35B6">
        <w:rPr>
          <w:rFonts w:ascii="Times New Roman" w:hAnsi="Times New Roman" w:cs="Times New Roman"/>
          <w:sz w:val="28"/>
          <w:szCs w:val="28"/>
        </w:rPr>
        <w:t>Шугыла</w:t>
      </w:r>
      <w:proofErr w:type="spellEnd"/>
      <w:r w:rsidR="0010102D" w:rsidRPr="00BB35B6">
        <w:rPr>
          <w:rFonts w:ascii="Times New Roman" w:hAnsi="Times New Roman" w:cs="Times New Roman"/>
          <w:sz w:val="28"/>
          <w:szCs w:val="28"/>
        </w:rPr>
        <w:t>, 347/1</w:t>
      </w:r>
    </w:p>
    <w:p w14:paraId="3EC45F86" w14:textId="63458EEC" w:rsidR="0010102D" w:rsidRPr="00BB35B6" w:rsidRDefault="0010102D" w:rsidP="00BB35B6">
      <w:pPr>
        <w:pStyle w:val="a7"/>
        <w:ind w:left="4956"/>
        <w:rPr>
          <w:rFonts w:ascii="Times New Roman" w:hAnsi="Times New Roman" w:cs="Times New Roman"/>
          <w:sz w:val="28"/>
          <w:szCs w:val="28"/>
        </w:rPr>
      </w:pPr>
      <w:r w:rsidRPr="00BB35B6">
        <w:rPr>
          <w:rFonts w:ascii="Times New Roman" w:hAnsi="Times New Roman" w:cs="Times New Roman"/>
          <w:sz w:val="28"/>
          <w:szCs w:val="28"/>
        </w:rPr>
        <w:t>+7 (727) 333‒13‒55</w:t>
      </w:r>
      <w:r w:rsidR="003C237E" w:rsidRPr="00BB35B6">
        <w:rPr>
          <w:rFonts w:ascii="Times New Roman" w:hAnsi="Times New Roman" w:cs="Times New Roman"/>
          <w:sz w:val="28"/>
          <w:szCs w:val="28"/>
        </w:rPr>
        <w:t>.</w:t>
      </w:r>
    </w:p>
    <w:p w14:paraId="3EC45F88" w14:textId="124B118D" w:rsidR="00FE48CA" w:rsidRPr="00BB35B6" w:rsidRDefault="00A50B2D" w:rsidP="00BB35B6">
      <w:pPr>
        <w:pStyle w:val="a7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 w:rsidRPr="00BB35B6">
        <w:rPr>
          <w:rFonts w:ascii="Times New Roman" w:hAnsi="Times New Roman" w:cs="Times New Roman"/>
          <w:b/>
          <w:bCs/>
          <w:sz w:val="28"/>
          <w:szCs w:val="28"/>
        </w:rPr>
        <w:t>Ист</w:t>
      </w:r>
      <w:r w:rsidR="007E09AA" w:rsidRPr="00BB35B6">
        <w:rPr>
          <w:rFonts w:ascii="Times New Roman" w:hAnsi="Times New Roman" w:cs="Times New Roman"/>
          <w:b/>
          <w:bCs/>
          <w:sz w:val="28"/>
          <w:szCs w:val="28"/>
        </w:rPr>
        <w:t>ец</w:t>
      </w:r>
      <w:r w:rsidRPr="00BB35B6">
        <w:rPr>
          <w:rFonts w:ascii="Times New Roman" w:hAnsi="Times New Roman" w:cs="Times New Roman"/>
          <w:b/>
          <w:bCs/>
          <w:sz w:val="28"/>
          <w:szCs w:val="28"/>
        </w:rPr>
        <w:t>: А</w:t>
      </w:r>
      <w:r w:rsidR="000C52C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B35B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0C52C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B0DE7" w:rsidRPr="00BB35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35B6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715E02">
        <w:rPr>
          <w:rFonts w:ascii="Times New Roman" w:hAnsi="Times New Roman" w:cs="Times New Roman"/>
          <w:b/>
          <w:bCs/>
          <w:sz w:val="28"/>
          <w:szCs w:val="28"/>
        </w:rPr>
        <w:t>….</w:t>
      </w:r>
    </w:p>
    <w:p w14:paraId="3EC45F89" w14:textId="1CC69D07" w:rsidR="00FE48CA" w:rsidRPr="00BB35B6" w:rsidRDefault="0010102D" w:rsidP="00BB35B6">
      <w:pPr>
        <w:pStyle w:val="a7"/>
        <w:ind w:left="4956"/>
        <w:rPr>
          <w:rFonts w:ascii="Times New Roman" w:hAnsi="Times New Roman" w:cs="Times New Roman"/>
          <w:sz w:val="28"/>
          <w:szCs w:val="28"/>
        </w:rPr>
      </w:pPr>
      <w:proofErr w:type="gramStart"/>
      <w:r w:rsidRPr="00BB35B6">
        <w:rPr>
          <w:rFonts w:ascii="Times New Roman" w:hAnsi="Times New Roman" w:cs="Times New Roman"/>
          <w:sz w:val="28"/>
          <w:szCs w:val="28"/>
        </w:rPr>
        <w:t>И</w:t>
      </w:r>
      <w:r w:rsidR="00A50B2D" w:rsidRPr="00BB35B6">
        <w:rPr>
          <w:rFonts w:ascii="Times New Roman" w:hAnsi="Times New Roman" w:cs="Times New Roman"/>
          <w:sz w:val="28"/>
          <w:szCs w:val="28"/>
        </w:rPr>
        <w:t xml:space="preserve">ИН </w:t>
      </w:r>
      <w:r w:rsidR="000C52C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EC45F8D" w14:textId="77777777" w:rsidR="00FE48CA" w:rsidRPr="00BB35B6" w:rsidRDefault="00A50B2D" w:rsidP="00BB35B6">
      <w:pPr>
        <w:pStyle w:val="a7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 w:rsidRPr="00BB35B6">
        <w:rPr>
          <w:rFonts w:ascii="Times New Roman" w:hAnsi="Times New Roman" w:cs="Times New Roman"/>
          <w:b/>
          <w:bCs/>
          <w:sz w:val="28"/>
          <w:szCs w:val="28"/>
        </w:rPr>
        <w:t>Представитель по доверенности:</w:t>
      </w:r>
    </w:p>
    <w:p w14:paraId="3EC45F8E" w14:textId="77777777" w:rsidR="00FE48CA" w:rsidRPr="00BB35B6" w:rsidRDefault="00A50B2D" w:rsidP="00BB35B6">
      <w:pPr>
        <w:pStyle w:val="a7"/>
        <w:ind w:left="4956"/>
        <w:rPr>
          <w:rFonts w:ascii="Times New Roman" w:hAnsi="Times New Roman" w:cs="Times New Roman"/>
          <w:sz w:val="28"/>
          <w:szCs w:val="28"/>
        </w:rPr>
      </w:pPr>
      <w:r w:rsidRPr="00BB35B6">
        <w:rPr>
          <w:rFonts w:ascii="Times New Roman" w:hAnsi="Times New Roman" w:cs="Times New Roman"/>
          <w:sz w:val="28"/>
          <w:szCs w:val="28"/>
        </w:rPr>
        <w:t>Адвокатская контора Закон и Право</w:t>
      </w:r>
    </w:p>
    <w:p w14:paraId="3EC45F8F" w14:textId="77777777" w:rsidR="00FE48CA" w:rsidRPr="00BB35B6" w:rsidRDefault="00A50B2D" w:rsidP="00BB35B6">
      <w:pPr>
        <w:pStyle w:val="a7"/>
        <w:ind w:left="4956"/>
        <w:rPr>
          <w:rFonts w:ascii="Times New Roman" w:hAnsi="Times New Roman" w:cs="Times New Roman"/>
          <w:sz w:val="28"/>
          <w:szCs w:val="28"/>
        </w:rPr>
      </w:pPr>
      <w:r w:rsidRPr="00BB35B6">
        <w:rPr>
          <w:rFonts w:ascii="Times New Roman" w:hAnsi="Times New Roman" w:cs="Times New Roman"/>
          <w:sz w:val="28"/>
          <w:szCs w:val="28"/>
        </w:rPr>
        <w:t>БИН 201240021767</w:t>
      </w:r>
    </w:p>
    <w:p w14:paraId="3EC45F90" w14:textId="77777777" w:rsidR="0010102D" w:rsidRPr="00BB35B6" w:rsidRDefault="00A50B2D" w:rsidP="00BB35B6">
      <w:pPr>
        <w:pStyle w:val="a7"/>
        <w:ind w:left="4956"/>
        <w:rPr>
          <w:rFonts w:ascii="Times New Roman" w:hAnsi="Times New Roman" w:cs="Times New Roman"/>
          <w:sz w:val="28"/>
          <w:szCs w:val="28"/>
          <w:u w:val="single"/>
        </w:rPr>
      </w:pPr>
      <w:r w:rsidRPr="00BB35B6">
        <w:rPr>
          <w:rFonts w:ascii="Times New Roman" w:hAnsi="Times New Roman" w:cs="Times New Roman"/>
          <w:sz w:val="28"/>
          <w:szCs w:val="28"/>
        </w:rPr>
        <w:t xml:space="preserve">г. Алматы, пр. Абылай Хана, д. 79, офис 304. </w:t>
      </w:r>
    </w:p>
    <w:p w14:paraId="3EC45F91" w14:textId="77777777" w:rsidR="0010102D" w:rsidRPr="00BB35B6" w:rsidRDefault="0010102D" w:rsidP="00BB35B6">
      <w:pPr>
        <w:pStyle w:val="a7"/>
        <w:ind w:left="4956"/>
        <w:rPr>
          <w:rFonts w:ascii="Times New Roman" w:hAnsi="Times New Roman" w:cs="Times New Roman"/>
          <w:sz w:val="28"/>
          <w:szCs w:val="28"/>
        </w:rPr>
      </w:pPr>
      <w:r w:rsidRPr="00BB35B6">
        <w:rPr>
          <w:rFonts w:ascii="Times New Roman" w:hAnsi="Times New Roman" w:cs="Times New Roman"/>
          <w:sz w:val="28"/>
          <w:szCs w:val="28"/>
          <w:u w:val="single"/>
        </w:rPr>
        <w:t>info@</w:t>
      </w:r>
      <w:r w:rsidRPr="00BB35B6">
        <w:rPr>
          <w:rFonts w:ascii="Times New Roman" w:hAnsi="Times New Roman" w:cs="Times New Roman"/>
          <w:sz w:val="28"/>
          <w:szCs w:val="28"/>
        </w:rPr>
        <w:t>zakonprav</w:t>
      </w:r>
      <w:r w:rsidR="00A50B2D" w:rsidRPr="00BB35B6">
        <w:rPr>
          <w:rFonts w:ascii="Times New Roman" w:hAnsi="Times New Roman" w:cs="Times New Roman"/>
          <w:sz w:val="28"/>
          <w:szCs w:val="28"/>
        </w:rPr>
        <w:t>o</w:t>
      </w:r>
      <w:r w:rsidRPr="00BB35B6">
        <w:rPr>
          <w:rFonts w:ascii="Times New Roman" w:hAnsi="Times New Roman" w:cs="Times New Roman"/>
          <w:sz w:val="28"/>
          <w:szCs w:val="28"/>
        </w:rPr>
        <w:t>.</w:t>
      </w:r>
      <w:r w:rsidR="00A50B2D" w:rsidRPr="00BB35B6">
        <w:rPr>
          <w:rFonts w:ascii="Times New Roman" w:hAnsi="Times New Roman" w:cs="Times New Roman"/>
          <w:sz w:val="28"/>
          <w:szCs w:val="28"/>
        </w:rPr>
        <w:t xml:space="preserve">kz / </w:t>
      </w:r>
      <w:hyperlink r:id="rId8" w:history="1">
        <w:r w:rsidRPr="00BB35B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B35B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B35B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</w:t>
        </w:r>
        <w:proofErr w:type="spellStart"/>
        <w:r w:rsidRPr="00BB35B6">
          <w:rPr>
            <w:rStyle w:val="a4"/>
            <w:rFonts w:ascii="Times New Roman" w:hAnsi="Times New Roman" w:cs="Times New Roman"/>
            <w:sz w:val="28"/>
            <w:szCs w:val="28"/>
          </w:rPr>
          <w:t>ако</w:t>
        </w:r>
        <w:proofErr w:type="spellEnd"/>
        <w:r w:rsidRPr="00BB35B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</w:t>
        </w:r>
        <w:proofErr w:type="spellStart"/>
        <w:r w:rsidRPr="00BB35B6">
          <w:rPr>
            <w:rStyle w:val="a4"/>
            <w:rFonts w:ascii="Times New Roman" w:hAnsi="Times New Roman" w:cs="Times New Roman"/>
            <w:sz w:val="28"/>
            <w:szCs w:val="28"/>
          </w:rPr>
          <w:t>рга</w:t>
        </w:r>
        <w:proofErr w:type="spellEnd"/>
        <w:r w:rsidRPr="00BB35B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proofErr w:type="spellStart"/>
        <w:r w:rsidRPr="00BB35B6">
          <w:rPr>
            <w:rStyle w:val="a4"/>
            <w:rFonts w:ascii="Times New Roman" w:hAnsi="Times New Roman" w:cs="Times New Roman"/>
            <w:sz w:val="28"/>
            <w:szCs w:val="28"/>
          </w:rPr>
          <w:t>о.к</w:t>
        </w:r>
        <w:proofErr w:type="spellEnd"/>
        <w:r w:rsidRPr="00BB35B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</w:t>
        </w:r>
      </w:hyperlink>
    </w:p>
    <w:p w14:paraId="3EC45F92" w14:textId="29A59613" w:rsidR="00FE48CA" w:rsidRPr="00BB35B6" w:rsidRDefault="00A50B2D" w:rsidP="00BB35B6">
      <w:pPr>
        <w:pStyle w:val="a7"/>
        <w:ind w:left="4956"/>
        <w:rPr>
          <w:rFonts w:ascii="Times New Roman" w:hAnsi="Times New Roman" w:cs="Times New Roman"/>
          <w:sz w:val="28"/>
          <w:szCs w:val="28"/>
        </w:rPr>
      </w:pPr>
      <w:r w:rsidRPr="00BB35B6">
        <w:rPr>
          <w:rFonts w:ascii="Times New Roman" w:hAnsi="Times New Roman" w:cs="Times New Roman"/>
          <w:sz w:val="28"/>
          <w:szCs w:val="28"/>
        </w:rPr>
        <w:t>+7 708</w:t>
      </w:r>
      <w:r w:rsidR="005567E5" w:rsidRPr="00BB35B6">
        <w:rPr>
          <w:rFonts w:ascii="Times New Roman" w:hAnsi="Times New Roman" w:cs="Times New Roman"/>
          <w:sz w:val="28"/>
          <w:szCs w:val="28"/>
        </w:rPr>
        <w:t> 971 78 58; + 7 727 578 57 58.</w:t>
      </w:r>
    </w:p>
    <w:p w14:paraId="7F53930E" w14:textId="55A0CF0D" w:rsidR="00B960E3" w:rsidRPr="00BB35B6" w:rsidRDefault="00A50B2D" w:rsidP="00BB35B6">
      <w:pPr>
        <w:pStyle w:val="a7"/>
        <w:ind w:left="495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bookmark12"/>
      <w:bookmarkStart w:id="4" w:name="bookmark13"/>
      <w:bookmarkStart w:id="5" w:name="bookmark14"/>
      <w:r w:rsidRPr="00BB35B6">
        <w:rPr>
          <w:rFonts w:ascii="Times New Roman" w:hAnsi="Times New Roman" w:cs="Times New Roman"/>
          <w:b/>
          <w:bCs/>
          <w:sz w:val="28"/>
          <w:szCs w:val="28"/>
        </w:rPr>
        <w:t>Ответчик:</w:t>
      </w:r>
      <w:bookmarkEnd w:id="3"/>
      <w:bookmarkEnd w:id="4"/>
      <w:bookmarkEnd w:id="5"/>
      <w:r w:rsidR="00CD1FFF" w:rsidRPr="00BB35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960E3" w:rsidRPr="00BB35B6">
        <w:rPr>
          <w:rFonts w:ascii="Times New Roman" w:eastAsia="Times New Roman" w:hAnsi="Times New Roman" w:cs="Times New Roman"/>
          <w:b/>
          <w:bCs/>
          <w:sz w:val="28"/>
          <w:szCs w:val="28"/>
        </w:rPr>
        <w:t>ТОО "ПМК-7К"</w:t>
      </w:r>
    </w:p>
    <w:p w14:paraId="443D878E" w14:textId="62938E05" w:rsidR="00B960E3" w:rsidRPr="00BB35B6" w:rsidRDefault="00B960E3" w:rsidP="00BB35B6">
      <w:pPr>
        <w:pStyle w:val="a7"/>
        <w:ind w:left="4956"/>
        <w:rPr>
          <w:rFonts w:ascii="Times New Roman" w:hAnsi="Times New Roman" w:cs="Times New Roman"/>
          <w:sz w:val="28"/>
          <w:szCs w:val="28"/>
        </w:rPr>
      </w:pPr>
      <w:r w:rsidRPr="00BB35B6">
        <w:rPr>
          <w:rFonts w:ascii="Times New Roman" w:hAnsi="Times New Roman" w:cs="Times New Roman"/>
          <w:sz w:val="28"/>
          <w:szCs w:val="28"/>
        </w:rPr>
        <w:t>БИН 0</w:t>
      </w:r>
      <w:r w:rsidR="001448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863C04" w14:textId="3D1DDEF4" w:rsidR="00B960E3" w:rsidRPr="00BB35B6" w:rsidRDefault="00B960E3" w:rsidP="00BB35B6">
      <w:pPr>
        <w:pStyle w:val="a7"/>
        <w:ind w:left="4956"/>
        <w:rPr>
          <w:rFonts w:ascii="Times New Roman" w:hAnsi="Times New Roman" w:cs="Times New Roman"/>
          <w:sz w:val="28"/>
          <w:szCs w:val="28"/>
        </w:rPr>
      </w:pPr>
      <w:r w:rsidRPr="00BB35B6">
        <w:rPr>
          <w:rFonts w:ascii="Times New Roman" w:hAnsi="Times New Roman" w:cs="Times New Roman"/>
          <w:sz w:val="28"/>
          <w:szCs w:val="28"/>
        </w:rPr>
        <w:t xml:space="preserve">050052, г. Алматы, Наурызбайский район, </w:t>
      </w:r>
      <w:proofErr w:type="spellStart"/>
      <w:r w:rsidRPr="00BB35B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BB35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35B6">
        <w:rPr>
          <w:rFonts w:ascii="Times New Roman" w:hAnsi="Times New Roman" w:cs="Times New Roman"/>
          <w:sz w:val="28"/>
          <w:szCs w:val="28"/>
        </w:rPr>
        <w:t>Мамыр</w:t>
      </w:r>
      <w:proofErr w:type="spellEnd"/>
      <w:r w:rsidRPr="00BB35B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35B6">
        <w:rPr>
          <w:rFonts w:ascii="Times New Roman" w:hAnsi="Times New Roman" w:cs="Times New Roman"/>
          <w:sz w:val="28"/>
          <w:szCs w:val="28"/>
        </w:rPr>
        <w:t>А</w:t>
      </w:r>
      <w:r w:rsidR="00144827">
        <w:rPr>
          <w:rFonts w:ascii="Times New Roman" w:hAnsi="Times New Roman" w:cs="Times New Roman"/>
          <w:sz w:val="28"/>
          <w:szCs w:val="28"/>
        </w:rPr>
        <w:t xml:space="preserve"> </w:t>
      </w:r>
      <w:r w:rsidRPr="00BB35B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B35B6">
        <w:rPr>
          <w:rFonts w:ascii="Times New Roman" w:hAnsi="Times New Roman" w:cs="Times New Roman"/>
          <w:sz w:val="28"/>
          <w:szCs w:val="28"/>
        </w:rPr>
        <w:t xml:space="preserve"> д. 34.</w:t>
      </w:r>
    </w:p>
    <w:p w14:paraId="43B9085F" w14:textId="49AF58F8" w:rsidR="00B960E3" w:rsidRPr="00BB35B6" w:rsidRDefault="00B960E3" w:rsidP="00BB35B6">
      <w:pPr>
        <w:pStyle w:val="a7"/>
        <w:ind w:left="4956"/>
        <w:rPr>
          <w:rFonts w:ascii="Times New Roman" w:hAnsi="Times New Roman" w:cs="Times New Roman"/>
          <w:sz w:val="28"/>
          <w:szCs w:val="28"/>
        </w:rPr>
      </w:pPr>
      <w:r w:rsidRPr="00BB35B6">
        <w:rPr>
          <w:rFonts w:ascii="Times New Roman" w:hAnsi="Times New Roman" w:cs="Times New Roman"/>
          <w:sz w:val="28"/>
          <w:szCs w:val="28"/>
        </w:rPr>
        <w:t>+</w:t>
      </w:r>
      <w:proofErr w:type="gramStart"/>
      <w:r w:rsidRPr="00BB35B6">
        <w:rPr>
          <w:rFonts w:ascii="Times New Roman" w:hAnsi="Times New Roman" w:cs="Times New Roman"/>
          <w:sz w:val="28"/>
          <w:szCs w:val="28"/>
        </w:rPr>
        <w:t>7 </w:t>
      </w:r>
      <w:r w:rsidR="00144827">
        <w:rPr>
          <w:rFonts w:ascii="Times New Roman" w:hAnsi="Times New Roman" w:cs="Times New Roman"/>
          <w:sz w:val="28"/>
          <w:szCs w:val="28"/>
        </w:rPr>
        <w:t xml:space="preserve"> </w:t>
      </w:r>
      <w:r w:rsidRPr="00BB35B6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BB35B6">
        <w:rPr>
          <w:rFonts w:ascii="Times New Roman" w:hAnsi="Times New Roman" w:cs="Times New Roman"/>
          <w:sz w:val="28"/>
          <w:szCs w:val="28"/>
        </w:rPr>
        <w:t xml:space="preserve"> +7 </w:t>
      </w:r>
      <w:r w:rsidR="001448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9B6A52" w14:textId="77777777" w:rsidR="00051C6F" w:rsidRPr="00BB35B6" w:rsidRDefault="005A40FE" w:rsidP="00BB35B6">
      <w:pPr>
        <w:pStyle w:val="a7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 w:rsidRPr="00BB35B6">
        <w:rPr>
          <w:rFonts w:ascii="Times New Roman" w:hAnsi="Times New Roman" w:cs="Times New Roman"/>
          <w:b/>
          <w:bCs/>
          <w:sz w:val="28"/>
          <w:szCs w:val="28"/>
        </w:rPr>
        <w:t>Третьи</w:t>
      </w:r>
      <w:r w:rsidR="005567E5" w:rsidRPr="00BB35B6">
        <w:rPr>
          <w:rFonts w:ascii="Times New Roman" w:hAnsi="Times New Roman" w:cs="Times New Roman"/>
          <w:b/>
          <w:bCs/>
          <w:sz w:val="28"/>
          <w:szCs w:val="28"/>
        </w:rPr>
        <w:t xml:space="preserve"> лиц</w:t>
      </w:r>
      <w:r w:rsidR="004E1BAF" w:rsidRPr="00BB35B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567E5" w:rsidRPr="00BB35B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814CC3B" w14:textId="00540D88" w:rsidR="00051C6F" w:rsidRPr="00BB35B6" w:rsidRDefault="00051C6F" w:rsidP="00BB35B6">
      <w:pPr>
        <w:pStyle w:val="a7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 w:rsidRPr="00BB35B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0C52C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B35B6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0C52C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0EBB0BA" w14:textId="624C2291" w:rsidR="00051C6F" w:rsidRPr="00BB35B6" w:rsidRDefault="00051C6F" w:rsidP="00BB35B6">
      <w:pPr>
        <w:pStyle w:val="a7"/>
        <w:ind w:left="4956"/>
        <w:rPr>
          <w:rFonts w:ascii="Times New Roman" w:hAnsi="Times New Roman" w:cs="Times New Roman"/>
          <w:sz w:val="28"/>
          <w:szCs w:val="28"/>
        </w:rPr>
      </w:pPr>
      <w:proofErr w:type="gramStart"/>
      <w:r w:rsidRPr="00BB35B6">
        <w:rPr>
          <w:rFonts w:ascii="Times New Roman" w:hAnsi="Times New Roman" w:cs="Times New Roman"/>
          <w:sz w:val="28"/>
          <w:szCs w:val="28"/>
        </w:rPr>
        <w:t xml:space="preserve">ИИН </w:t>
      </w:r>
      <w:r w:rsidR="000C52C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6008596" w14:textId="708F695D" w:rsidR="004E1BAF" w:rsidRPr="00BB35B6" w:rsidRDefault="00051C6F" w:rsidP="00BB35B6">
      <w:pPr>
        <w:pStyle w:val="a7"/>
        <w:ind w:left="4956"/>
        <w:rPr>
          <w:rFonts w:ascii="Times New Roman" w:hAnsi="Times New Roman" w:cs="Times New Roman"/>
          <w:sz w:val="28"/>
          <w:szCs w:val="28"/>
        </w:rPr>
      </w:pPr>
      <w:r w:rsidRPr="00BB35B6">
        <w:rPr>
          <w:rFonts w:ascii="Times New Roman" w:hAnsi="Times New Roman" w:cs="Times New Roman"/>
          <w:sz w:val="28"/>
          <w:szCs w:val="28"/>
        </w:rPr>
        <w:t xml:space="preserve">+7 701 </w:t>
      </w:r>
      <w:r w:rsidR="000C52CD">
        <w:rPr>
          <w:rFonts w:ascii="Times New Roman" w:hAnsi="Times New Roman" w:cs="Times New Roman"/>
          <w:sz w:val="28"/>
          <w:szCs w:val="28"/>
        </w:rPr>
        <w:t>…</w:t>
      </w:r>
    </w:p>
    <w:p w14:paraId="5BFBF98B" w14:textId="77997A94" w:rsidR="0093755B" w:rsidRPr="00BB35B6" w:rsidRDefault="0093755B" w:rsidP="00BB35B6">
      <w:pPr>
        <w:pStyle w:val="a7"/>
        <w:ind w:left="4956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B35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Государственное учреждение «Управление жилья и жилищной инспекции города Астаны»</w:t>
      </w:r>
    </w:p>
    <w:p w14:paraId="6CA131F2" w14:textId="77777777" w:rsidR="0093755B" w:rsidRPr="00BB35B6" w:rsidRDefault="0093755B" w:rsidP="00BB35B6">
      <w:pPr>
        <w:pStyle w:val="a7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5B6">
        <w:rPr>
          <w:rFonts w:ascii="Times New Roman" w:hAnsi="Times New Roman" w:cs="Times New Roman"/>
          <w:color w:val="000000" w:themeColor="text1"/>
          <w:sz w:val="28"/>
          <w:szCs w:val="28"/>
        </w:rPr>
        <w:t>БИН 200340006724</w:t>
      </w:r>
    </w:p>
    <w:p w14:paraId="7F05F2B1" w14:textId="77777777" w:rsidR="0093755B" w:rsidRPr="00BB35B6" w:rsidRDefault="0093755B" w:rsidP="00BB35B6">
      <w:pPr>
        <w:pStyle w:val="a7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5B6">
        <w:rPr>
          <w:rFonts w:ascii="Times New Roman" w:hAnsi="Times New Roman" w:cs="Times New Roman"/>
          <w:color w:val="000000" w:themeColor="text1"/>
          <w:sz w:val="28"/>
          <w:szCs w:val="28"/>
        </w:rPr>
        <w:t>г. Астана, район Бай</w:t>
      </w:r>
      <w:r w:rsidRPr="00BB35B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қоңыр</w:t>
      </w:r>
      <w:r w:rsidRPr="00BB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B35B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пр</w:t>
      </w:r>
      <w:r w:rsidRPr="00BB35B6">
        <w:rPr>
          <w:rFonts w:ascii="Times New Roman" w:hAnsi="Times New Roman" w:cs="Times New Roman"/>
          <w:color w:val="000000" w:themeColor="text1"/>
          <w:sz w:val="28"/>
          <w:szCs w:val="28"/>
        </w:rPr>
        <w:t>. Республика, здание 32.</w:t>
      </w:r>
    </w:p>
    <w:p w14:paraId="223C7227" w14:textId="77777777" w:rsidR="0093755B" w:rsidRPr="00BB35B6" w:rsidRDefault="0093755B" w:rsidP="00BB35B6">
      <w:pPr>
        <w:pStyle w:val="a7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5B6">
        <w:rPr>
          <w:rFonts w:ascii="Times New Roman" w:hAnsi="Times New Roman" w:cs="Times New Roman"/>
          <w:color w:val="000000" w:themeColor="text1"/>
          <w:sz w:val="28"/>
          <w:szCs w:val="28"/>
        </w:rPr>
        <w:t>+7 (7172) 55-18-01</w:t>
      </w:r>
    </w:p>
    <w:p w14:paraId="03F413C5" w14:textId="77777777" w:rsidR="0093755B" w:rsidRPr="00BB35B6" w:rsidRDefault="0093755B" w:rsidP="00BB35B6">
      <w:pPr>
        <w:pStyle w:val="a7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a.saipov@astana.kz </w:t>
      </w:r>
    </w:p>
    <w:p w14:paraId="53B734D2" w14:textId="59B2E39D" w:rsidR="00F64292" w:rsidRPr="00BB35B6" w:rsidRDefault="00F64292" w:rsidP="00BB35B6">
      <w:pPr>
        <w:pStyle w:val="a7"/>
        <w:ind w:left="4956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B35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Государственно</w:t>
      </w:r>
      <w:r w:rsidR="00E1395F" w:rsidRPr="00BB35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е учреждение </w:t>
      </w:r>
      <w:r w:rsidRPr="00BB35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«Управление топливно-энергетического комплекса и коммунального хозяйства» города Астаны</w:t>
      </w:r>
    </w:p>
    <w:p w14:paraId="367232E8" w14:textId="77777777" w:rsidR="00F64292" w:rsidRPr="00BB35B6" w:rsidRDefault="00F64292" w:rsidP="00BB35B6">
      <w:pPr>
        <w:pStyle w:val="a7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5B6">
        <w:rPr>
          <w:rFonts w:ascii="Times New Roman" w:hAnsi="Times New Roman" w:cs="Times New Roman"/>
          <w:color w:val="000000" w:themeColor="text1"/>
          <w:sz w:val="28"/>
          <w:szCs w:val="28"/>
        </w:rPr>
        <w:t>БИН 130740015861</w:t>
      </w:r>
    </w:p>
    <w:p w14:paraId="5617C738" w14:textId="77777777" w:rsidR="00F64292" w:rsidRPr="00BB35B6" w:rsidRDefault="00F64292" w:rsidP="00BB35B6">
      <w:pPr>
        <w:pStyle w:val="a7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Астана, ул. </w:t>
      </w:r>
      <w:proofErr w:type="spellStart"/>
      <w:r w:rsidRPr="00BB35B6">
        <w:rPr>
          <w:rFonts w:ascii="Times New Roman" w:hAnsi="Times New Roman" w:cs="Times New Roman"/>
          <w:color w:val="000000" w:themeColor="text1"/>
          <w:sz w:val="28"/>
          <w:szCs w:val="28"/>
        </w:rPr>
        <w:t>Бейбитшилик</w:t>
      </w:r>
      <w:proofErr w:type="spellEnd"/>
      <w:r w:rsidRPr="00BB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11.</w:t>
      </w:r>
    </w:p>
    <w:p w14:paraId="4622B003" w14:textId="028526C3" w:rsidR="005567E5" w:rsidRPr="00BB35B6" w:rsidRDefault="00F64292" w:rsidP="00BB35B6">
      <w:pPr>
        <w:pStyle w:val="a7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5B6">
        <w:rPr>
          <w:rFonts w:ascii="Times New Roman" w:hAnsi="Times New Roman" w:cs="Times New Roman"/>
          <w:color w:val="000000" w:themeColor="text1"/>
          <w:sz w:val="28"/>
          <w:szCs w:val="28"/>
        </w:rPr>
        <w:t>+7 (7172) 55-72-36.</w:t>
      </w:r>
    </w:p>
    <w:p w14:paraId="3EC45F9C" w14:textId="77777777" w:rsidR="00CD1FFF" w:rsidRPr="00BB35B6" w:rsidRDefault="00CD1FFF" w:rsidP="00BB35B6">
      <w:pPr>
        <w:pStyle w:val="10"/>
        <w:keepNext/>
        <w:keepLines/>
        <w:spacing w:line="252" w:lineRule="auto"/>
        <w:ind w:left="4992" w:firstLine="0"/>
        <w:jc w:val="both"/>
        <w:rPr>
          <w:sz w:val="28"/>
          <w:szCs w:val="28"/>
        </w:rPr>
      </w:pPr>
      <w:bookmarkStart w:id="6" w:name="bookmark15"/>
      <w:bookmarkStart w:id="7" w:name="bookmark16"/>
      <w:bookmarkStart w:id="8" w:name="bookmark17"/>
    </w:p>
    <w:p w14:paraId="77FEC49D" w14:textId="77777777" w:rsidR="005A40FE" w:rsidRPr="00BB35B6" w:rsidRDefault="005A40FE">
      <w:pPr>
        <w:pStyle w:val="10"/>
        <w:keepNext/>
        <w:keepLines/>
        <w:spacing w:line="252" w:lineRule="auto"/>
        <w:ind w:left="5700" w:firstLine="0"/>
        <w:jc w:val="both"/>
        <w:rPr>
          <w:sz w:val="28"/>
          <w:szCs w:val="28"/>
        </w:rPr>
      </w:pPr>
    </w:p>
    <w:p w14:paraId="3EC45F9D" w14:textId="77777777" w:rsidR="00FE48CA" w:rsidRPr="00BB35B6" w:rsidRDefault="00A50B2D" w:rsidP="005A40FE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5B6">
        <w:rPr>
          <w:rFonts w:ascii="Times New Roman" w:hAnsi="Times New Roman" w:cs="Times New Roman"/>
          <w:b/>
          <w:bCs/>
          <w:sz w:val="28"/>
          <w:szCs w:val="28"/>
        </w:rPr>
        <w:t>Иск</w:t>
      </w:r>
      <w:bookmarkEnd w:id="6"/>
      <w:bookmarkEnd w:id="7"/>
      <w:bookmarkEnd w:id="8"/>
    </w:p>
    <w:p w14:paraId="3EC45F9E" w14:textId="42AAFCF9" w:rsidR="00FE48CA" w:rsidRPr="00BB35B6" w:rsidRDefault="00A50B2D" w:rsidP="005A40F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BB35B6">
        <w:rPr>
          <w:rFonts w:ascii="Times New Roman" w:hAnsi="Times New Roman" w:cs="Times New Roman"/>
          <w:sz w:val="28"/>
          <w:szCs w:val="28"/>
        </w:rPr>
        <w:t>о возмещении материального вреда</w:t>
      </w:r>
    </w:p>
    <w:p w14:paraId="0307CDE2" w14:textId="77777777" w:rsidR="005A40FE" w:rsidRPr="00F75CEA" w:rsidRDefault="005A40FE" w:rsidP="00D35E3E">
      <w:pPr>
        <w:pStyle w:val="11"/>
        <w:spacing w:line="240" w:lineRule="auto"/>
        <w:ind w:firstLine="760"/>
        <w:jc w:val="both"/>
      </w:pPr>
    </w:p>
    <w:p w14:paraId="3EC45F9F" w14:textId="36C395C2" w:rsidR="00FE48CA" w:rsidRPr="00B051D2" w:rsidRDefault="00A50B2D" w:rsidP="00D35E3E">
      <w:pPr>
        <w:pStyle w:val="11"/>
        <w:spacing w:line="240" w:lineRule="auto"/>
        <w:ind w:firstLine="760"/>
        <w:jc w:val="both"/>
        <w:rPr>
          <w:sz w:val="28"/>
          <w:szCs w:val="28"/>
          <w:lang w:val="kk-KZ"/>
        </w:rPr>
      </w:pPr>
      <w:r w:rsidRPr="00E1395F">
        <w:rPr>
          <w:sz w:val="28"/>
          <w:szCs w:val="28"/>
        </w:rPr>
        <w:t xml:space="preserve">11 марта 2020 года постановлением №510-547 </w:t>
      </w:r>
      <w:r w:rsidR="00E1395F" w:rsidRPr="00E1395F">
        <w:rPr>
          <w:sz w:val="28"/>
          <w:szCs w:val="28"/>
        </w:rPr>
        <w:t>а</w:t>
      </w:r>
      <w:r w:rsidRPr="00E1395F">
        <w:rPr>
          <w:sz w:val="28"/>
          <w:szCs w:val="28"/>
        </w:rPr>
        <w:t xml:space="preserve">кимата города Астаны «О </w:t>
      </w:r>
      <w:r w:rsidRPr="00E1395F">
        <w:rPr>
          <w:sz w:val="28"/>
          <w:szCs w:val="28"/>
        </w:rPr>
        <w:lastRenderedPageBreak/>
        <w:t>принудительном отчуждении (выкупе) земельных участков для государственных нужд» и «О внесении изменений в некоторые постановления Акимата города Нур-Султан» №510-2502 от 22 июля 2021 года, земельные участки, принадлежащие на праве частной собственности А</w:t>
      </w:r>
      <w:r w:rsidR="00855806">
        <w:rPr>
          <w:sz w:val="28"/>
          <w:szCs w:val="28"/>
        </w:rPr>
        <w:t>.</w:t>
      </w:r>
      <w:r w:rsidRPr="00E1395F">
        <w:rPr>
          <w:sz w:val="28"/>
          <w:szCs w:val="28"/>
        </w:rPr>
        <w:t>А</w:t>
      </w:r>
      <w:r w:rsidR="00855806">
        <w:rPr>
          <w:sz w:val="28"/>
          <w:szCs w:val="28"/>
        </w:rPr>
        <w:t>.</w:t>
      </w:r>
      <w:r w:rsidRPr="00E1395F">
        <w:rPr>
          <w:sz w:val="28"/>
          <w:szCs w:val="28"/>
        </w:rPr>
        <w:t>Е</w:t>
      </w:r>
      <w:r w:rsidR="00855806">
        <w:rPr>
          <w:sz w:val="28"/>
          <w:szCs w:val="28"/>
        </w:rPr>
        <w:t>.</w:t>
      </w:r>
      <w:r w:rsidR="00D029B7" w:rsidRPr="00E1395F">
        <w:rPr>
          <w:sz w:val="28"/>
          <w:szCs w:val="28"/>
        </w:rPr>
        <w:t xml:space="preserve"> (Далее – Истец),</w:t>
      </w:r>
      <w:r w:rsidRPr="00E1395F">
        <w:rPr>
          <w:sz w:val="28"/>
          <w:szCs w:val="28"/>
        </w:rPr>
        <w:t xml:space="preserve"> расположенные по адресу: город Нур-Султан, район «Алматы», район пересечения ул. №23-15 (проектное наименование) и Ж</w:t>
      </w:r>
      <w:r w:rsidR="00F21A10" w:rsidRPr="00E1395F">
        <w:rPr>
          <w:sz w:val="28"/>
          <w:szCs w:val="28"/>
          <w:lang w:val="kk-KZ"/>
        </w:rPr>
        <w:t>.</w:t>
      </w:r>
      <w:r w:rsidRPr="00E1395F">
        <w:rPr>
          <w:sz w:val="28"/>
          <w:szCs w:val="28"/>
        </w:rPr>
        <w:t xml:space="preserve"> </w:t>
      </w:r>
      <w:proofErr w:type="spellStart"/>
      <w:r w:rsidRPr="00E1395F">
        <w:rPr>
          <w:sz w:val="28"/>
          <w:szCs w:val="28"/>
        </w:rPr>
        <w:t>Нажимеденова</w:t>
      </w:r>
      <w:proofErr w:type="spellEnd"/>
      <w:r w:rsidRPr="00E1395F">
        <w:rPr>
          <w:sz w:val="28"/>
          <w:szCs w:val="28"/>
        </w:rPr>
        <w:t xml:space="preserve"> принудительно отчуждены для государственных нужд</w:t>
      </w:r>
      <w:r w:rsidR="00FC22CF" w:rsidRPr="00E1395F">
        <w:rPr>
          <w:sz w:val="28"/>
          <w:szCs w:val="28"/>
          <w:lang w:val="kk-KZ"/>
        </w:rPr>
        <w:t>.</w:t>
      </w:r>
      <w:r w:rsidRPr="00E1395F">
        <w:rPr>
          <w:sz w:val="28"/>
          <w:szCs w:val="28"/>
        </w:rPr>
        <w:t xml:space="preserve"> Срок отчуждения был установлен с 19 июня 2020 года до 19 июня 2021 года.</w:t>
      </w:r>
    </w:p>
    <w:p w14:paraId="3EC45FA1" w14:textId="20134F82" w:rsidR="00FE48CA" w:rsidRPr="004D6FE3" w:rsidRDefault="00A50B2D" w:rsidP="00E1395F">
      <w:pPr>
        <w:pStyle w:val="11"/>
        <w:spacing w:line="240" w:lineRule="auto"/>
        <w:ind w:firstLine="760"/>
        <w:jc w:val="both"/>
        <w:rPr>
          <w:b/>
          <w:sz w:val="28"/>
          <w:szCs w:val="28"/>
        </w:rPr>
      </w:pPr>
      <w:r w:rsidRPr="00E1395F">
        <w:rPr>
          <w:sz w:val="28"/>
          <w:szCs w:val="28"/>
        </w:rPr>
        <w:t xml:space="preserve">В соответствии п.п.4 п.2 ст. 63 Закона РК «О государственном имуществе» (далее </w:t>
      </w:r>
      <w:r w:rsidR="00E1395F" w:rsidRPr="00E1395F">
        <w:rPr>
          <w:sz w:val="28"/>
          <w:szCs w:val="28"/>
        </w:rPr>
        <w:t>–</w:t>
      </w:r>
      <w:r w:rsidRPr="00E1395F">
        <w:rPr>
          <w:sz w:val="28"/>
          <w:szCs w:val="28"/>
        </w:rPr>
        <w:t xml:space="preserve"> Закон), где </w:t>
      </w:r>
      <w:r w:rsidR="00745757" w:rsidRPr="00E1395F">
        <w:rPr>
          <w:sz w:val="28"/>
          <w:szCs w:val="28"/>
        </w:rPr>
        <w:t>указано</w:t>
      </w:r>
      <w:r w:rsidRPr="00E1395F">
        <w:rPr>
          <w:sz w:val="28"/>
          <w:szCs w:val="28"/>
        </w:rPr>
        <w:t>, что в постановлении о начале принудительного отчуждения</w:t>
      </w:r>
      <w:r w:rsidR="00D35E3E" w:rsidRPr="00E1395F">
        <w:rPr>
          <w:sz w:val="28"/>
          <w:szCs w:val="28"/>
        </w:rPr>
        <w:t xml:space="preserve"> </w:t>
      </w:r>
      <w:r w:rsidRPr="00E1395F">
        <w:rPr>
          <w:sz w:val="28"/>
          <w:szCs w:val="28"/>
        </w:rPr>
        <w:t>земельного участка или иного недвижимого имущества в связи с изъятием земельного участка</w:t>
      </w:r>
      <w:r w:rsidR="00D35E3E" w:rsidRPr="00E1395F">
        <w:rPr>
          <w:sz w:val="28"/>
          <w:szCs w:val="28"/>
        </w:rPr>
        <w:t xml:space="preserve"> </w:t>
      </w:r>
      <w:r w:rsidRPr="00E1395F">
        <w:rPr>
          <w:sz w:val="28"/>
          <w:szCs w:val="28"/>
        </w:rPr>
        <w:t xml:space="preserve">для государственных нужд указывается дата принудительного отчуждения, но не ранее трех </w:t>
      </w:r>
      <w:r w:rsidR="00D35E3E" w:rsidRPr="00E1395F">
        <w:rPr>
          <w:sz w:val="28"/>
          <w:szCs w:val="28"/>
        </w:rPr>
        <w:t>месяцев с даты официального опубликования данного</w:t>
      </w:r>
      <w:r w:rsidRPr="00E1395F">
        <w:rPr>
          <w:sz w:val="28"/>
          <w:szCs w:val="28"/>
        </w:rPr>
        <w:t xml:space="preserve"> постановления,</w:t>
      </w:r>
      <w:r w:rsidR="00D35E3E" w:rsidRPr="00E1395F">
        <w:rPr>
          <w:sz w:val="28"/>
          <w:szCs w:val="28"/>
        </w:rPr>
        <w:t xml:space="preserve"> </w:t>
      </w:r>
      <w:r w:rsidR="00745757" w:rsidRPr="00E1395F">
        <w:rPr>
          <w:sz w:val="28"/>
          <w:szCs w:val="28"/>
        </w:rPr>
        <w:t xml:space="preserve">т.е. срок отчуждения определен согласно Закону, но </w:t>
      </w:r>
      <w:r w:rsidR="00745757" w:rsidRPr="004D6FE3">
        <w:rPr>
          <w:b/>
          <w:sz w:val="28"/>
          <w:szCs w:val="28"/>
        </w:rPr>
        <w:t xml:space="preserve">это не означало, что уже </w:t>
      </w:r>
      <w:r w:rsidR="00E1395F" w:rsidRPr="004D6FE3">
        <w:rPr>
          <w:b/>
          <w:sz w:val="28"/>
          <w:szCs w:val="28"/>
        </w:rPr>
        <w:t>с 19 июня</w:t>
      </w:r>
      <w:r w:rsidR="00745757" w:rsidRPr="004D6FE3">
        <w:rPr>
          <w:b/>
          <w:sz w:val="28"/>
          <w:szCs w:val="28"/>
        </w:rPr>
        <w:t xml:space="preserve"> 2020 года нужно было начинать сносить строения и производить строительные работы на частном земельном участке.</w:t>
      </w:r>
      <w:r w:rsidR="00056AE9" w:rsidRPr="004D6FE3">
        <w:rPr>
          <w:b/>
          <w:sz w:val="28"/>
          <w:szCs w:val="28"/>
        </w:rPr>
        <w:t xml:space="preserve"> </w:t>
      </w:r>
      <w:r w:rsidR="00E1395F" w:rsidRPr="004D6FE3">
        <w:rPr>
          <w:b/>
          <w:sz w:val="28"/>
          <w:szCs w:val="28"/>
        </w:rPr>
        <w:t>Но несмотря на это</w:t>
      </w:r>
      <w:r w:rsidRPr="004D6FE3">
        <w:rPr>
          <w:b/>
          <w:sz w:val="28"/>
          <w:szCs w:val="28"/>
        </w:rPr>
        <w:t>, в серед</w:t>
      </w:r>
      <w:r w:rsidR="00F6140A" w:rsidRPr="004D6FE3">
        <w:rPr>
          <w:b/>
          <w:sz w:val="28"/>
          <w:szCs w:val="28"/>
        </w:rPr>
        <w:t>и</w:t>
      </w:r>
      <w:r w:rsidRPr="004D6FE3">
        <w:rPr>
          <w:b/>
          <w:sz w:val="28"/>
          <w:szCs w:val="28"/>
        </w:rPr>
        <w:t>не</w:t>
      </w:r>
      <w:r w:rsidR="00F6140A" w:rsidRPr="004D6FE3">
        <w:rPr>
          <w:b/>
          <w:sz w:val="28"/>
          <w:szCs w:val="28"/>
        </w:rPr>
        <w:t xml:space="preserve"> </w:t>
      </w:r>
      <w:r w:rsidRPr="004D6FE3">
        <w:rPr>
          <w:b/>
          <w:sz w:val="28"/>
          <w:szCs w:val="28"/>
        </w:rPr>
        <w:t xml:space="preserve">мая 2020 </w:t>
      </w:r>
      <w:r w:rsidR="00F6140A" w:rsidRPr="004D6FE3">
        <w:rPr>
          <w:b/>
          <w:sz w:val="28"/>
          <w:szCs w:val="28"/>
        </w:rPr>
        <w:t>г</w:t>
      </w:r>
      <w:r w:rsidRPr="004D6FE3">
        <w:rPr>
          <w:b/>
          <w:sz w:val="28"/>
          <w:szCs w:val="28"/>
        </w:rPr>
        <w:t>од</w:t>
      </w:r>
      <w:r w:rsidR="00F6140A" w:rsidRPr="004D6FE3">
        <w:rPr>
          <w:b/>
          <w:sz w:val="28"/>
          <w:szCs w:val="28"/>
        </w:rPr>
        <w:t>а</w:t>
      </w:r>
      <w:r w:rsidR="00745757" w:rsidRPr="004D6FE3">
        <w:rPr>
          <w:b/>
          <w:sz w:val="28"/>
          <w:szCs w:val="28"/>
        </w:rPr>
        <w:t>,</w:t>
      </w:r>
      <w:r w:rsidR="00F6140A" w:rsidRPr="004D6FE3">
        <w:rPr>
          <w:b/>
          <w:sz w:val="28"/>
          <w:szCs w:val="28"/>
        </w:rPr>
        <w:t xml:space="preserve"> </w:t>
      </w:r>
      <w:proofErr w:type="gramStart"/>
      <w:r w:rsidRPr="004D6FE3">
        <w:rPr>
          <w:b/>
          <w:sz w:val="28"/>
          <w:szCs w:val="28"/>
        </w:rPr>
        <w:t>т.е.</w:t>
      </w:r>
      <w:proofErr w:type="gramEnd"/>
      <w:r w:rsidRPr="004D6FE3">
        <w:rPr>
          <w:b/>
          <w:sz w:val="28"/>
          <w:szCs w:val="28"/>
        </w:rPr>
        <w:t xml:space="preserve"> спустя два месяца с даты официального</w:t>
      </w:r>
      <w:r w:rsidR="00D35E3E" w:rsidRPr="004D6FE3">
        <w:rPr>
          <w:b/>
          <w:sz w:val="28"/>
          <w:szCs w:val="28"/>
        </w:rPr>
        <w:t xml:space="preserve"> </w:t>
      </w:r>
      <w:r w:rsidRPr="004D6FE3">
        <w:rPr>
          <w:b/>
          <w:sz w:val="28"/>
          <w:szCs w:val="28"/>
        </w:rPr>
        <w:t>опубликования постановлен</w:t>
      </w:r>
      <w:r w:rsidR="00D35E3E" w:rsidRPr="004D6FE3">
        <w:rPr>
          <w:b/>
          <w:sz w:val="28"/>
          <w:szCs w:val="28"/>
        </w:rPr>
        <w:t xml:space="preserve">ия акимата, </w:t>
      </w:r>
      <w:r w:rsidR="00E1395F" w:rsidRPr="004D6FE3">
        <w:rPr>
          <w:b/>
          <w:sz w:val="28"/>
          <w:szCs w:val="28"/>
        </w:rPr>
        <w:t xml:space="preserve">неизвестные Истцу </w:t>
      </w:r>
      <w:r w:rsidR="00D35E3E" w:rsidRPr="004D6FE3">
        <w:rPr>
          <w:b/>
          <w:sz w:val="28"/>
          <w:szCs w:val="28"/>
        </w:rPr>
        <w:t xml:space="preserve">строители </w:t>
      </w:r>
      <w:r w:rsidR="00745757" w:rsidRPr="004D6FE3">
        <w:rPr>
          <w:b/>
          <w:sz w:val="28"/>
          <w:szCs w:val="28"/>
        </w:rPr>
        <w:t xml:space="preserve">сквера вокруг </w:t>
      </w:r>
      <w:r w:rsidR="00172EEA" w:rsidRPr="004D6FE3">
        <w:rPr>
          <w:b/>
          <w:sz w:val="28"/>
          <w:szCs w:val="28"/>
        </w:rPr>
        <w:t xml:space="preserve">казахского драматического театра </w:t>
      </w:r>
      <w:r w:rsidR="00D35E3E" w:rsidRPr="004D6FE3">
        <w:rPr>
          <w:b/>
          <w:sz w:val="28"/>
          <w:szCs w:val="28"/>
        </w:rPr>
        <w:t>начали р</w:t>
      </w:r>
      <w:r w:rsidRPr="004D6FE3">
        <w:rPr>
          <w:b/>
          <w:sz w:val="28"/>
          <w:szCs w:val="28"/>
        </w:rPr>
        <w:t>азрушать забор, огораживающий территорию частного земельного участка, стали вывозить строительные</w:t>
      </w:r>
      <w:r w:rsidR="00D35E3E" w:rsidRPr="004D6FE3">
        <w:rPr>
          <w:b/>
          <w:sz w:val="28"/>
          <w:szCs w:val="28"/>
        </w:rPr>
        <w:t xml:space="preserve"> </w:t>
      </w:r>
      <w:r w:rsidRPr="004D6FE3">
        <w:rPr>
          <w:b/>
          <w:sz w:val="28"/>
          <w:szCs w:val="28"/>
        </w:rPr>
        <w:t>материалы</w:t>
      </w:r>
      <w:r w:rsidR="00E1395F" w:rsidRPr="004D6FE3">
        <w:rPr>
          <w:b/>
          <w:sz w:val="28"/>
          <w:szCs w:val="28"/>
        </w:rPr>
        <w:t xml:space="preserve">, </w:t>
      </w:r>
      <w:proofErr w:type="gramStart"/>
      <w:r w:rsidR="00E1395F" w:rsidRPr="004D6FE3">
        <w:rPr>
          <w:b/>
          <w:sz w:val="28"/>
          <w:szCs w:val="28"/>
        </w:rPr>
        <w:t>т.е.</w:t>
      </w:r>
      <w:proofErr w:type="gramEnd"/>
      <w:r w:rsidR="00E1395F" w:rsidRPr="004D6FE3">
        <w:rPr>
          <w:b/>
          <w:sz w:val="28"/>
          <w:szCs w:val="28"/>
        </w:rPr>
        <w:t xml:space="preserve"> начали расхищать частное имущество.</w:t>
      </w:r>
      <w:r w:rsidRPr="004D6FE3">
        <w:rPr>
          <w:b/>
          <w:sz w:val="28"/>
          <w:szCs w:val="28"/>
        </w:rPr>
        <w:t xml:space="preserve"> Об это</w:t>
      </w:r>
      <w:r w:rsidR="00D35E3E" w:rsidRPr="004D6FE3">
        <w:rPr>
          <w:b/>
          <w:sz w:val="28"/>
          <w:szCs w:val="28"/>
        </w:rPr>
        <w:t xml:space="preserve">м письменно было сообщено </w:t>
      </w:r>
      <w:r w:rsidR="00172EEA" w:rsidRPr="004D6FE3">
        <w:rPr>
          <w:b/>
          <w:sz w:val="28"/>
          <w:szCs w:val="28"/>
        </w:rPr>
        <w:t>а</w:t>
      </w:r>
      <w:r w:rsidR="00D35E3E" w:rsidRPr="004D6FE3">
        <w:rPr>
          <w:b/>
          <w:sz w:val="28"/>
          <w:szCs w:val="28"/>
        </w:rPr>
        <w:t>киму</w:t>
      </w:r>
      <w:r w:rsidR="00172EEA" w:rsidRPr="004D6FE3">
        <w:rPr>
          <w:b/>
          <w:sz w:val="28"/>
          <w:szCs w:val="28"/>
        </w:rPr>
        <w:t xml:space="preserve"> города Астана 27 мая 2020 года</w:t>
      </w:r>
      <w:r w:rsidR="00D35E3E" w:rsidRPr="004D6FE3">
        <w:rPr>
          <w:b/>
          <w:sz w:val="28"/>
          <w:szCs w:val="28"/>
        </w:rPr>
        <w:t>.</w:t>
      </w:r>
    </w:p>
    <w:p w14:paraId="19F23482" w14:textId="24619C52" w:rsidR="006E3082" w:rsidRPr="00E1395F" w:rsidRDefault="004A79E8" w:rsidP="00910E28">
      <w:pPr>
        <w:pStyle w:val="11"/>
        <w:spacing w:line="240" w:lineRule="auto"/>
        <w:ind w:firstLine="708"/>
        <w:jc w:val="both"/>
        <w:rPr>
          <w:sz w:val="28"/>
          <w:szCs w:val="28"/>
        </w:rPr>
      </w:pPr>
      <w:r w:rsidRPr="00E1395F">
        <w:rPr>
          <w:sz w:val="28"/>
          <w:szCs w:val="28"/>
        </w:rPr>
        <w:t>Истец и третье лицо А</w:t>
      </w:r>
      <w:r w:rsidR="00855806">
        <w:rPr>
          <w:sz w:val="28"/>
          <w:szCs w:val="28"/>
        </w:rPr>
        <w:t>.</w:t>
      </w:r>
      <w:r w:rsidRPr="00E1395F">
        <w:rPr>
          <w:sz w:val="28"/>
          <w:szCs w:val="28"/>
        </w:rPr>
        <w:t>Е.</w:t>
      </w:r>
      <w:r w:rsidR="00A50B2D" w:rsidRPr="00E1395F">
        <w:rPr>
          <w:sz w:val="28"/>
          <w:szCs w:val="28"/>
        </w:rPr>
        <w:t xml:space="preserve"> </w:t>
      </w:r>
      <w:r w:rsidR="00167432" w:rsidRPr="00E1395F">
        <w:rPr>
          <w:sz w:val="28"/>
          <w:szCs w:val="28"/>
        </w:rPr>
        <w:t>обратились в правоохранительные органы</w:t>
      </w:r>
      <w:r w:rsidR="00A50B2D" w:rsidRPr="00E1395F">
        <w:rPr>
          <w:sz w:val="28"/>
          <w:szCs w:val="28"/>
        </w:rPr>
        <w:t xml:space="preserve">, которые 30 мая </w:t>
      </w:r>
      <w:r w:rsidR="00A50B2D" w:rsidRPr="00E1395F">
        <w:rPr>
          <w:iCs/>
          <w:sz w:val="28"/>
          <w:szCs w:val="28"/>
        </w:rPr>
        <w:t>2020</w:t>
      </w:r>
      <w:r w:rsidR="00A50B2D" w:rsidRPr="00E1395F">
        <w:rPr>
          <w:sz w:val="28"/>
          <w:szCs w:val="28"/>
        </w:rPr>
        <w:t xml:space="preserve"> года</w:t>
      </w:r>
      <w:r w:rsidR="00E1395F">
        <w:rPr>
          <w:sz w:val="28"/>
          <w:szCs w:val="28"/>
        </w:rPr>
        <w:t xml:space="preserve">, а затем 4 июля 2020 года </w:t>
      </w:r>
      <w:r w:rsidR="00A50B2D" w:rsidRPr="00E1395F">
        <w:rPr>
          <w:sz w:val="28"/>
          <w:szCs w:val="28"/>
        </w:rPr>
        <w:t>зафиксировали эти</w:t>
      </w:r>
      <w:r w:rsidR="00D35E3E" w:rsidRPr="00E1395F">
        <w:rPr>
          <w:sz w:val="28"/>
          <w:szCs w:val="28"/>
        </w:rPr>
        <w:t xml:space="preserve"> </w:t>
      </w:r>
      <w:r w:rsidR="004D6FE3">
        <w:rPr>
          <w:sz w:val="28"/>
          <w:szCs w:val="28"/>
        </w:rPr>
        <w:t>грубые</w:t>
      </w:r>
      <w:r w:rsidR="00A50B2D" w:rsidRPr="00E1395F">
        <w:rPr>
          <w:sz w:val="28"/>
          <w:szCs w:val="28"/>
        </w:rPr>
        <w:t xml:space="preserve"> нарушения действующего законодательства</w:t>
      </w:r>
      <w:r w:rsidR="00910E28" w:rsidRPr="00E1395F">
        <w:rPr>
          <w:sz w:val="28"/>
          <w:szCs w:val="28"/>
        </w:rPr>
        <w:t>.</w:t>
      </w:r>
      <w:r w:rsidR="00A50B2D" w:rsidRPr="00E1395F">
        <w:rPr>
          <w:sz w:val="28"/>
          <w:szCs w:val="28"/>
        </w:rPr>
        <w:t xml:space="preserve"> </w:t>
      </w:r>
      <w:r w:rsidR="0017420F" w:rsidRPr="00E1395F">
        <w:rPr>
          <w:sz w:val="28"/>
          <w:szCs w:val="28"/>
        </w:rPr>
        <w:t>Параллельно по данному факту собственники</w:t>
      </w:r>
      <w:r w:rsidR="00E1395F">
        <w:rPr>
          <w:sz w:val="28"/>
          <w:szCs w:val="28"/>
        </w:rPr>
        <w:t xml:space="preserve"> </w:t>
      </w:r>
      <w:r w:rsidR="004D6FE3">
        <w:rPr>
          <w:sz w:val="28"/>
          <w:szCs w:val="28"/>
        </w:rPr>
        <w:t>(</w:t>
      </w:r>
      <w:r w:rsidR="00E1395F">
        <w:rPr>
          <w:sz w:val="28"/>
          <w:szCs w:val="28"/>
        </w:rPr>
        <w:t>А</w:t>
      </w:r>
      <w:r w:rsidR="00855806">
        <w:rPr>
          <w:sz w:val="28"/>
          <w:szCs w:val="28"/>
        </w:rPr>
        <w:t>.</w:t>
      </w:r>
      <w:r w:rsidR="00E1395F">
        <w:rPr>
          <w:sz w:val="28"/>
          <w:szCs w:val="28"/>
        </w:rPr>
        <w:t>А.Е. и А</w:t>
      </w:r>
      <w:r w:rsidR="00855806">
        <w:rPr>
          <w:sz w:val="28"/>
          <w:szCs w:val="28"/>
        </w:rPr>
        <w:t>.</w:t>
      </w:r>
      <w:r w:rsidR="00E1395F">
        <w:rPr>
          <w:sz w:val="28"/>
          <w:szCs w:val="28"/>
        </w:rPr>
        <w:t>Е.</w:t>
      </w:r>
      <w:r w:rsidR="004D6FE3">
        <w:rPr>
          <w:sz w:val="28"/>
          <w:szCs w:val="28"/>
        </w:rPr>
        <w:t>)</w:t>
      </w:r>
      <w:r w:rsidR="0017420F" w:rsidRPr="00E1395F">
        <w:rPr>
          <w:sz w:val="28"/>
          <w:szCs w:val="28"/>
        </w:rPr>
        <w:t xml:space="preserve"> неоднократно обращались с заявлениями в </w:t>
      </w:r>
      <w:r w:rsidR="00942D1A" w:rsidRPr="00E1395F">
        <w:rPr>
          <w:sz w:val="28"/>
          <w:szCs w:val="28"/>
        </w:rPr>
        <w:t xml:space="preserve">адрес </w:t>
      </w:r>
      <w:r w:rsidR="0017420F" w:rsidRPr="00E1395F">
        <w:rPr>
          <w:sz w:val="28"/>
          <w:szCs w:val="28"/>
        </w:rPr>
        <w:t>акимат</w:t>
      </w:r>
      <w:r w:rsidR="00942D1A" w:rsidRPr="00E1395F">
        <w:rPr>
          <w:sz w:val="28"/>
          <w:szCs w:val="28"/>
        </w:rPr>
        <w:t>а</w:t>
      </w:r>
      <w:r w:rsidR="0017420F" w:rsidRPr="00E1395F">
        <w:rPr>
          <w:sz w:val="28"/>
          <w:szCs w:val="28"/>
        </w:rPr>
        <w:t xml:space="preserve"> города Астаны, где просили прекратить разрушать забор, расхищать частную собственность</w:t>
      </w:r>
      <w:r w:rsidR="00E1395F">
        <w:rPr>
          <w:sz w:val="28"/>
          <w:szCs w:val="28"/>
        </w:rPr>
        <w:t xml:space="preserve">, при этом </w:t>
      </w:r>
      <w:r w:rsidR="0017420F" w:rsidRPr="00E1395F">
        <w:rPr>
          <w:sz w:val="28"/>
          <w:szCs w:val="28"/>
        </w:rPr>
        <w:t xml:space="preserve">продолжать осваивать </w:t>
      </w:r>
      <w:r w:rsidR="004D6FE3">
        <w:rPr>
          <w:sz w:val="28"/>
          <w:szCs w:val="28"/>
        </w:rPr>
        <w:t xml:space="preserve">частную </w:t>
      </w:r>
      <w:r w:rsidR="0017420F" w:rsidRPr="00E1395F">
        <w:rPr>
          <w:sz w:val="28"/>
          <w:szCs w:val="28"/>
        </w:rPr>
        <w:t xml:space="preserve">территорию до заключения </w:t>
      </w:r>
      <w:r w:rsidR="00E1395F" w:rsidRPr="00E1395F">
        <w:rPr>
          <w:sz w:val="28"/>
          <w:szCs w:val="28"/>
        </w:rPr>
        <w:t xml:space="preserve">соответствующего </w:t>
      </w:r>
      <w:r w:rsidR="0017420F" w:rsidRPr="00E1395F">
        <w:rPr>
          <w:sz w:val="28"/>
          <w:szCs w:val="28"/>
        </w:rPr>
        <w:t xml:space="preserve">договора с собственником </w:t>
      </w:r>
      <w:r w:rsidR="00E1395F">
        <w:rPr>
          <w:sz w:val="28"/>
          <w:szCs w:val="28"/>
        </w:rPr>
        <w:t xml:space="preserve">земельного участка </w:t>
      </w:r>
      <w:r w:rsidR="0017420F" w:rsidRPr="00E1395F">
        <w:rPr>
          <w:sz w:val="28"/>
          <w:szCs w:val="28"/>
        </w:rPr>
        <w:t xml:space="preserve">об условиях </w:t>
      </w:r>
      <w:r w:rsidR="00E1395F">
        <w:rPr>
          <w:sz w:val="28"/>
          <w:szCs w:val="28"/>
        </w:rPr>
        <w:t xml:space="preserve">его </w:t>
      </w:r>
      <w:r w:rsidR="0017420F" w:rsidRPr="00E1395F">
        <w:rPr>
          <w:sz w:val="28"/>
          <w:szCs w:val="28"/>
        </w:rPr>
        <w:t>отчуждения для государственных нужд, получения компенсации за изымаемый земельный участок или до вступления решения суда в законную силу.</w:t>
      </w:r>
      <w:r w:rsidR="00E1395F">
        <w:rPr>
          <w:sz w:val="28"/>
          <w:szCs w:val="28"/>
        </w:rPr>
        <w:t xml:space="preserve"> Однако на заявлени</w:t>
      </w:r>
      <w:r w:rsidR="004D6FE3">
        <w:rPr>
          <w:sz w:val="28"/>
          <w:szCs w:val="28"/>
        </w:rPr>
        <w:t>я</w:t>
      </w:r>
      <w:r w:rsidR="00E1395F">
        <w:rPr>
          <w:sz w:val="28"/>
          <w:szCs w:val="28"/>
        </w:rPr>
        <w:t xml:space="preserve"> собственников акимат не реагировал, а строители продолжали незаконно </w:t>
      </w:r>
      <w:r w:rsidR="00F93455">
        <w:rPr>
          <w:sz w:val="28"/>
          <w:szCs w:val="28"/>
        </w:rPr>
        <w:t>принудительно изымать и расхищать частное имущество.</w:t>
      </w:r>
      <w:r w:rsidR="00E1395F">
        <w:rPr>
          <w:sz w:val="28"/>
          <w:szCs w:val="28"/>
        </w:rPr>
        <w:t xml:space="preserve"> </w:t>
      </w:r>
    </w:p>
    <w:p w14:paraId="3EC45FA3" w14:textId="6354714C" w:rsidR="00FE48CA" w:rsidRPr="004D6FE3" w:rsidRDefault="00A50B2D" w:rsidP="00D35E3E">
      <w:pPr>
        <w:pStyle w:val="11"/>
        <w:spacing w:line="240" w:lineRule="auto"/>
        <w:ind w:firstLine="760"/>
        <w:jc w:val="both"/>
        <w:rPr>
          <w:i/>
          <w:sz w:val="28"/>
          <w:szCs w:val="28"/>
        </w:rPr>
      </w:pPr>
      <w:r w:rsidRPr="00E1395F">
        <w:rPr>
          <w:sz w:val="28"/>
          <w:szCs w:val="28"/>
        </w:rPr>
        <w:t xml:space="preserve">Наблюдая грубейшие нарушения законодательства РК со стороны сотрудников </w:t>
      </w:r>
      <w:r w:rsidR="00172EEA" w:rsidRPr="00E1395F">
        <w:rPr>
          <w:sz w:val="28"/>
          <w:szCs w:val="28"/>
        </w:rPr>
        <w:t>а</w:t>
      </w:r>
      <w:r w:rsidRPr="00E1395F">
        <w:rPr>
          <w:sz w:val="28"/>
          <w:szCs w:val="28"/>
        </w:rPr>
        <w:t>кимата города Астаны</w:t>
      </w:r>
      <w:r w:rsidR="00F93455">
        <w:rPr>
          <w:sz w:val="28"/>
          <w:szCs w:val="28"/>
        </w:rPr>
        <w:t xml:space="preserve"> и строителей сквера</w:t>
      </w:r>
      <w:r w:rsidRPr="00E1395F">
        <w:rPr>
          <w:sz w:val="28"/>
          <w:szCs w:val="28"/>
        </w:rPr>
        <w:t xml:space="preserve">, сын </w:t>
      </w:r>
      <w:r w:rsidR="004A79E8" w:rsidRPr="00E1395F">
        <w:rPr>
          <w:sz w:val="28"/>
          <w:szCs w:val="28"/>
        </w:rPr>
        <w:t xml:space="preserve">Истца </w:t>
      </w:r>
      <w:r w:rsidRPr="00E1395F">
        <w:rPr>
          <w:sz w:val="28"/>
          <w:szCs w:val="28"/>
        </w:rPr>
        <w:t xml:space="preserve">обратился к оценщикам для оценки нанесенного ущерба. </w:t>
      </w:r>
      <w:r w:rsidRPr="004D6FE3">
        <w:rPr>
          <w:i/>
          <w:sz w:val="28"/>
          <w:szCs w:val="28"/>
        </w:rPr>
        <w:t xml:space="preserve">Оценщик </w:t>
      </w:r>
      <w:proofErr w:type="spellStart"/>
      <w:r w:rsidR="004D6FE3" w:rsidRPr="004D6FE3">
        <w:rPr>
          <w:i/>
          <w:sz w:val="28"/>
          <w:szCs w:val="28"/>
        </w:rPr>
        <w:t>Алдиев</w:t>
      </w:r>
      <w:proofErr w:type="spellEnd"/>
      <w:r w:rsidR="004D6FE3" w:rsidRPr="004D6FE3">
        <w:rPr>
          <w:i/>
          <w:sz w:val="28"/>
          <w:szCs w:val="28"/>
        </w:rPr>
        <w:t xml:space="preserve"> А.А. </w:t>
      </w:r>
      <w:r w:rsidRPr="004D6FE3">
        <w:rPr>
          <w:i/>
          <w:sz w:val="28"/>
          <w:szCs w:val="28"/>
        </w:rPr>
        <w:t>документально</w:t>
      </w:r>
      <w:r w:rsidR="00172EEA" w:rsidRPr="004D6FE3">
        <w:rPr>
          <w:i/>
          <w:sz w:val="28"/>
          <w:szCs w:val="28"/>
        </w:rPr>
        <w:t xml:space="preserve">, в том числе </w:t>
      </w:r>
      <w:r w:rsidRPr="004D6FE3">
        <w:rPr>
          <w:i/>
          <w:sz w:val="28"/>
          <w:szCs w:val="28"/>
        </w:rPr>
        <w:t>на фотографиях</w:t>
      </w:r>
      <w:r w:rsidR="00172EEA" w:rsidRPr="004D6FE3">
        <w:rPr>
          <w:i/>
          <w:sz w:val="28"/>
          <w:szCs w:val="28"/>
        </w:rPr>
        <w:t xml:space="preserve"> </w:t>
      </w:r>
      <w:r w:rsidR="00F93455" w:rsidRPr="004D6FE3">
        <w:rPr>
          <w:i/>
          <w:sz w:val="28"/>
          <w:szCs w:val="28"/>
        </w:rPr>
        <w:t xml:space="preserve">от 16 июня 2020 года </w:t>
      </w:r>
      <w:r w:rsidRPr="004D6FE3">
        <w:rPr>
          <w:i/>
          <w:sz w:val="28"/>
          <w:szCs w:val="28"/>
        </w:rPr>
        <w:t>зафиксировал повреждения забора</w:t>
      </w:r>
      <w:r w:rsidR="00F93455" w:rsidRPr="004D6FE3">
        <w:rPr>
          <w:i/>
          <w:sz w:val="28"/>
          <w:szCs w:val="28"/>
        </w:rPr>
        <w:t xml:space="preserve">, </w:t>
      </w:r>
      <w:r w:rsidR="004D6FE3" w:rsidRPr="004D6FE3">
        <w:rPr>
          <w:i/>
          <w:sz w:val="28"/>
          <w:szCs w:val="28"/>
        </w:rPr>
        <w:t xml:space="preserve">начало </w:t>
      </w:r>
      <w:r w:rsidR="00F93455" w:rsidRPr="004D6FE3">
        <w:rPr>
          <w:i/>
          <w:sz w:val="28"/>
          <w:szCs w:val="28"/>
        </w:rPr>
        <w:t>его расхищения, в том числе строительных материалов</w:t>
      </w:r>
      <w:r w:rsidR="004D6FE3" w:rsidRPr="004D6FE3">
        <w:rPr>
          <w:i/>
          <w:sz w:val="28"/>
          <w:szCs w:val="28"/>
        </w:rPr>
        <w:t>,</w:t>
      </w:r>
      <w:r w:rsidRPr="004D6FE3">
        <w:rPr>
          <w:i/>
          <w:sz w:val="28"/>
          <w:szCs w:val="28"/>
        </w:rPr>
        <w:t xml:space="preserve"> и 18 июня 2020 года составил отчет №87/06 об оценке рыночной стоимости имущества</w:t>
      </w:r>
      <w:r w:rsidR="00D35E3E" w:rsidRPr="004D6FE3">
        <w:rPr>
          <w:i/>
          <w:sz w:val="28"/>
          <w:szCs w:val="28"/>
        </w:rPr>
        <w:t xml:space="preserve">, </w:t>
      </w:r>
      <w:r w:rsidRPr="004D6FE3">
        <w:rPr>
          <w:i/>
          <w:sz w:val="28"/>
          <w:szCs w:val="28"/>
        </w:rPr>
        <w:t>согласно которому ограждение земельного участка было оценено в 10 972 153 (десять миллионов девятьсот семьдесят две тысячи сто пятьдесят три) тенге.</w:t>
      </w:r>
    </w:p>
    <w:p w14:paraId="3EC45FA4" w14:textId="6E6D2432" w:rsidR="00FE48CA" w:rsidRPr="004D6FE3" w:rsidRDefault="00A50B2D" w:rsidP="00D35E3E">
      <w:pPr>
        <w:pStyle w:val="11"/>
        <w:tabs>
          <w:tab w:val="left" w:pos="4366"/>
        </w:tabs>
        <w:spacing w:line="240" w:lineRule="auto"/>
        <w:ind w:firstLine="760"/>
        <w:jc w:val="both"/>
        <w:rPr>
          <w:b/>
          <w:sz w:val="28"/>
          <w:szCs w:val="28"/>
        </w:rPr>
      </w:pPr>
      <w:r w:rsidRPr="004D6FE3">
        <w:rPr>
          <w:b/>
          <w:sz w:val="28"/>
          <w:szCs w:val="28"/>
        </w:rPr>
        <w:t xml:space="preserve">В п. </w:t>
      </w:r>
      <w:r w:rsidR="0060059D" w:rsidRPr="004D6FE3">
        <w:rPr>
          <w:b/>
          <w:sz w:val="28"/>
          <w:szCs w:val="28"/>
        </w:rPr>
        <w:t>1,</w:t>
      </w:r>
      <w:r w:rsidRPr="004D6FE3">
        <w:rPr>
          <w:b/>
          <w:sz w:val="28"/>
          <w:szCs w:val="28"/>
        </w:rPr>
        <w:t xml:space="preserve"> ст. 65 Закона оговаривается, что принудительное отчуждение земельного участка или иного недвижимого имущества в связи с изъятием земельного участка для государственных нужд осуществляется после истечения сроков, установленных в постановлении, указанном в пункте 2 статьи 63 настоящего Закона, </w:t>
      </w:r>
      <w:r w:rsidR="00F93455" w:rsidRPr="004D6FE3">
        <w:rPr>
          <w:b/>
          <w:sz w:val="28"/>
          <w:szCs w:val="28"/>
        </w:rPr>
        <w:t xml:space="preserve">но обязательно </w:t>
      </w:r>
      <w:r w:rsidRPr="004D6FE3">
        <w:rPr>
          <w:b/>
          <w:sz w:val="28"/>
          <w:szCs w:val="28"/>
        </w:rPr>
        <w:t xml:space="preserve">с согласия собственника или негосударственного землепользователя, если иное не предусмотрено Законами </w:t>
      </w:r>
      <w:r w:rsidRPr="004D6FE3">
        <w:rPr>
          <w:b/>
          <w:sz w:val="28"/>
          <w:szCs w:val="28"/>
        </w:rPr>
        <w:lastRenderedPageBreak/>
        <w:t>Республики Казахстан, либо по решению суда.</w:t>
      </w:r>
    </w:p>
    <w:p w14:paraId="506CA5BB" w14:textId="3B776F49" w:rsidR="002A3AFD" w:rsidRPr="00E1395F" w:rsidRDefault="002A3AFD" w:rsidP="004A79E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95F">
        <w:rPr>
          <w:rFonts w:ascii="Times New Roman" w:hAnsi="Times New Roman" w:cs="Times New Roman"/>
          <w:sz w:val="28"/>
          <w:szCs w:val="28"/>
        </w:rPr>
        <w:t>В последующем</w:t>
      </w:r>
      <w:r w:rsidR="00F93455">
        <w:rPr>
          <w:rFonts w:ascii="Times New Roman" w:hAnsi="Times New Roman" w:cs="Times New Roman"/>
          <w:sz w:val="28"/>
          <w:szCs w:val="28"/>
        </w:rPr>
        <w:t>,</w:t>
      </w:r>
      <w:r w:rsidRPr="00E1395F">
        <w:rPr>
          <w:rFonts w:ascii="Times New Roman" w:hAnsi="Times New Roman" w:cs="Times New Roman"/>
          <w:sz w:val="28"/>
          <w:szCs w:val="28"/>
        </w:rPr>
        <w:t xml:space="preserve"> по заказу </w:t>
      </w:r>
      <w:r w:rsidR="00F93455">
        <w:rPr>
          <w:rFonts w:ascii="Times New Roman" w:hAnsi="Times New Roman" w:cs="Times New Roman"/>
          <w:sz w:val="28"/>
          <w:szCs w:val="28"/>
        </w:rPr>
        <w:t>а</w:t>
      </w:r>
      <w:r w:rsidRPr="00E1395F">
        <w:rPr>
          <w:rFonts w:ascii="Times New Roman" w:hAnsi="Times New Roman" w:cs="Times New Roman"/>
          <w:sz w:val="28"/>
          <w:szCs w:val="28"/>
        </w:rPr>
        <w:t>кимата города Астаны</w:t>
      </w:r>
      <w:r w:rsidR="00F93455">
        <w:rPr>
          <w:rFonts w:ascii="Times New Roman" w:hAnsi="Times New Roman" w:cs="Times New Roman"/>
          <w:sz w:val="28"/>
          <w:szCs w:val="28"/>
        </w:rPr>
        <w:t>,</w:t>
      </w:r>
      <w:r w:rsidRPr="00E1395F">
        <w:rPr>
          <w:rFonts w:ascii="Times New Roman" w:hAnsi="Times New Roman" w:cs="Times New Roman"/>
          <w:sz w:val="28"/>
          <w:szCs w:val="28"/>
        </w:rPr>
        <w:t xml:space="preserve"> был выполнен отчет об оценке №65/1 ALM-157/4 от </w:t>
      </w:r>
      <w:r w:rsidRPr="00916FA2">
        <w:rPr>
          <w:rFonts w:ascii="Times New Roman" w:hAnsi="Times New Roman" w:cs="Times New Roman"/>
          <w:i/>
          <w:sz w:val="28"/>
          <w:szCs w:val="28"/>
        </w:rPr>
        <w:t xml:space="preserve">25 июня 2020 года, где на фотографиях объекта оценки </w:t>
      </w:r>
      <w:r w:rsidR="00F93455" w:rsidRPr="00916FA2">
        <w:rPr>
          <w:rFonts w:ascii="Times New Roman" w:hAnsi="Times New Roman" w:cs="Times New Roman"/>
          <w:i/>
          <w:sz w:val="28"/>
          <w:szCs w:val="28"/>
        </w:rPr>
        <w:t xml:space="preserve">уже </w:t>
      </w:r>
      <w:r w:rsidRPr="00916FA2">
        <w:rPr>
          <w:rFonts w:ascii="Times New Roman" w:hAnsi="Times New Roman" w:cs="Times New Roman"/>
          <w:i/>
          <w:sz w:val="28"/>
          <w:szCs w:val="28"/>
        </w:rPr>
        <w:t>отсутству</w:t>
      </w:r>
      <w:r w:rsidR="00F93455" w:rsidRPr="00916FA2">
        <w:rPr>
          <w:rFonts w:ascii="Times New Roman" w:hAnsi="Times New Roman" w:cs="Times New Roman"/>
          <w:i/>
          <w:sz w:val="28"/>
          <w:szCs w:val="28"/>
        </w:rPr>
        <w:t>ю</w:t>
      </w:r>
      <w:r w:rsidRPr="00916FA2">
        <w:rPr>
          <w:rFonts w:ascii="Times New Roman" w:hAnsi="Times New Roman" w:cs="Times New Roman"/>
          <w:i/>
          <w:sz w:val="28"/>
          <w:szCs w:val="28"/>
        </w:rPr>
        <w:t>т забор, вагон и строительные материалы, принадлежащие собственнику, а на части территории проложена брусчатка (тротуар).</w:t>
      </w:r>
      <w:r w:rsidRPr="00E1395F">
        <w:rPr>
          <w:rFonts w:ascii="Times New Roman" w:hAnsi="Times New Roman" w:cs="Times New Roman"/>
          <w:sz w:val="28"/>
          <w:szCs w:val="28"/>
        </w:rPr>
        <w:t xml:space="preserve"> </w:t>
      </w:r>
      <w:r w:rsidR="00F93455">
        <w:rPr>
          <w:rFonts w:ascii="Times New Roman" w:hAnsi="Times New Roman" w:cs="Times New Roman"/>
          <w:sz w:val="28"/>
          <w:szCs w:val="28"/>
        </w:rPr>
        <w:t xml:space="preserve">Следует подчеркнуть, что </w:t>
      </w:r>
      <w:r w:rsidRPr="00E1395F">
        <w:rPr>
          <w:rFonts w:ascii="Times New Roman" w:hAnsi="Times New Roman" w:cs="Times New Roman"/>
          <w:sz w:val="28"/>
          <w:szCs w:val="28"/>
        </w:rPr>
        <w:t>Истец и третье лицо не да</w:t>
      </w:r>
      <w:r w:rsidR="00916FA2">
        <w:rPr>
          <w:rFonts w:ascii="Times New Roman" w:hAnsi="Times New Roman" w:cs="Times New Roman"/>
          <w:sz w:val="28"/>
          <w:szCs w:val="28"/>
        </w:rPr>
        <w:t>ва</w:t>
      </w:r>
      <w:r w:rsidRPr="00E1395F">
        <w:rPr>
          <w:rFonts w:ascii="Times New Roman" w:hAnsi="Times New Roman" w:cs="Times New Roman"/>
          <w:sz w:val="28"/>
          <w:szCs w:val="28"/>
        </w:rPr>
        <w:t xml:space="preserve">ли </w:t>
      </w:r>
      <w:r w:rsidR="00444A7E">
        <w:rPr>
          <w:rFonts w:ascii="Times New Roman" w:hAnsi="Times New Roman" w:cs="Times New Roman"/>
          <w:sz w:val="28"/>
          <w:szCs w:val="28"/>
        </w:rPr>
        <w:t>письменное или устное</w:t>
      </w:r>
      <w:r w:rsidRPr="00E1395F">
        <w:rPr>
          <w:rFonts w:ascii="Times New Roman" w:hAnsi="Times New Roman" w:cs="Times New Roman"/>
          <w:sz w:val="28"/>
          <w:szCs w:val="28"/>
        </w:rPr>
        <w:t xml:space="preserve"> согласие на </w:t>
      </w:r>
      <w:r w:rsidR="00444A7E">
        <w:rPr>
          <w:rFonts w:ascii="Times New Roman" w:hAnsi="Times New Roman" w:cs="Times New Roman"/>
          <w:sz w:val="28"/>
          <w:szCs w:val="28"/>
        </w:rPr>
        <w:t xml:space="preserve">снос и </w:t>
      </w:r>
      <w:r w:rsidRPr="00E1395F">
        <w:rPr>
          <w:rFonts w:ascii="Times New Roman" w:hAnsi="Times New Roman" w:cs="Times New Roman"/>
          <w:sz w:val="28"/>
          <w:szCs w:val="28"/>
        </w:rPr>
        <w:t xml:space="preserve">изъятие </w:t>
      </w:r>
      <w:r w:rsidR="00444A7E">
        <w:rPr>
          <w:rFonts w:ascii="Times New Roman" w:hAnsi="Times New Roman" w:cs="Times New Roman"/>
          <w:sz w:val="28"/>
          <w:szCs w:val="28"/>
        </w:rPr>
        <w:t>частного</w:t>
      </w:r>
      <w:r w:rsidRPr="00E1395F">
        <w:rPr>
          <w:rFonts w:ascii="Times New Roman" w:hAnsi="Times New Roman" w:cs="Times New Roman"/>
          <w:sz w:val="28"/>
          <w:szCs w:val="28"/>
        </w:rPr>
        <w:t xml:space="preserve"> имущества.</w:t>
      </w:r>
    </w:p>
    <w:p w14:paraId="3EC45FA5" w14:textId="28177D02" w:rsidR="00FE48CA" w:rsidRPr="00916FA2" w:rsidRDefault="00A50B2D" w:rsidP="00D35E3E">
      <w:pPr>
        <w:pStyle w:val="11"/>
        <w:spacing w:line="240" w:lineRule="auto"/>
        <w:ind w:firstLine="760"/>
        <w:jc w:val="both"/>
        <w:rPr>
          <w:b/>
          <w:sz w:val="28"/>
          <w:szCs w:val="28"/>
        </w:rPr>
      </w:pPr>
      <w:r w:rsidRPr="00916FA2">
        <w:rPr>
          <w:b/>
          <w:sz w:val="28"/>
          <w:szCs w:val="28"/>
        </w:rPr>
        <w:t xml:space="preserve">Таким образом, </w:t>
      </w:r>
      <w:r w:rsidR="00D35E3E" w:rsidRPr="00916FA2">
        <w:rPr>
          <w:b/>
          <w:sz w:val="28"/>
          <w:szCs w:val="28"/>
        </w:rPr>
        <w:t>строители</w:t>
      </w:r>
      <w:r w:rsidR="005B584C" w:rsidRPr="00916FA2">
        <w:rPr>
          <w:b/>
          <w:sz w:val="28"/>
          <w:szCs w:val="28"/>
        </w:rPr>
        <w:t xml:space="preserve"> без согласия собственника</w:t>
      </w:r>
      <w:r w:rsidR="00444A7E" w:rsidRPr="00916FA2">
        <w:rPr>
          <w:b/>
          <w:sz w:val="28"/>
          <w:szCs w:val="28"/>
        </w:rPr>
        <w:t xml:space="preserve"> частного имущества</w:t>
      </w:r>
      <w:r w:rsidRPr="00916FA2">
        <w:rPr>
          <w:b/>
          <w:sz w:val="28"/>
          <w:szCs w:val="28"/>
        </w:rPr>
        <w:t xml:space="preserve"> действовали </w:t>
      </w:r>
      <w:r w:rsidR="00172EEA" w:rsidRPr="00916FA2">
        <w:rPr>
          <w:b/>
          <w:sz w:val="28"/>
          <w:szCs w:val="28"/>
        </w:rPr>
        <w:t>незаконно, при этом не убедились в том, что земельн</w:t>
      </w:r>
      <w:r w:rsidR="00444A7E" w:rsidRPr="00916FA2">
        <w:rPr>
          <w:b/>
          <w:sz w:val="28"/>
          <w:szCs w:val="28"/>
        </w:rPr>
        <w:t>ый</w:t>
      </w:r>
      <w:r w:rsidR="00172EEA" w:rsidRPr="00916FA2">
        <w:rPr>
          <w:b/>
          <w:sz w:val="28"/>
          <w:szCs w:val="28"/>
        </w:rPr>
        <w:t xml:space="preserve"> участ</w:t>
      </w:r>
      <w:r w:rsidR="00444A7E" w:rsidRPr="00916FA2">
        <w:rPr>
          <w:b/>
          <w:sz w:val="28"/>
          <w:szCs w:val="28"/>
        </w:rPr>
        <w:t>ок не</w:t>
      </w:r>
      <w:r w:rsidR="00172EEA" w:rsidRPr="00916FA2">
        <w:rPr>
          <w:b/>
          <w:sz w:val="28"/>
          <w:szCs w:val="28"/>
        </w:rPr>
        <w:t xml:space="preserve"> принадлежит акимату. </w:t>
      </w:r>
      <w:r w:rsidR="004A79E8" w:rsidRPr="00916FA2">
        <w:rPr>
          <w:b/>
          <w:sz w:val="28"/>
          <w:szCs w:val="28"/>
        </w:rPr>
        <w:t>Также</w:t>
      </w:r>
      <w:r w:rsidR="00172EEA" w:rsidRPr="00916FA2">
        <w:rPr>
          <w:b/>
          <w:sz w:val="28"/>
          <w:szCs w:val="28"/>
        </w:rPr>
        <w:t xml:space="preserve"> </w:t>
      </w:r>
      <w:r w:rsidR="00444A7E" w:rsidRPr="00916FA2">
        <w:rPr>
          <w:b/>
          <w:sz w:val="28"/>
          <w:szCs w:val="28"/>
        </w:rPr>
        <w:t xml:space="preserve">ими </w:t>
      </w:r>
      <w:r w:rsidR="00172EEA" w:rsidRPr="00916FA2">
        <w:rPr>
          <w:b/>
          <w:sz w:val="28"/>
          <w:szCs w:val="28"/>
        </w:rPr>
        <w:t xml:space="preserve">были </w:t>
      </w:r>
      <w:r w:rsidR="00444A7E" w:rsidRPr="00916FA2">
        <w:rPr>
          <w:b/>
          <w:sz w:val="28"/>
          <w:szCs w:val="28"/>
        </w:rPr>
        <w:t xml:space="preserve">грубо </w:t>
      </w:r>
      <w:r w:rsidR="00172EEA" w:rsidRPr="00916FA2">
        <w:rPr>
          <w:b/>
          <w:sz w:val="28"/>
          <w:szCs w:val="28"/>
        </w:rPr>
        <w:t xml:space="preserve">нарушены установленные </w:t>
      </w:r>
      <w:r w:rsidRPr="00916FA2">
        <w:rPr>
          <w:b/>
          <w:sz w:val="28"/>
          <w:szCs w:val="28"/>
        </w:rPr>
        <w:t>Зак</w:t>
      </w:r>
      <w:r w:rsidR="00172EEA" w:rsidRPr="00916FA2">
        <w:rPr>
          <w:b/>
          <w:sz w:val="28"/>
          <w:szCs w:val="28"/>
        </w:rPr>
        <w:t>оном сроки</w:t>
      </w:r>
      <w:r w:rsidR="00444A7E" w:rsidRPr="00916FA2">
        <w:rPr>
          <w:b/>
          <w:sz w:val="28"/>
          <w:szCs w:val="28"/>
        </w:rPr>
        <w:t xml:space="preserve"> изъятия. Все эти нарушения привели к самозахвату и разрушению частного имущества и последующему расхищению частной собственности. Все нарушения произошли в период с середины мая </w:t>
      </w:r>
      <w:r w:rsidR="00916FA2">
        <w:rPr>
          <w:b/>
          <w:sz w:val="28"/>
          <w:szCs w:val="28"/>
        </w:rPr>
        <w:t>п</w:t>
      </w:r>
      <w:r w:rsidR="00444A7E" w:rsidRPr="00916FA2">
        <w:rPr>
          <w:b/>
          <w:sz w:val="28"/>
          <w:szCs w:val="28"/>
        </w:rPr>
        <w:t>о середину июня 2020 года.</w:t>
      </w:r>
    </w:p>
    <w:p w14:paraId="3EC45FA6" w14:textId="0FA6ED4A" w:rsidR="00FE48CA" w:rsidRPr="00E1395F" w:rsidRDefault="00A50B2D" w:rsidP="00C65925">
      <w:pPr>
        <w:pStyle w:val="11"/>
        <w:spacing w:line="240" w:lineRule="auto"/>
        <w:ind w:firstLine="708"/>
        <w:jc w:val="both"/>
        <w:rPr>
          <w:sz w:val="28"/>
          <w:szCs w:val="28"/>
        </w:rPr>
      </w:pPr>
      <w:r w:rsidRPr="00E1395F">
        <w:rPr>
          <w:sz w:val="28"/>
          <w:szCs w:val="28"/>
        </w:rPr>
        <w:t>В п.</w:t>
      </w:r>
      <w:r w:rsidR="00C21161" w:rsidRPr="00E1395F">
        <w:rPr>
          <w:sz w:val="28"/>
          <w:szCs w:val="28"/>
          <w:lang w:val="kk-KZ"/>
        </w:rPr>
        <w:t>3</w:t>
      </w:r>
      <w:r w:rsidRPr="00E1395F">
        <w:rPr>
          <w:sz w:val="28"/>
          <w:szCs w:val="28"/>
        </w:rPr>
        <w:t xml:space="preserve"> </w:t>
      </w:r>
      <w:proofErr w:type="spellStart"/>
      <w:r w:rsidRPr="00E1395F">
        <w:rPr>
          <w:sz w:val="28"/>
          <w:szCs w:val="28"/>
        </w:rPr>
        <w:t>ст</w:t>
      </w:r>
      <w:proofErr w:type="spellEnd"/>
      <w:r w:rsidR="00CB6181" w:rsidRPr="00E1395F">
        <w:rPr>
          <w:sz w:val="28"/>
          <w:szCs w:val="28"/>
          <w:lang w:val="kk-KZ"/>
        </w:rPr>
        <w:t>.</w:t>
      </w:r>
      <w:r w:rsidRPr="00E1395F">
        <w:rPr>
          <w:sz w:val="28"/>
          <w:szCs w:val="28"/>
        </w:rPr>
        <w:t xml:space="preserve"> 65 Закона указано, что основанием для принудительного отчуждения земельного</w:t>
      </w:r>
      <w:r w:rsidR="00F6140A" w:rsidRPr="00E1395F">
        <w:rPr>
          <w:sz w:val="28"/>
          <w:szCs w:val="28"/>
        </w:rPr>
        <w:t xml:space="preserve"> </w:t>
      </w:r>
      <w:r w:rsidRPr="00E1395F">
        <w:rPr>
          <w:sz w:val="28"/>
          <w:szCs w:val="28"/>
        </w:rPr>
        <w:t>участка или иного недвижимого имущества в связи с изъятием земельного участка для государственных нужд является договор об отчуждении земельного участка для</w:t>
      </w:r>
      <w:r w:rsidR="00F6140A" w:rsidRPr="00E1395F">
        <w:rPr>
          <w:sz w:val="28"/>
          <w:szCs w:val="28"/>
        </w:rPr>
        <w:t xml:space="preserve"> </w:t>
      </w:r>
      <w:r w:rsidRPr="00E1395F">
        <w:rPr>
          <w:sz w:val="28"/>
          <w:szCs w:val="28"/>
        </w:rPr>
        <w:t>государственных нужд или решение суда</w:t>
      </w:r>
      <w:r w:rsidR="00444A7E">
        <w:rPr>
          <w:sz w:val="28"/>
          <w:szCs w:val="28"/>
        </w:rPr>
        <w:t xml:space="preserve">, но такого договора между акиматом и собственником земельного участка в период сноса забора и </w:t>
      </w:r>
      <w:r w:rsidR="00916FA2">
        <w:rPr>
          <w:sz w:val="28"/>
          <w:szCs w:val="28"/>
        </w:rPr>
        <w:t xml:space="preserve">последующего </w:t>
      </w:r>
      <w:r w:rsidR="00444A7E">
        <w:rPr>
          <w:sz w:val="28"/>
          <w:szCs w:val="28"/>
        </w:rPr>
        <w:t xml:space="preserve">хищения строительных материалов </w:t>
      </w:r>
      <w:r w:rsidR="00916FA2">
        <w:rPr>
          <w:sz w:val="28"/>
          <w:szCs w:val="28"/>
        </w:rPr>
        <w:t xml:space="preserve">и вагона </w:t>
      </w:r>
      <w:r w:rsidR="00444A7E">
        <w:rPr>
          <w:sz w:val="28"/>
          <w:szCs w:val="28"/>
        </w:rPr>
        <w:t>не было</w:t>
      </w:r>
      <w:r w:rsidR="00F6140A" w:rsidRPr="00E1395F">
        <w:rPr>
          <w:sz w:val="28"/>
          <w:szCs w:val="28"/>
        </w:rPr>
        <w:t>.</w:t>
      </w:r>
    </w:p>
    <w:p w14:paraId="09F8C2F8" w14:textId="20345FBF" w:rsidR="009B57B7" w:rsidRPr="00E1395F" w:rsidRDefault="00A50B2D" w:rsidP="009B57B7">
      <w:pPr>
        <w:pStyle w:val="11"/>
        <w:spacing w:line="240" w:lineRule="auto"/>
        <w:ind w:firstLine="760"/>
        <w:jc w:val="both"/>
        <w:rPr>
          <w:sz w:val="28"/>
          <w:szCs w:val="28"/>
        </w:rPr>
      </w:pPr>
      <w:r w:rsidRPr="00E1395F">
        <w:rPr>
          <w:sz w:val="28"/>
          <w:szCs w:val="28"/>
        </w:rPr>
        <w:t xml:space="preserve">В п. 12 </w:t>
      </w:r>
      <w:proofErr w:type="spellStart"/>
      <w:r w:rsidRPr="00E1395F">
        <w:rPr>
          <w:sz w:val="28"/>
          <w:szCs w:val="28"/>
        </w:rPr>
        <w:t>ст</w:t>
      </w:r>
      <w:proofErr w:type="spellEnd"/>
      <w:r w:rsidR="00CB6181" w:rsidRPr="00E1395F">
        <w:rPr>
          <w:sz w:val="28"/>
          <w:szCs w:val="28"/>
          <w:lang w:val="kk-KZ"/>
        </w:rPr>
        <w:t>.</w:t>
      </w:r>
      <w:r w:rsidRPr="00E1395F">
        <w:rPr>
          <w:sz w:val="28"/>
          <w:szCs w:val="28"/>
        </w:rPr>
        <w:t xml:space="preserve"> 65 Закона предусмотрено, что при несогласии </w:t>
      </w:r>
      <w:r w:rsidR="00172EEA" w:rsidRPr="00E1395F">
        <w:rPr>
          <w:sz w:val="28"/>
          <w:szCs w:val="28"/>
        </w:rPr>
        <w:t xml:space="preserve">собственника с постановлением, </w:t>
      </w:r>
      <w:r w:rsidRPr="00E1395F">
        <w:rPr>
          <w:sz w:val="28"/>
          <w:szCs w:val="28"/>
        </w:rPr>
        <w:t>указанным в пункте 2 статьи 63 настоящего Закона, и (или) при отказе от заключения договора об отчуждении земельного участка для государственных нужд по истечении трех месяцев с момента получения письменного уведомления о принудительном отчуждении земельного участка для государственных нужд собственником, но не позднее срока (даты) осуществления принудительного отчуждения, определенного в постановлении, указанном в пункте 2 статьи 63 настоящего Закона, местный исполнительный орган вправе обратиться в суд с иском о</w:t>
      </w:r>
      <w:r w:rsidR="00172EEA" w:rsidRPr="00E1395F">
        <w:rPr>
          <w:sz w:val="28"/>
          <w:szCs w:val="28"/>
        </w:rPr>
        <w:t xml:space="preserve"> </w:t>
      </w:r>
      <w:r w:rsidRPr="00E1395F">
        <w:rPr>
          <w:sz w:val="28"/>
          <w:szCs w:val="28"/>
        </w:rPr>
        <w:t>принуди</w:t>
      </w:r>
      <w:r w:rsidR="00172EEA" w:rsidRPr="00E1395F">
        <w:rPr>
          <w:sz w:val="28"/>
          <w:szCs w:val="28"/>
        </w:rPr>
        <w:t>тельном</w:t>
      </w:r>
      <w:r w:rsidRPr="00E1395F">
        <w:rPr>
          <w:sz w:val="28"/>
          <w:szCs w:val="28"/>
        </w:rPr>
        <w:t xml:space="preserve"> отчуждении земельно</w:t>
      </w:r>
      <w:r w:rsidR="002970B4" w:rsidRPr="00E1395F">
        <w:rPr>
          <w:sz w:val="28"/>
          <w:szCs w:val="28"/>
        </w:rPr>
        <w:t>г</w:t>
      </w:r>
      <w:r w:rsidRPr="00E1395F">
        <w:rPr>
          <w:sz w:val="28"/>
          <w:szCs w:val="28"/>
        </w:rPr>
        <w:t>о учас</w:t>
      </w:r>
      <w:r w:rsidR="002970B4" w:rsidRPr="00E1395F">
        <w:rPr>
          <w:sz w:val="28"/>
          <w:szCs w:val="28"/>
        </w:rPr>
        <w:t>т</w:t>
      </w:r>
      <w:r w:rsidRPr="00E1395F">
        <w:rPr>
          <w:sz w:val="28"/>
          <w:szCs w:val="28"/>
        </w:rPr>
        <w:t>ка или иного недвижимого имущества в связи с изъятием земельного участка</w:t>
      </w:r>
      <w:r w:rsidR="002970B4" w:rsidRPr="00E1395F">
        <w:rPr>
          <w:sz w:val="28"/>
          <w:szCs w:val="28"/>
        </w:rPr>
        <w:t xml:space="preserve"> для государственных нужд</w:t>
      </w:r>
      <w:r w:rsidRPr="00E1395F">
        <w:rPr>
          <w:sz w:val="28"/>
          <w:szCs w:val="28"/>
        </w:rPr>
        <w:t>.</w:t>
      </w:r>
    </w:p>
    <w:p w14:paraId="524F497C" w14:textId="54CCB1B4" w:rsidR="009B57B7" w:rsidRPr="00444A7E" w:rsidRDefault="00444A7E" w:rsidP="009B57B7">
      <w:pPr>
        <w:pStyle w:val="11"/>
        <w:spacing w:line="240" w:lineRule="auto"/>
        <w:ind w:firstLine="760"/>
        <w:jc w:val="both"/>
        <w:rPr>
          <w:b/>
          <w:bCs/>
          <w:sz w:val="28"/>
          <w:szCs w:val="28"/>
        </w:rPr>
      </w:pPr>
      <w:r w:rsidRPr="00916FA2">
        <w:rPr>
          <w:i/>
          <w:sz w:val="28"/>
          <w:szCs w:val="28"/>
        </w:rPr>
        <w:t>Однако и этот пункт Закона был нарушен акиматом г. Астаны и</w:t>
      </w:r>
      <w:r w:rsidR="00F6140A" w:rsidRPr="00916FA2">
        <w:rPr>
          <w:i/>
          <w:sz w:val="28"/>
          <w:szCs w:val="28"/>
        </w:rPr>
        <w:t xml:space="preserve"> только через </w:t>
      </w:r>
      <w:r w:rsidR="00CB6181" w:rsidRPr="00916FA2">
        <w:rPr>
          <w:i/>
          <w:sz w:val="28"/>
          <w:szCs w:val="28"/>
          <w:lang w:val="kk-KZ"/>
        </w:rPr>
        <w:t xml:space="preserve">1 </w:t>
      </w:r>
      <w:r w:rsidR="00F6140A" w:rsidRPr="00916FA2">
        <w:rPr>
          <w:i/>
          <w:sz w:val="28"/>
          <w:szCs w:val="28"/>
        </w:rPr>
        <w:t>год 10 месяцев, а именно</w:t>
      </w:r>
      <w:r w:rsidR="00A50B2D" w:rsidRPr="00916FA2">
        <w:rPr>
          <w:i/>
          <w:sz w:val="28"/>
          <w:szCs w:val="28"/>
        </w:rPr>
        <w:t xml:space="preserve"> 23 января 2022 года </w:t>
      </w:r>
      <w:r w:rsidR="002970B4" w:rsidRPr="00916FA2">
        <w:rPr>
          <w:i/>
          <w:sz w:val="28"/>
          <w:szCs w:val="28"/>
        </w:rPr>
        <w:t>а</w:t>
      </w:r>
      <w:r w:rsidR="00A50B2D" w:rsidRPr="00916FA2">
        <w:rPr>
          <w:i/>
          <w:sz w:val="28"/>
          <w:szCs w:val="28"/>
        </w:rPr>
        <w:t>кима</w:t>
      </w:r>
      <w:r w:rsidR="00F6140A" w:rsidRPr="00916FA2">
        <w:rPr>
          <w:i/>
          <w:sz w:val="28"/>
          <w:szCs w:val="28"/>
        </w:rPr>
        <w:t xml:space="preserve">т </w:t>
      </w:r>
      <w:r w:rsidR="00A50B2D" w:rsidRPr="00916FA2">
        <w:rPr>
          <w:i/>
          <w:sz w:val="28"/>
          <w:szCs w:val="28"/>
        </w:rPr>
        <w:t>обрат</w:t>
      </w:r>
      <w:r w:rsidR="00F6140A" w:rsidRPr="00916FA2">
        <w:rPr>
          <w:i/>
          <w:sz w:val="28"/>
          <w:szCs w:val="28"/>
        </w:rPr>
        <w:t>и</w:t>
      </w:r>
      <w:r w:rsidR="00A50B2D" w:rsidRPr="00916FA2">
        <w:rPr>
          <w:i/>
          <w:sz w:val="28"/>
          <w:szCs w:val="28"/>
        </w:rPr>
        <w:t>лся в</w:t>
      </w:r>
      <w:r w:rsidR="00F6140A" w:rsidRPr="00916FA2">
        <w:rPr>
          <w:i/>
          <w:sz w:val="28"/>
          <w:szCs w:val="28"/>
        </w:rPr>
        <w:t xml:space="preserve"> </w:t>
      </w:r>
      <w:r w:rsidR="00A50B2D" w:rsidRPr="00916FA2">
        <w:rPr>
          <w:i/>
          <w:sz w:val="28"/>
          <w:szCs w:val="28"/>
        </w:rPr>
        <w:t>Алматинский районный суд г. Астаны с иском о принудительном отчуждении (выкупе)</w:t>
      </w:r>
      <w:r w:rsidR="00F6140A" w:rsidRPr="00916FA2">
        <w:rPr>
          <w:i/>
          <w:sz w:val="28"/>
          <w:szCs w:val="28"/>
        </w:rPr>
        <w:t xml:space="preserve"> </w:t>
      </w:r>
      <w:r w:rsidR="00A50B2D" w:rsidRPr="00916FA2">
        <w:rPr>
          <w:i/>
          <w:sz w:val="28"/>
          <w:szCs w:val="28"/>
        </w:rPr>
        <w:t>земельного участка для государственных нужд.</w:t>
      </w:r>
      <w:r w:rsidR="00A50B2D" w:rsidRPr="00E1395F">
        <w:rPr>
          <w:b/>
          <w:bCs/>
          <w:sz w:val="28"/>
          <w:szCs w:val="28"/>
        </w:rPr>
        <w:t xml:space="preserve"> </w:t>
      </w:r>
      <w:r w:rsidR="00A50B2D" w:rsidRPr="00E1395F">
        <w:rPr>
          <w:sz w:val="28"/>
          <w:szCs w:val="28"/>
        </w:rPr>
        <w:t>Гражданское дело №7111-22-00-2/214 рассматривала судья Асанова С.С., которая назначила государственную независимую</w:t>
      </w:r>
      <w:r w:rsidR="00F6140A" w:rsidRPr="00E1395F">
        <w:rPr>
          <w:sz w:val="28"/>
          <w:szCs w:val="28"/>
        </w:rPr>
        <w:t xml:space="preserve"> </w:t>
      </w:r>
      <w:r w:rsidR="00A50B2D" w:rsidRPr="00E1395F">
        <w:rPr>
          <w:sz w:val="28"/>
          <w:szCs w:val="28"/>
        </w:rPr>
        <w:t>экспертизу для определения рыночной стоимости недвижимости (</w:t>
      </w:r>
      <w:r>
        <w:rPr>
          <w:sz w:val="28"/>
          <w:szCs w:val="28"/>
        </w:rPr>
        <w:t xml:space="preserve">только </w:t>
      </w:r>
      <w:r w:rsidR="00A50B2D" w:rsidRPr="00E1395F">
        <w:rPr>
          <w:sz w:val="28"/>
          <w:szCs w:val="28"/>
        </w:rPr>
        <w:t>частного земельного участка</w:t>
      </w:r>
      <w:r>
        <w:rPr>
          <w:sz w:val="28"/>
          <w:szCs w:val="28"/>
        </w:rPr>
        <w:t>, так как забора, строительных материалов</w:t>
      </w:r>
      <w:r w:rsidR="00916FA2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вагона давно не было</w:t>
      </w:r>
      <w:r w:rsidR="00A50B2D" w:rsidRPr="00E1395F">
        <w:rPr>
          <w:sz w:val="28"/>
          <w:szCs w:val="28"/>
        </w:rPr>
        <w:t>)</w:t>
      </w:r>
      <w:r w:rsidR="00F6140A" w:rsidRPr="00E1395F">
        <w:rPr>
          <w:sz w:val="28"/>
          <w:szCs w:val="28"/>
        </w:rPr>
        <w:t xml:space="preserve"> </w:t>
      </w:r>
      <w:r w:rsidR="00A50B2D" w:rsidRPr="00E1395F">
        <w:rPr>
          <w:sz w:val="28"/>
          <w:szCs w:val="28"/>
        </w:rPr>
        <w:t xml:space="preserve">и </w:t>
      </w:r>
      <w:r w:rsidR="00A50B2D" w:rsidRPr="00E1395F">
        <w:rPr>
          <w:bCs/>
          <w:sz w:val="28"/>
          <w:szCs w:val="28"/>
        </w:rPr>
        <w:t>в итоге своим решением от 27 апреля 2022 года установила рыночную стоимос</w:t>
      </w:r>
      <w:r w:rsidR="002970B4" w:rsidRPr="00E1395F">
        <w:rPr>
          <w:bCs/>
          <w:sz w:val="28"/>
          <w:szCs w:val="28"/>
        </w:rPr>
        <w:t>т</w:t>
      </w:r>
      <w:r w:rsidR="00A50B2D" w:rsidRPr="00E1395F">
        <w:rPr>
          <w:bCs/>
          <w:sz w:val="28"/>
          <w:szCs w:val="28"/>
        </w:rPr>
        <w:t>ь земельного участка общей площадью 0,3646 га и выплату собственнику</w:t>
      </w:r>
      <w:r w:rsidR="00F6140A" w:rsidRPr="00E1395F">
        <w:rPr>
          <w:bCs/>
          <w:sz w:val="28"/>
          <w:szCs w:val="28"/>
        </w:rPr>
        <w:t xml:space="preserve"> </w:t>
      </w:r>
      <w:r w:rsidR="00A50B2D" w:rsidRPr="00E1395F">
        <w:rPr>
          <w:bCs/>
          <w:sz w:val="28"/>
          <w:szCs w:val="28"/>
        </w:rPr>
        <w:t>компенсации в размере 286 484 450 (двести восемьдесят ше</w:t>
      </w:r>
      <w:r w:rsidR="00F6140A" w:rsidRPr="00E1395F">
        <w:rPr>
          <w:bCs/>
          <w:sz w:val="28"/>
          <w:szCs w:val="28"/>
        </w:rPr>
        <w:t xml:space="preserve">сть миллионов четыреста </w:t>
      </w:r>
      <w:r w:rsidR="00A50B2D" w:rsidRPr="00E1395F">
        <w:rPr>
          <w:bCs/>
          <w:sz w:val="28"/>
          <w:szCs w:val="28"/>
        </w:rPr>
        <w:t xml:space="preserve">восемьдесят-четыре тысячи четыреста </w:t>
      </w:r>
      <w:r w:rsidR="00F6140A" w:rsidRPr="00E1395F">
        <w:rPr>
          <w:bCs/>
          <w:sz w:val="28"/>
          <w:szCs w:val="28"/>
        </w:rPr>
        <w:t xml:space="preserve">пятьдесят) тенге. </w:t>
      </w:r>
      <w:r w:rsidR="00F6140A" w:rsidRPr="00444A7E">
        <w:rPr>
          <w:b/>
          <w:bCs/>
          <w:sz w:val="28"/>
          <w:szCs w:val="28"/>
        </w:rPr>
        <w:t>В итоге</w:t>
      </w:r>
      <w:r w:rsidR="002970B4" w:rsidRPr="00444A7E">
        <w:rPr>
          <w:b/>
          <w:bCs/>
          <w:sz w:val="28"/>
          <w:szCs w:val="28"/>
        </w:rPr>
        <w:t xml:space="preserve"> эта сумма была </w:t>
      </w:r>
      <w:r w:rsidR="00F6140A" w:rsidRPr="00444A7E">
        <w:rPr>
          <w:b/>
          <w:bCs/>
          <w:sz w:val="28"/>
          <w:szCs w:val="28"/>
        </w:rPr>
        <w:t>оплачен</w:t>
      </w:r>
      <w:r w:rsidR="002970B4" w:rsidRPr="00444A7E">
        <w:rPr>
          <w:b/>
          <w:bCs/>
          <w:sz w:val="28"/>
          <w:szCs w:val="28"/>
        </w:rPr>
        <w:t xml:space="preserve">а лишь в октябре 2022 года, </w:t>
      </w:r>
      <w:proofErr w:type="spellStart"/>
      <w:proofErr w:type="gramStart"/>
      <w:r w:rsidR="002970B4" w:rsidRPr="00444A7E">
        <w:rPr>
          <w:b/>
          <w:bCs/>
          <w:sz w:val="28"/>
          <w:szCs w:val="28"/>
        </w:rPr>
        <w:t>т.е</w:t>
      </w:r>
      <w:proofErr w:type="spellEnd"/>
      <w:r w:rsidR="007A1EEA" w:rsidRPr="00444A7E">
        <w:rPr>
          <w:b/>
          <w:bCs/>
          <w:sz w:val="28"/>
          <w:szCs w:val="28"/>
          <w:lang w:val="kk-KZ"/>
        </w:rPr>
        <w:t>.</w:t>
      </w:r>
      <w:proofErr w:type="gramEnd"/>
      <w:r w:rsidR="002970B4" w:rsidRPr="00444A7E">
        <w:rPr>
          <w:b/>
          <w:bCs/>
          <w:sz w:val="28"/>
          <w:szCs w:val="28"/>
        </w:rPr>
        <w:t xml:space="preserve"> только после этого земельный участок перешел в собственность </w:t>
      </w:r>
      <w:r w:rsidR="00694722" w:rsidRPr="00444A7E">
        <w:rPr>
          <w:b/>
          <w:bCs/>
          <w:sz w:val="28"/>
          <w:szCs w:val="28"/>
        </w:rPr>
        <w:t>акимата,</w:t>
      </w:r>
      <w:r w:rsidR="002970B4" w:rsidRPr="00444A7E">
        <w:rPr>
          <w:b/>
          <w:bCs/>
          <w:sz w:val="28"/>
          <w:szCs w:val="28"/>
        </w:rPr>
        <w:t xml:space="preserve"> и они могли </w:t>
      </w:r>
      <w:r>
        <w:rPr>
          <w:b/>
          <w:bCs/>
          <w:sz w:val="28"/>
          <w:szCs w:val="28"/>
        </w:rPr>
        <w:t xml:space="preserve">на законном основании </w:t>
      </w:r>
      <w:r w:rsidR="002970B4" w:rsidRPr="00444A7E">
        <w:rPr>
          <w:b/>
          <w:bCs/>
          <w:sz w:val="28"/>
          <w:szCs w:val="28"/>
        </w:rPr>
        <w:t>произвести на нем требуемые строительные работы.</w:t>
      </w:r>
    </w:p>
    <w:p w14:paraId="0A627E86" w14:textId="4BCA39C8" w:rsidR="00F63ED9" w:rsidRPr="00E1395F" w:rsidRDefault="00F6140A" w:rsidP="004442D9">
      <w:pPr>
        <w:pStyle w:val="11"/>
        <w:spacing w:line="240" w:lineRule="auto"/>
        <w:ind w:firstLine="760"/>
        <w:jc w:val="both"/>
        <w:rPr>
          <w:bCs/>
          <w:sz w:val="28"/>
          <w:szCs w:val="28"/>
        </w:rPr>
      </w:pPr>
      <w:r w:rsidRPr="00E1395F">
        <w:rPr>
          <w:bCs/>
          <w:sz w:val="28"/>
          <w:szCs w:val="28"/>
        </w:rPr>
        <w:t>Следует особо указать, что суд опр</w:t>
      </w:r>
      <w:r w:rsidR="002970B4" w:rsidRPr="00E1395F">
        <w:rPr>
          <w:bCs/>
          <w:sz w:val="28"/>
          <w:szCs w:val="28"/>
        </w:rPr>
        <w:t>е</w:t>
      </w:r>
      <w:r w:rsidRPr="00E1395F">
        <w:rPr>
          <w:bCs/>
          <w:sz w:val="28"/>
          <w:szCs w:val="28"/>
        </w:rPr>
        <w:t xml:space="preserve">делил только стоимость земельного </w:t>
      </w:r>
      <w:r w:rsidRPr="00E1395F">
        <w:rPr>
          <w:bCs/>
          <w:sz w:val="28"/>
          <w:szCs w:val="28"/>
        </w:rPr>
        <w:lastRenderedPageBreak/>
        <w:t>участка, при этом не</w:t>
      </w:r>
      <w:r w:rsidR="002970B4" w:rsidRPr="00E1395F">
        <w:rPr>
          <w:bCs/>
          <w:sz w:val="28"/>
          <w:szCs w:val="28"/>
        </w:rPr>
        <w:t xml:space="preserve"> был</w:t>
      </w:r>
      <w:r w:rsidRPr="00E1395F">
        <w:rPr>
          <w:bCs/>
          <w:sz w:val="28"/>
          <w:szCs w:val="28"/>
        </w:rPr>
        <w:t xml:space="preserve"> определен </w:t>
      </w:r>
      <w:r w:rsidR="00694722" w:rsidRPr="00E1395F">
        <w:rPr>
          <w:bCs/>
          <w:sz w:val="28"/>
          <w:szCs w:val="28"/>
        </w:rPr>
        <w:t>материальный ущерб,</w:t>
      </w:r>
      <w:r w:rsidRPr="00E1395F">
        <w:rPr>
          <w:bCs/>
          <w:sz w:val="28"/>
          <w:szCs w:val="28"/>
        </w:rPr>
        <w:t xml:space="preserve"> нанесенный собственнику частного имущества в результате </w:t>
      </w:r>
      <w:r w:rsidR="00543400" w:rsidRPr="00E1395F">
        <w:rPr>
          <w:bCs/>
          <w:sz w:val="28"/>
          <w:szCs w:val="28"/>
        </w:rPr>
        <w:t>разрушения и расхищения строительных материалов, а также размер материальных расходов, понесенных собственником имущества</w:t>
      </w:r>
      <w:r w:rsidR="00444A7E">
        <w:rPr>
          <w:bCs/>
          <w:sz w:val="28"/>
          <w:szCs w:val="28"/>
        </w:rPr>
        <w:t>,</w:t>
      </w:r>
      <w:r w:rsidR="00543400" w:rsidRPr="00E1395F">
        <w:rPr>
          <w:bCs/>
          <w:sz w:val="28"/>
          <w:szCs w:val="28"/>
        </w:rPr>
        <w:t xml:space="preserve"> осуществленных </w:t>
      </w:r>
      <w:r w:rsidR="00444A7E">
        <w:rPr>
          <w:bCs/>
          <w:sz w:val="28"/>
          <w:szCs w:val="28"/>
        </w:rPr>
        <w:t xml:space="preserve">им </w:t>
      </w:r>
      <w:r w:rsidR="00543400" w:rsidRPr="00E1395F">
        <w:rPr>
          <w:bCs/>
          <w:sz w:val="28"/>
          <w:szCs w:val="28"/>
        </w:rPr>
        <w:t>по освоению земельн</w:t>
      </w:r>
      <w:r w:rsidR="002970B4" w:rsidRPr="00E1395F">
        <w:rPr>
          <w:bCs/>
          <w:sz w:val="28"/>
          <w:szCs w:val="28"/>
        </w:rPr>
        <w:t>ого участка</w:t>
      </w:r>
      <w:r w:rsidR="00543400" w:rsidRPr="00E1395F">
        <w:rPr>
          <w:bCs/>
          <w:sz w:val="28"/>
          <w:szCs w:val="28"/>
        </w:rPr>
        <w:t xml:space="preserve"> до момента принятия постановления акимата по изъятию земельного участка для государственных нужд.</w:t>
      </w:r>
    </w:p>
    <w:p w14:paraId="08D11BE8" w14:textId="282376EA" w:rsidR="00776D13" w:rsidRPr="00444A7E" w:rsidRDefault="00A50B2D" w:rsidP="000C1A50">
      <w:pPr>
        <w:pStyle w:val="11"/>
        <w:spacing w:line="240" w:lineRule="auto"/>
        <w:ind w:firstLine="708"/>
        <w:jc w:val="both"/>
        <w:rPr>
          <w:b/>
          <w:sz w:val="28"/>
          <w:szCs w:val="28"/>
        </w:rPr>
      </w:pPr>
      <w:r w:rsidRPr="00444A7E">
        <w:rPr>
          <w:b/>
          <w:sz w:val="28"/>
          <w:szCs w:val="28"/>
        </w:rPr>
        <w:t xml:space="preserve">В соответствии со ст. 917 ГК РК, вред (имущественный и (или) неимущественный), причиненный неправомерными действиями (бездействием) имущественным или неимущественным благам и правам граждан и юридических лиц, подлежит возмещению </w:t>
      </w:r>
      <w:r w:rsidR="00694722" w:rsidRPr="00444A7E">
        <w:rPr>
          <w:b/>
          <w:sz w:val="28"/>
          <w:szCs w:val="28"/>
        </w:rPr>
        <w:t xml:space="preserve">лицом, </w:t>
      </w:r>
      <w:r w:rsidRPr="00444A7E">
        <w:rPr>
          <w:b/>
          <w:sz w:val="28"/>
          <w:szCs w:val="28"/>
        </w:rPr>
        <w:t>причинившим вред, в полном объеме</w:t>
      </w:r>
      <w:r w:rsidR="00CA6A4C" w:rsidRPr="00444A7E">
        <w:rPr>
          <w:b/>
          <w:sz w:val="28"/>
          <w:szCs w:val="28"/>
        </w:rPr>
        <w:t>.</w:t>
      </w:r>
    </w:p>
    <w:p w14:paraId="66C06AE1" w14:textId="4824AEB5" w:rsidR="00AD7319" w:rsidRPr="00E1395F" w:rsidRDefault="00666F14" w:rsidP="0043005B">
      <w:pPr>
        <w:pStyle w:val="11"/>
        <w:spacing w:line="240" w:lineRule="auto"/>
        <w:ind w:firstLine="740"/>
        <w:jc w:val="both"/>
        <w:rPr>
          <w:sz w:val="28"/>
          <w:szCs w:val="28"/>
        </w:rPr>
      </w:pPr>
      <w:r w:rsidRPr="00E1395F">
        <w:rPr>
          <w:sz w:val="28"/>
          <w:szCs w:val="28"/>
        </w:rPr>
        <w:t xml:space="preserve">Истец </w:t>
      </w:r>
      <w:r w:rsidR="00ED2B7E">
        <w:rPr>
          <w:sz w:val="28"/>
          <w:szCs w:val="28"/>
        </w:rPr>
        <w:t xml:space="preserve">22 ноября 2022 года </w:t>
      </w:r>
      <w:r w:rsidRPr="00E1395F">
        <w:rPr>
          <w:sz w:val="28"/>
          <w:szCs w:val="28"/>
        </w:rPr>
        <w:t xml:space="preserve">обратилась в суд с иском </w:t>
      </w:r>
      <w:r w:rsidR="0064565F" w:rsidRPr="00E1395F">
        <w:rPr>
          <w:sz w:val="28"/>
          <w:szCs w:val="28"/>
        </w:rPr>
        <w:t>о возмещении материального вреда</w:t>
      </w:r>
      <w:r w:rsidRPr="00E1395F">
        <w:rPr>
          <w:sz w:val="28"/>
          <w:szCs w:val="28"/>
        </w:rPr>
        <w:t xml:space="preserve"> </w:t>
      </w:r>
      <w:r w:rsidR="0064565F" w:rsidRPr="00E1395F">
        <w:rPr>
          <w:sz w:val="28"/>
          <w:szCs w:val="28"/>
        </w:rPr>
        <w:t xml:space="preserve">в отношении </w:t>
      </w:r>
      <w:r w:rsidRPr="00E1395F">
        <w:rPr>
          <w:sz w:val="28"/>
          <w:szCs w:val="28"/>
        </w:rPr>
        <w:t>акимат</w:t>
      </w:r>
      <w:r w:rsidR="0064565F" w:rsidRPr="00E1395F">
        <w:rPr>
          <w:sz w:val="28"/>
          <w:szCs w:val="28"/>
        </w:rPr>
        <w:t>а</w:t>
      </w:r>
      <w:r w:rsidRPr="00E1395F">
        <w:rPr>
          <w:sz w:val="28"/>
          <w:szCs w:val="28"/>
        </w:rPr>
        <w:t xml:space="preserve"> города Астаны и просила взыскать материальный ущерб в сумме 64 212 482 тенге</w:t>
      </w:r>
      <w:r w:rsidR="0064565F" w:rsidRPr="00E1395F">
        <w:rPr>
          <w:sz w:val="28"/>
          <w:szCs w:val="28"/>
        </w:rPr>
        <w:t>. Решением Сарыаркинского районного суда от 22 февраля 2023 года в удовлетворении иска отказано</w:t>
      </w:r>
      <w:r w:rsidR="0043005B" w:rsidRPr="00E1395F">
        <w:rPr>
          <w:sz w:val="28"/>
          <w:szCs w:val="28"/>
        </w:rPr>
        <w:t xml:space="preserve">, где судом </w:t>
      </w:r>
      <w:r w:rsidR="00ED2B7E">
        <w:rPr>
          <w:sz w:val="28"/>
          <w:szCs w:val="28"/>
        </w:rPr>
        <w:t>установлено, что И</w:t>
      </w:r>
      <w:r w:rsidR="0043005B" w:rsidRPr="00E1395F">
        <w:rPr>
          <w:sz w:val="28"/>
          <w:szCs w:val="28"/>
        </w:rPr>
        <w:t>стец, предъявляя нас</w:t>
      </w:r>
      <w:r w:rsidR="00916FA2">
        <w:rPr>
          <w:sz w:val="28"/>
          <w:szCs w:val="28"/>
        </w:rPr>
        <w:t>тоящий иск к акимату, не являющей</w:t>
      </w:r>
      <w:r w:rsidR="00ED2B7E">
        <w:rPr>
          <w:sz w:val="28"/>
          <w:szCs w:val="28"/>
        </w:rPr>
        <w:t>ся</w:t>
      </w:r>
      <w:r w:rsidR="0043005B" w:rsidRPr="00E1395F">
        <w:rPr>
          <w:sz w:val="28"/>
          <w:szCs w:val="28"/>
        </w:rPr>
        <w:t xml:space="preserve"> строительной организацией, </w:t>
      </w:r>
      <w:r w:rsidR="00ED2B7E" w:rsidRPr="00E1395F">
        <w:rPr>
          <w:sz w:val="28"/>
          <w:szCs w:val="28"/>
        </w:rPr>
        <w:t xml:space="preserve">не представил </w:t>
      </w:r>
      <w:r w:rsidR="0043005B" w:rsidRPr="00E1395F">
        <w:rPr>
          <w:sz w:val="28"/>
          <w:szCs w:val="28"/>
        </w:rPr>
        <w:t>суду д</w:t>
      </w:r>
      <w:r w:rsidR="00ED2B7E">
        <w:rPr>
          <w:sz w:val="28"/>
          <w:szCs w:val="28"/>
        </w:rPr>
        <w:t xml:space="preserve">оказательства того, что именно </w:t>
      </w:r>
      <w:r w:rsidR="00916FA2">
        <w:rPr>
          <w:sz w:val="28"/>
          <w:szCs w:val="28"/>
        </w:rPr>
        <w:t>«</w:t>
      </w:r>
      <w:r w:rsidR="00ED2B7E">
        <w:rPr>
          <w:sz w:val="28"/>
          <w:szCs w:val="28"/>
        </w:rPr>
        <w:t>О</w:t>
      </w:r>
      <w:r w:rsidR="0043005B" w:rsidRPr="00E1395F">
        <w:rPr>
          <w:sz w:val="28"/>
          <w:szCs w:val="28"/>
        </w:rPr>
        <w:t>тветчик</w:t>
      </w:r>
      <w:r w:rsidR="00916FA2">
        <w:rPr>
          <w:sz w:val="28"/>
          <w:szCs w:val="28"/>
        </w:rPr>
        <w:t>»</w:t>
      </w:r>
      <w:r w:rsidR="0043005B" w:rsidRPr="00E1395F">
        <w:rPr>
          <w:sz w:val="28"/>
          <w:szCs w:val="28"/>
        </w:rPr>
        <w:t xml:space="preserve"> снес (разрушил, уничтожил) имущество, наход</w:t>
      </w:r>
      <w:r w:rsidR="00ED2B7E">
        <w:rPr>
          <w:sz w:val="28"/>
          <w:szCs w:val="28"/>
        </w:rPr>
        <w:t>ившееся</w:t>
      </w:r>
      <w:r w:rsidR="0043005B" w:rsidRPr="00E1395F">
        <w:rPr>
          <w:sz w:val="28"/>
          <w:szCs w:val="28"/>
        </w:rPr>
        <w:t xml:space="preserve"> на земельном участке, </w:t>
      </w:r>
      <w:r w:rsidR="00ED2B7E">
        <w:rPr>
          <w:sz w:val="28"/>
          <w:szCs w:val="28"/>
        </w:rPr>
        <w:t xml:space="preserve">при этом </w:t>
      </w:r>
      <w:r w:rsidR="00916FA2">
        <w:rPr>
          <w:sz w:val="28"/>
          <w:szCs w:val="28"/>
        </w:rPr>
        <w:t xml:space="preserve">подчеркнул, что </w:t>
      </w:r>
      <w:r w:rsidR="0043005B" w:rsidRPr="00E1395F">
        <w:rPr>
          <w:sz w:val="28"/>
          <w:szCs w:val="28"/>
        </w:rPr>
        <w:t xml:space="preserve">в компетенцию </w:t>
      </w:r>
      <w:r w:rsidR="00ED2B7E">
        <w:rPr>
          <w:sz w:val="28"/>
          <w:szCs w:val="28"/>
        </w:rPr>
        <w:t xml:space="preserve">акимата </w:t>
      </w:r>
      <w:r w:rsidR="0043005B" w:rsidRPr="00E1395F">
        <w:rPr>
          <w:sz w:val="28"/>
          <w:szCs w:val="28"/>
        </w:rPr>
        <w:t>данный вид работы не относится.</w:t>
      </w:r>
    </w:p>
    <w:p w14:paraId="3D68F05E" w14:textId="26AF4220" w:rsidR="00740D45" w:rsidRPr="00E1395F" w:rsidRDefault="00ED2B7E" w:rsidP="00C55BF1">
      <w:pPr>
        <w:pStyle w:val="11"/>
        <w:spacing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рассмотрения апелляционной жалобы с</w:t>
      </w:r>
      <w:r w:rsidR="003F2397" w:rsidRPr="00E1395F">
        <w:rPr>
          <w:sz w:val="28"/>
          <w:szCs w:val="28"/>
        </w:rPr>
        <w:t xml:space="preserve">удебная коллегия по гражданским делам суда города Астаны </w:t>
      </w:r>
      <w:r w:rsidRPr="00E1395F">
        <w:rPr>
          <w:sz w:val="28"/>
          <w:szCs w:val="28"/>
        </w:rPr>
        <w:t xml:space="preserve">Постановлением от 2 июня 2023 года </w:t>
      </w:r>
      <w:r w:rsidR="004B2B03" w:rsidRPr="00E1395F">
        <w:rPr>
          <w:sz w:val="28"/>
          <w:szCs w:val="28"/>
        </w:rPr>
        <w:t xml:space="preserve">оставила без изменения </w:t>
      </w:r>
      <w:r>
        <w:rPr>
          <w:sz w:val="28"/>
          <w:szCs w:val="28"/>
        </w:rPr>
        <w:t xml:space="preserve">это </w:t>
      </w:r>
      <w:r w:rsidR="004B2B03" w:rsidRPr="00E1395F">
        <w:rPr>
          <w:sz w:val="28"/>
          <w:szCs w:val="28"/>
        </w:rPr>
        <w:t>р</w:t>
      </w:r>
      <w:r w:rsidR="00E06982" w:rsidRPr="00E1395F">
        <w:rPr>
          <w:sz w:val="28"/>
          <w:szCs w:val="28"/>
        </w:rPr>
        <w:t>ешение Сарыаркинского районного суда</w:t>
      </w:r>
      <w:r w:rsidR="004B2B03" w:rsidRPr="00E1395F">
        <w:rPr>
          <w:sz w:val="28"/>
          <w:szCs w:val="28"/>
        </w:rPr>
        <w:t xml:space="preserve">. </w:t>
      </w:r>
      <w:r>
        <w:rPr>
          <w:sz w:val="28"/>
          <w:szCs w:val="28"/>
        </w:rPr>
        <w:t>Однако</w:t>
      </w:r>
      <w:r w:rsidR="00AC7CDD" w:rsidRPr="00E1395F">
        <w:rPr>
          <w:sz w:val="28"/>
          <w:szCs w:val="28"/>
        </w:rPr>
        <w:t xml:space="preserve"> </w:t>
      </w:r>
      <w:r w:rsidR="00891120" w:rsidRPr="00E1395F">
        <w:rPr>
          <w:sz w:val="28"/>
          <w:szCs w:val="28"/>
        </w:rPr>
        <w:t>коллегия в ходе процесса разъяснила права истца, где истец вправе предъявить требования о возмещении ущерба в порядке статей 9 ГК и 917 ГК к виновным лицам.</w:t>
      </w:r>
    </w:p>
    <w:p w14:paraId="6CCCA16A" w14:textId="66307EF4" w:rsidR="00A00AF4" w:rsidRPr="006252DD" w:rsidRDefault="00184F99" w:rsidP="008A516A">
      <w:pPr>
        <w:pStyle w:val="a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Cs w:val="0"/>
          <w:sz w:val="28"/>
          <w:szCs w:val="28"/>
        </w:rPr>
      </w:pPr>
      <w:r w:rsidRPr="00E1395F">
        <w:rPr>
          <w:rStyle w:val="0pt"/>
          <w:rFonts w:eastAsia="ヒラギノ角ゴ Pro W3"/>
          <w:b w:val="0"/>
          <w:bCs w:val="0"/>
          <w:sz w:val="28"/>
          <w:szCs w:val="28"/>
        </w:rPr>
        <w:tab/>
      </w:r>
      <w:r w:rsidR="00A00AF4" w:rsidRPr="006252DD">
        <w:rPr>
          <w:rStyle w:val="0pt"/>
          <w:rFonts w:eastAsia="ヒラギノ角ゴ Pro W3"/>
          <w:bCs w:val="0"/>
          <w:sz w:val="28"/>
          <w:szCs w:val="28"/>
        </w:rPr>
        <w:t>Кроме того, коллегия считает, что после установления виновных лиц в демонтаже и изъятии ограждения, строительного вагон</w:t>
      </w:r>
      <w:r w:rsidR="00916FA2">
        <w:rPr>
          <w:rStyle w:val="0pt"/>
          <w:rFonts w:eastAsia="ヒラギノ角ゴ Pro W3"/>
          <w:bCs w:val="0"/>
          <w:sz w:val="28"/>
          <w:szCs w:val="28"/>
        </w:rPr>
        <w:t>а</w:t>
      </w:r>
      <w:r w:rsidR="00A00AF4" w:rsidRPr="006252DD">
        <w:rPr>
          <w:rStyle w:val="0pt"/>
          <w:rFonts w:eastAsia="ヒラギノ角ゴ Pro W3"/>
          <w:bCs w:val="0"/>
          <w:sz w:val="28"/>
          <w:szCs w:val="28"/>
        </w:rPr>
        <w:t xml:space="preserve"> и стройматериалов, расположенных на момент изъятия земельного участка, Истец вправе предъявить требования к виновным лицам в порядке стат</w:t>
      </w:r>
      <w:r w:rsidR="00916FA2">
        <w:rPr>
          <w:rStyle w:val="0pt"/>
          <w:rFonts w:eastAsia="ヒラギノ角ゴ Pro W3"/>
          <w:bCs w:val="0"/>
          <w:sz w:val="28"/>
          <w:szCs w:val="28"/>
        </w:rPr>
        <w:t>ей</w:t>
      </w:r>
      <w:r w:rsidR="00A00AF4" w:rsidRPr="006252DD">
        <w:rPr>
          <w:rStyle w:val="0pt"/>
          <w:rFonts w:eastAsia="ヒラギノ角ゴ Pro W3"/>
          <w:bCs w:val="0"/>
          <w:sz w:val="28"/>
          <w:szCs w:val="28"/>
        </w:rPr>
        <w:t xml:space="preserve"> 9 ГК и 917 ГК о возмещении ущерба (убытков).</w:t>
      </w:r>
    </w:p>
    <w:p w14:paraId="2B96430E" w14:textId="3BAE0913" w:rsidR="008A516A" w:rsidRPr="00E1395F" w:rsidRDefault="00A00AF4" w:rsidP="008A516A">
      <w:pPr>
        <w:pStyle w:val="a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sz w:val="28"/>
          <w:szCs w:val="28"/>
        </w:rPr>
      </w:pPr>
      <w:r>
        <w:rPr>
          <w:rStyle w:val="0pt"/>
          <w:rFonts w:eastAsia="ヒラギノ角ゴ Pro W3"/>
          <w:b w:val="0"/>
          <w:bCs w:val="0"/>
          <w:sz w:val="28"/>
          <w:szCs w:val="28"/>
        </w:rPr>
        <w:tab/>
      </w:r>
      <w:r w:rsidR="008A516A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>В ходе</w:t>
      </w:r>
      <w:r w:rsidR="003C4174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 судебных разбирательств</w:t>
      </w:r>
      <w:r w:rsidR="008A516A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 выявилось, что между государственным учреждением "Управление топливно-энергетического комплекса и коммунального хозяйства города Нур-Султа</w:t>
      </w:r>
      <w:r w:rsidR="00916FA2">
        <w:rPr>
          <w:rStyle w:val="0pt"/>
          <w:rFonts w:eastAsia="ヒラギノ角ゴ Pro W3"/>
          <w:b w:val="0"/>
          <w:bCs w:val="0"/>
          <w:sz w:val="28"/>
          <w:szCs w:val="28"/>
        </w:rPr>
        <w:t>н" и ТОО "ПМК-7К" был заключен Д</w:t>
      </w:r>
      <w:r w:rsidR="008A516A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оговор о государственных закупках работ в сфере строительства </w:t>
      </w:r>
      <w:r w:rsidR="00916FA2">
        <w:rPr>
          <w:rStyle w:val="0pt"/>
          <w:rFonts w:eastAsia="ヒラギノ角ゴ Pro W3"/>
          <w:b w:val="0"/>
          <w:bCs w:val="0"/>
          <w:sz w:val="28"/>
          <w:szCs w:val="28"/>
        </w:rPr>
        <w:t>№</w:t>
      </w:r>
      <w:r w:rsidR="008A516A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>2020/48</w:t>
      </w:r>
      <w:r w:rsidR="00916FA2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 от 11 мая 2020 года. Согласно Д</w:t>
      </w:r>
      <w:r w:rsidR="008A516A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оговору работы выполнялись по Проекту «Подрядные работы – строительство бульваров и скверов по аллее </w:t>
      </w:r>
      <w:proofErr w:type="spellStart"/>
      <w:r w:rsidR="008A516A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>Мынжылдык</w:t>
      </w:r>
      <w:proofErr w:type="spellEnd"/>
      <w:r w:rsidR="008A516A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 в городе Астана (I-очередь)».</w:t>
      </w:r>
    </w:p>
    <w:p w14:paraId="2409C465" w14:textId="54CC5799" w:rsidR="007E0958" w:rsidRPr="00916FA2" w:rsidRDefault="007E0958" w:rsidP="007E0958">
      <w:pPr>
        <w:pStyle w:val="a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i/>
          <w:sz w:val="28"/>
          <w:szCs w:val="28"/>
        </w:rPr>
      </w:pPr>
      <w:r w:rsidRPr="00E1395F">
        <w:rPr>
          <w:rStyle w:val="0pt"/>
          <w:rFonts w:eastAsia="ヒラギノ角ゴ Pro W3"/>
          <w:b w:val="0"/>
          <w:bCs w:val="0"/>
          <w:sz w:val="28"/>
          <w:szCs w:val="28"/>
        </w:rPr>
        <w:tab/>
      </w:r>
      <w:r w:rsidR="00E00B50" w:rsidRPr="00E1395F">
        <w:rPr>
          <w:rStyle w:val="0pt"/>
          <w:rFonts w:eastAsia="ヒラギノ角ゴ Pro W3"/>
          <w:b w:val="0"/>
          <w:bCs w:val="0"/>
          <w:sz w:val="28"/>
          <w:szCs w:val="28"/>
          <w:lang w:val="kk-KZ"/>
        </w:rPr>
        <w:t>С</w:t>
      </w:r>
      <w:proofErr w:type="spellStart"/>
      <w:r w:rsidRPr="00E1395F">
        <w:rPr>
          <w:rStyle w:val="0pt"/>
          <w:rFonts w:eastAsia="ヒラギノ角ゴ Pro W3"/>
          <w:b w:val="0"/>
          <w:bCs w:val="0"/>
          <w:sz w:val="28"/>
          <w:szCs w:val="28"/>
        </w:rPr>
        <w:t>огласно</w:t>
      </w:r>
      <w:proofErr w:type="spellEnd"/>
      <w:r w:rsidRPr="00E1395F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 Постановлению </w:t>
      </w:r>
      <w:r w:rsidR="00ED2B7E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акимата </w:t>
      </w:r>
      <w:r w:rsidRPr="00E1395F">
        <w:rPr>
          <w:rStyle w:val="0pt"/>
          <w:rFonts w:eastAsia="ヒラギノ角ゴ Pro W3"/>
          <w:b w:val="0"/>
          <w:bCs w:val="0"/>
          <w:sz w:val="28"/>
          <w:szCs w:val="28"/>
        </w:rPr>
        <w:t>№510-547 от 11 марта 2020 года принудительное отчуждение земельных участков следовало произвести с 19 июня 2020 года до 19 июня 2021 года. Однако</w:t>
      </w:r>
      <w:r w:rsidR="00ED2B7E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 </w:t>
      </w:r>
      <w:r w:rsidR="00ED2B7E" w:rsidRPr="00916FA2">
        <w:rPr>
          <w:rStyle w:val="0pt"/>
          <w:rFonts w:eastAsia="ヒラギノ角ゴ Pro W3"/>
          <w:b w:val="0"/>
          <w:bCs w:val="0"/>
          <w:i/>
          <w:sz w:val="28"/>
          <w:szCs w:val="28"/>
        </w:rPr>
        <w:t>подразделение акимата</w:t>
      </w:r>
      <w:r w:rsidRPr="00916FA2">
        <w:rPr>
          <w:rStyle w:val="0pt"/>
          <w:rFonts w:eastAsia="ヒラギノ角ゴ Pro W3"/>
          <w:b w:val="0"/>
          <w:bCs w:val="0"/>
          <w:i/>
          <w:sz w:val="28"/>
          <w:szCs w:val="28"/>
        </w:rPr>
        <w:t xml:space="preserve"> проигнорировал</w:t>
      </w:r>
      <w:r w:rsidR="00ED2B7E" w:rsidRPr="00916FA2">
        <w:rPr>
          <w:rStyle w:val="0pt"/>
          <w:rFonts w:eastAsia="ヒラギノ角ゴ Pro W3"/>
          <w:b w:val="0"/>
          <w:bCs w:val="0"/>
          <w:i/>
          <w:sz w:val="28"/>
          <w:szCs w:val="28"/>
        </w:rPr>
        <w:t>о</w:t>
      </w:r>
      <w:r w:rsidRPr="00916FA2">
        <w:rPr>
          <w:rStyle w:val="0pt"/>
          <w:rFonts w:eastAsia="ヒラギノ角ゴ Pro W3"/>
          <w:b w:val="0"/>
          <w:bCs w:val="0"/>
          <w:i/>
          <w:sz w:val="28"/>
          <w:szCs w:val="28"/>
        </w:rPr>
        <w:t xml:space="preserve"> данное постановление</w:t>
      </w:r>
      <w:r w:rsidR="00ED2B7E" w:rsidRPr="00916FA2">
        <w:rPr>
          <w:rStyle w:val="0pt"/>
          <w:rFonts w:eastAsia="ヒラギノ角ゴ Pro W3"/>
          <w:b w:val="0"/>
          <w:bCs w:val="0"/>
          <w:i/>
          <w:sz w:val="28"/>
          <w:szCs w:val="28"/>
        </w:rPr>
        <w:t xml:space="preserve">, </w:t>
      </w:r>
      <w:r w:rsidR="00916FA2">
        <w:rPr>
          <w:rStyle w:val="0pt"/>
          <w:rFonts w:eastAsia="ヒラギノ角ゴ Pro W3"/>
          <w:b w:val="0"/>
          <w:bCs w:val="0"/>
          <w:i/>
          <w:sz w:val="28"/>
          <w:szCs w:val="28"/>
        </w:rPr>
        <w:t>в итоге</w:t>
      </w:r>
      <w:r w:rsidRPr="00916FA2">
        <w:rPr>
          <w:rStyle w:val="0pt"/>
          <w:rFonts w:eastAsia="ヒラギノ角ゴ Pro W3"/>
          <w:b w:val="0"/>
          <w:bCs w:val="0"/>
          <w:i/>
          <w:sz w:val="28"/>
          <w:szCs w:val="28"/>
        </w:rPr>
        <w:t xml:space="preserve"> ГУ "Управление топливно-энергетического комплекса и коммунального хозяйства города Нур-Султан" заключил</w:t>
      </w:r>
      <w:r w:rsidR="00ED2B7E" w:rsidRPr="00916FA2">
        <w:rPr>
          <w:rStyle w:val="0pt"/>
          <w:rFonts w:eastAsia="ヒラギノ角ゴ Pro W3"/>
          <w:b w:val="0"/>
          <w:bCs w:val="0"/>
          <w:i/>
          <w:sz w:val="28"/>
          <w:szCs w:val="28"/>
        </w:rPr>
        <w:t>о</w:t>
      </w:r>
      <w:r w:rsidR="00916FA2">
        <w:rPr>
          <w:rStyle w:val="0pt"/>
          <w:rFonts w:eastAsia="ヒラギノ角ゴ Pro W3"/>
          <w:b w:val="0"/>
          <w:bCs w:val="0"/>
          <w:i/>
          <w:sz w:val="28"/>
          <w:szCs w:val="28"/>
        </w:rPr>
        <w:t xml:space="preserve"> Д</w:t>
      </w:r>
      <w:r w:rsidRPr="00916FA2">
        <w:rPr>
          <w:rStyle w:val="0pt"/>
          <w:rFonts w:eastAsia="ヒラギノ角ゴ Pro W3"/>
          <w:b w:val="0"/>
          <w:bCs w:val="0"/>
          <w:i/>
          <w:sz w:val="28"/>
          <w:szCs w:val="28"/>
        </w:rPr>
        <w:t xml:space="preserve">оговор </w:t>
      </w:r>
      <w:r w:rsidR="00916FA2" w:rsidRPr="00916FA2">
        <w:rPr>
          <w:rStyle w:val="0pt"/>
          <w:rFonts w:eastAsia="ヒラギノ角ゴ Pro W3"/>
          <w:b w:val="0"/>
          <w:bCs w:val="0"/>
          <w:i/>
          <w:sz w:val="28"/>
          <w:szCs w:val="28"/>
        </w:rPr>
        <w:t>№2020/48</w:t>
      </w:r>
      <w:r w:rsidR="00916FA2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 </w:t>
      </w:r>
      <w:r w:rsidRPr="00916FA2">
        <w:rPr>
          <w:rStyle w:val="0pt"/>
          <w:rFonts w:eastAsia="ヒラギノ角ゴ Pro W3"/>
          <w:b w:val="0"/>
          <w:bCs w:val="0"/>
          <w:i/>
          <w:sz w:val="28"/>
          <w:szCs w:val="28"/>
        </w:rPr>
        <w:t xml:space="preserve">с </w:t>
      </w:r>
      <w:r w:rsidR="00ED2B7E" w:rsidRPr="00916FA2">
        <w:rPr>
          <w:rStyle w:val="0pt"/>
          <w:rFonts w:eastAsia="ヒラギノ角ゴ Pro W3"/>
          <w:b w:val="0"/>
          <w:bCs w:val="0"/>
          <w:i/>
          <w:sz w:val="28"/>
          <w:szCs w:val="28"/>
        </w:rPr>
        <w:t>«П</w:t>
      </w:r>
      <w:r w:rsidRPr="00916FA2">
        <w:rPr>
          <w:rStyle w:val="0pt"/>
          <w:rFonts w:eastAsia="ヒラギノ角ゴ Pro W3"/>
          <w:b w:val="0"/>
          <w:bCs w:val="0"/>
          <w:i/>
          <w:sz w:val="28"/>
          <w:szCs w:val="28"/>
        </w:rPr>
        <w:t>одрядчик</w:t>
      </w:r>
      <w:r w:rsidR="00ED2B7E" w:rsidRPr="00916FA2">
        <w:rPr>
          <w:rStyle w:val="0pt"/>
          <w:rFonts w:eastAsia="ヒラギノ角ゴ Pro W3"/>
          <w:b w:val="0"/>
          <w:bCs w:val="0"/>
          <w:i/>
          <w:sz w:val="28"/>
          <w:szCs w:val="28"/>
        </w:rPr>
        <w:t>ом»</w:t>
      </w:r>
      <w:r w:rsidRPr="00916FA2">
        <w:rPr>
          <w:rStyle w:val="0pt"/>
          <w:rFonts w:eastAsia="ヒラギノ角ゴ Pro W3"/>
          <w:b w:val="0"/>
          <w:bCs w:val="0"/>
          <w:i/>
          <w:sz w:val="28"/>
          <w:szCs w:val="28"/>
        </w:rPr>
        <w:t xml:space="preserve"> в </w:t>
      </w:r>
      <w:r w:rsidR="00ED2B7E" w:rsidRPr="00916FA2">
        <w:rPr>
          <w:rStyle w:val="0pt"/>
          <w:rFonts w:eastAsia="ヒラギノ角ゴ Pro W3"/>
          <w:b w:val="0"/>
          <w:bCs w:val="0"/>
          <w:i/>
          <w:sz w:val="28"/>
          <w:szCs w:val="28"/>
        </w:rPr>
        <w:t>лице ТОО «ПМК-7К».</w:t>
      </w:r>
    </w:p>
    <w:p w14:paraId="583DECA6" w14:textId="3E496D23" w:rsidR="007E0958" w:rsidRPr="00E1395F" w:rsidRDefault="00796313" w:rsidP="007E0958">
      <w:pPr>
        <w:pStyle w:val="a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sz w:val="28"/>
          <w:szCs w:val="28"/>
        </w:rPr>
      </w:pPr>
      <w:r w:rsidRPr="00E1395F">
        <w:rPr>
          <w:rStyle w:val="0pt"/>
          <w:rFonts w:eastAsia="ヒラギノ角ゴ Pro W3"/>
          <w:b w:val="0"/>
          <w:bCs w:val="0"/>
          <w:sz w:val="28"/>
          <w:szCs w:val="28"/>
        </w:rPr>
        <w:tab/>
      </w:r>
      <w:r w:rsidR="007E0958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В пункте 3.7 Договора о государственных закупках работ в сфере строительства </w:t>
      </w:r>
      <w:r w:rsidR="00A00AF4">
        <w:rPr>
          <w:rStyle w:val="0pt"/>
          <w:rFonts w:eastAsia="ヒラギノ角ゴ Pro W3"/>
          <w:b w:val="0"/>
          <w:bCs w:val="0"/>
          <w:sz w:val="28"/>
          <w:szCs w:val="28"/>
        </w:rPr>
        <w:t>№</w:t>
      </w:r>
      <w:r w:rsidR="007E0958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2020/48 оговорено, что </w:t>
      </w:r>
      <w:r w:rsidR="00A00AF4">
        <w:rPr>
          <w:rStyle w:val="0pt"/>
          <w:rFonts w:eastAsia="ヒラギノ角ゴ Pro W3"/>
          <w:b w:val="0"/>
          <w:bCs w:val="0"/>
          <w:sz w:val="28"/>
          <w:szCs w:val="28"/>
        </w:rPr>
        <w:t>«З</w:t>
      </w:r>
      <w:r w:rsidR="007E0958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>аказчик</w:t>
      </w:r>
      <w:r w:rsidR="00A00AF4">
        <w:rPr>
          <w:rStyle w:val="0pt"/>
          <w:rFonts w:eastAsia="ヒラギノ角ゴ Pro W3"/>
          <w:b w:val="0"/>
          <w:bCs w:val="0"/>
          <w:sz w:val="28"/>
          <w:szCs w:val="28"/>
        </w:rPr>
        <w:t>»</w:t>
      </w:r>
      <w:r w:rsidR="007E0958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 после вступления Договора в силу, производит авансовый платеж в размере согласно приложению </w:t>
      </w:r>
      <w:r w:rsidR="00A00AF4">
        <w:rPr>
          <w:rStyle w:val="0pt"/>
          <w:rFonts w:eastAsia="ヒラギノ角ゴ Pro W3"/>
          <w:b w:val="0"/>
          <w:bCs w:val="0"/>
          <w:sz w:val="28"/>
          <w:szCs w:val="28"/>
        </w:rPr>
        <w:t>№</w:t>
      </w:r>
      <w:r w:rsidR="007E0958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1 после </w:t>
      </w:r>
      <w:r w:rsidR="007E0958" w:rsidRPr="00E1395F">
        <w:rPr>
          <w:rStyle w:val="0pt"/>
          <w:rFonts w:eastAsia="ヒラギノ角ゴ Pro W3"/>
          <w:b w:val="0"/>
          <w:bCs w:val="0"/>
          <w:sz w:val="28"/>
          <w:szCs w:val="28"/>
        </w:rPr>
        <w:lastRenderedPageBreak/>
        <w:t xml:space="preserve">внесения </w:t>
      </w:r>
      <w:r w:rsidR="00A00AF4">
        <w:rPr>
          <w:rStyle w:val="0pt"/>
          <w:rFonts w:eastAsia="ヒラギノ角ゴ Pro W3"/>
          <w:b w:val="0"/>
          <w:bCs w:val="0"/>
          <w:sz w:val="28"/>
          <w:szCs w:val="28"/>
        </w:rPr>
        <w:t>«</w:t>
      </w:r>
      <w:r w:rsidR="007E0958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>Подрядчиком</w:t>
      </w:r>
      <w:r w:rsidR="00A00AF4">
        <w:rPr>
          <w:rStyle w:val="0pt"/>
          <w:rFonts w:eastAsia="ヒラギノ角ゴ Pro W3"/>
          <w:b w:val="0"/>
          <w:bCs w:val="0"/>
          <w:sz w:val="28"/>
          <w:szCs w:val="28"/>
        </w:rPr>
        <w:t>»</w:t>
      </w:r>
      <w:r w:rsidR="007E0958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 обеспечения исполнения Договора, </w:t>
      </w:r>
      <w:r w:rsidR="00916FA2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и </w:t>
      </w:r>
      <w:r w:rsidR="007E0958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обеспечения аванса и (или) суммы в соответствии со статьей 26 Закона. </w:t>
      </w:r>
    </w:p>
    <w:p w14:paraId="5AAC73BF" w14:textId="645A12DC" w:rsidR="007E0958" w:rsidRPr="00E1395F" w:rsidRDefault="00796313" w:rsidP="007E0958">
      <w:pPr>
        <w:pStyle w:val="a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sz w:val="28"/>
          <w:szCs w:val="28"/>
        </w:rPr>
      </w:pPr>
      <w:r w:rsidRPr="00E1395F">
        <w:rPr>
          <w:rStyle w:val="0pt"/>
          <w:rFonts w:eastAsia="ヒラギノ角ゴ Pro W3"/>
          <w:b w:val="0"/>
          <w:bCs w:val="0"/>
          <w:sz w:val="28"/>
          <w:szCs w:val="28"/>
        </w:rPr>
        <w:tab/>
      </w:r>
      <w:r w:rsidR="007E0958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>Согласно д</w:t>
      </w:r>
      <w:r w:rsidR="00C42B78">
        <w:rPr>
          <w:rStyle w:val="0pt"/>
          <w:rFonts w:eastAsia="ヒラギノ角ゴ Pro W3"/>
          <w:b w:val="0"/>
          <w:bCs w:val="0"/>
          <w:sz w:val="28"/>
          <w:szCs w:val="28"/>
        </w:rPr>
        <w:t>ополнительному соглашению №1 к Д</w:t>
      </w:r>
      <w:r w:rsidR="007E0958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>оговору №2020/48 от 11</w:t>
      </w:r>
      <w:r w:rsidR="00A00AF4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 мая </w:t>
      </w:r>
      <w:r w:rsidR="007E0958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>2020</w:t>
      </w:r>
      <w:r w:rsidR="00A00AF4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 </w:t>
      </w:r>
      <w:r w:rsidR="007E0958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>г</w:t>
      </w:r>
      <w:r w:rsidR="00A00AF4">
        <w:rPr>
          <w:rStyle w:val="0pt"/>
          <w:rFonts w:eastAsia="ヒラギノ角ゴ Pro W3"/>
          <w:b w:val="0"/>
          <w:bCs w:val="0"/>
          <w:sz w:val="28"/>
          <w:szCs w:val="28"/>
        </w:rPr>
        <w:t>ода</w:t>
      </w:r>
      <w:r w:rsidR="007E0958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. Управлением </w:t>
      </w:r>
      <w:r w:rsidR="00C42B78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топливно-энергетического комплекса и коммунального хозяйства </w:t>
      </w:r>
      <w:r w:rsidR="007E0958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>15</w:t>
      </w:r>
      <w:r w:rsidR="00A00AF4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 мая </w:t>
      </w:r>
      <w:r w:rsidR="007E0958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>2020</w:t>
      </w:r>
      <w:r w:rsidR="00A00AF4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 </w:t>
      </w:r>
      <w:r w:rsidR="007E0958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>г</w:t>
      </w:r>
      <w:r w:rsidR="00A00AF4">
        <w:rPr>
          <w:rStyle w:val="0pt"/>
          <w:rFonts w:eastAsia="ヒラギノ角ゴ Pro W3"/>
          <w:b w:val="0"/>
          <w:bCs w:val="0"/>
          <w:sz w:val="28"/>
          <w:szCs w:val="28"/>
        </w:rPr>
        <w:t>ода</w:t>
      </w:r>
      <w:r w:rsidR="007E0958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 произведен авансовый платеж </w:t>
      </w:r>
      <w:r w:rsidR="00C42B78">
        <w:rPr>
          <w:rStyle w:val="0pt"/>
          <w:rFonts w:eastAsia="ヒラギノ角ゴ Pro W3"/>
          <w:b w:val="0"/>
          <w:bCs w:val="0"/>
          <w:sz w:val="28"/>
          <w:szCs w:val="28"/>
        </w:rPr>
        <w:t>ТОО «ПМК</w:t>
      </w:r>
      <w:r w:rsidR="00C42B78" w:rsidRPr="00ED2B7E">
        <w:rPr>
          <w:rStyle w:val="0pt"/>
          <w:rFonts w:eastAsia="ヒラギノ角ゴ Pro W3"/>
          <w:b w:val="0"/>
          <w:bCs w:val="0"/>
          <w:sz w:val="28"/>
          <w:szCs w:val="28"/>
        </w:rPr>
        <w:t>-</w:t>
      </w:r>
      <w:r w:rsidR="00C42B78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7К» </w:t>
      </w:r>
      <w:r w:rsidR="007E0958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на сумму 570 </w:t>
      </w:r>
      <w:r w:rsidR="00C42B78">
        <w:rPr>
          <w:rStyle w:val="0pt"/>
          <w:rFonts w:eastAsia="ヒラギノ角ゴ Pro W3"/>
          <w:b w:val="0"/>
          <w:bCs w:val="0"/>
          <w:sz w:val="28"/>
          <w:szCs w:val="28"/>
        </w:rPr>
        <w:t>миллионов</w:t>
      </w:r>
      <w:r w:rsidR="007E0958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 тенге и 26</w:t>
      </w:r>
      <w:r w:rsidR="00A00AF4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 июня </w:t>
      </w:r>
      <w:r w:rsidR="007E0958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>2020</w:t>
      </w:r>
      <w:r w:rsidR="00A00AF4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 </w:t>
      </w:r>
      <w:r w:rsidR="007E0958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>г</w:t>
      </w:r>
      <w:r w:rsidR="00A00AF4">
        <w:rPr>
          <w:rStyle w:val="0pt"/>
          <w:rFonts w:eastAsia="ヒラギノ角ゴ Pro W3"/>
          <w:b w:val="0"/>
          <w:bCs w:val="0"/>
          <w:sz w:val="28"/>
          <w:szCs w:val="28"/>
        </w:rPr>
        <w:t>ода</w:t>
      </w:r>
      <w:r w:rsidR="007E0958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 на сумму 13 357 800 тенге.</w:t>
      </w:r>
    </w:p>
    <w:p w14:paraId="4FA08083" w14:textId="77777777" w:rsidR="00C42B78" w:rsidRDefault="00796313" w:rsidP="007E0958">
      <w:pPr>
        <w:pStyle w:val="a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i/>
          <w:sz w:val="28"/>
          <w:szCs w:val="28"/>
        </w:rPr>
      </w:pPr>
      <w:r w:rsidRPr="00E1395F">
        <w:rPr>
          <w:rStyle w:val="0pt"/>
          <w:rFonts w:eastAsia="ヒラギノ角ゴ Pro W3"/>
          <w:b w:val="0"/>
          <w:bCs w:val="0"/>
          <w:sz w:val="28"/>
          <w:szCs w:val="28"/>
        </w:rPr>
        <w:tab/>
      </w:r>
      <w:r w:rsidR="007E0958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Согласно п.п. 29, п. 4.1 Договора о государственных закупках работ в сфере строительства </w:t>
      </w:r>
      <w:r w:rsidR="0076145D" w:rsidRPr="00E1395F">
        <w:rPr>
          <w:rStyle w:val="0pt"/>
          <w:rFonts w:eastAsia="ヒラギノ角ゴ Pro W3"/>
          <w:b w:val="0"/>
          <w:bCs w:val="0"/>
          <w:sz w:val="28"/>
          <w:szCs w:val="28"/>
          <w:lang w:val="kk-KZ"/>
        </w:rPr>
        <w:t>№</w:t>
      </w:r>
      <w:r w:rsidR="007E0958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2020/48, </w:t>
      </w:r>
      <w:r w:rsidR="00A00AF4">
        <w:rPr>
          <w:rStyle w:val="0pt"/>
          <w:rFonts w:eastAsia="ヒラギノ角ゴ Pro W3"/>
          <w:b w:val="0"/>
          <w:bCs w:val="0"/>
          <w:sz w:val="28"/>
          <w:szCs w:val="28"/>
        </w:rPr>
        <w:t>«П</w:t>
      </w:r>
      <w:r w:rsidR="007E0958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>одрядчик</w:t>
      </w:r>
      <w:r w:rsidR="00A00AF4">
        <w:rPr>
          <w:rStyle w:val="0pt"/>
          <w:rFonts w:eastAsia="ヒラギノ角ゴ Pro W3"/>
          <w:b w:val="0"/>
          <w:bCs w:val="0"/>
          <w:sz w:val="28"/>
          <w:szCs w:val="28"/>
        </w:rPr>
        <w:t>»</w:t>
      </w:r>
      <w:r w:rsidR="007E0958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 обязуется в течение трех дней с момента подписания Договора представ</w:t>
      </w:r>
      <w:r w:rsidR="006252DD">
        <w:rPr>
          <w:rStyle w:val="0pt"/>
          <w:rFonts w:eastAsia="ヒラギノ角ゴ Pro W3"/>
          <w:b w:val="0"/>
          <w:bCs w:val="0"/>
          <w:sz w:val="28"/>
          <w:szCs w:val="28"/>
        </w:rPr>
        <w:t>ить</w:t>
      </w:r>
      <w:r w:rsidR="007E0958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 </w:t>
      </w:r>
      <w:r w:rsidR="00A00AF4">
        <w:rPr>
          <w:rStyle w:val="0pt"/>
          <w:rFonts w:eastAsia="ヒラギノ角ゴ Pro W3"/>
          <w:b w:val="0"/>
          <w:bCs w:val="0"/>
          <w:sz w:val="28"/>
          <w:szCs w:val="28"/>
        </w:rPr>
        <w:t>«</w:t>
      </w:r>
      <w:r w:rsidR="007E0958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>Заказчику</w:t>
      </w:r>
      <w:r w:rsidR="00A00AF4">
        <w:rPr>
          <w:rStyle w:val="0pt"/>
          <w:rFonts w:eastAsia="ヒラギノ角ゴ Pro W3"/>
          <w:b w:val="0"/>
          <w:bCs w:val="0"/>
          <w:sz w:val="28"/>
          <w:szCs w:val="28"/>
        </w:rPr>
        <w:t>»</w:t>
      </w:r>
      <w:r w:rsidR="007E0958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 на утверждение график производства работ, где излагаются порядок и сроки выполнения работ по строительству Объекта. В случае изменения продолжительности сроков завершения работ </w:t>
      </w:r>
      <w:r w:rsidR="006252DD">
        <w:rPr>
          <w:rStyle w:val="0pt"/>
          <w:rFonts w:eastAsia="ヒラギノ角ゴ Pro W3"/>
          <w:b w:val="0"/>
          <w:bCs w:val="0"/>
          <w:sz w:val="28"/>
          <w:szCs w:val="28"/>
        </w:rPr>
        <w:t>«</w:t>
      </w:r>
      <w:r w:rsidR="007E0958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>По</w:t>
      </w:r>
      <w:r w:rsidR="0076145D" w:rsidRPr="00E1395F">
        <w:rPr>
          <w:rStyle w:val="0pt"/>
          <w:rFonts w:eastAsia="ヒラギノ角ゴ Pro W3"/>
          <w:b w:val="0"/>
          <w:bCs w:val="0"/>
          <w:sz w:val="28"/>
          <w:szCs w:val="28"/>
          <w:lang w:val="kk-KZ"/>
        </w:rPr>
        <w:t>д</w:t>
      </w:r>
      <w:r w:rsidR="007E0958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>рядчик</w:t>
      </w:r>
      <w:r w:rsidR="006252DD">
        <w:rPr>
          <w:rStyle w:val="0pt"/>
          <w:rFonts w:eastAsia="ヒラギノ角ゴ Pro W3"/>
          <w:b w:val="0"/>
          <w:bCs w:val="0"/>
          <w:sz w:val="28"/>
          <w:szCs w:val="28"/>
        </w:rPr>
        <w:t>»</w:t>
      </w:r>
      <w:r w:rsidR="007E0958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 обязан представить график производства работ в течение 3 (трех) рабочих дней со дня подписания соответствующего дополнительного соглашения. </w:t>
      </w:r>
      <w:r w:rsidR="007E0958" w:rsidRPr="00C42B78">
        <w:rPr>
          <w:rStyle w:val="0pt"/>
          <w:rFonts w:eastAsia="ヒラギノ角ゴ Pro W3"/>
          <w:b w:val="0"/>
          <w:bCs w:val="0"/>
          <w:i/>
          <w:sz w:val="28"/>
          <w:szCs w:val="28"/>
        </w:rPr>
        <w:t xml:space="preserve">Если изучить утвержденный график производства работ, то можно </w:t>
      </w:r>
      <w:r w:rsidR="00C42B78">
        <w:rPr>
          <w:rStyle w:val="0pt"/>
          <w:rFonts w:eastAsia="ヒラギノ角ゴ Pro W3"/>
          <w:b w:val="0"/>
          <w:bCs w:val="0"/>
          <w:i/>
          <w:sz w:val="28"/>
          <w:szCs w:val="28"/>
        </w:rPr>
        <w:t>увиде</w:t>
      </w:r>
      <w:r w:rsidR="007E0958" w:rsidRPr="00C42B78">
        <w:rPr>
          <w:rStyle w:val="0pt"/>
          <w:rFonts w:eastAsia="ヒラギノ角ゴ Pro W3"/>
          <w:b w:val="0"/>
          <w:bCs w:val="0"/>
          <w:i/>
          <w:sz w:val="28"/>
          <w:szCs w:val="28"/>
        </w:rPr>
        <w:t xml:space="preserve">ть, что в мае 2020 года начались следующие работы: </w:t>
      </w:r>
      <w:r w:rsidR="006252DD" w:rsidRPr="00C42B78">
        <w:rPr>
          <w:rStyle w:val="0pt"/>
          <w:rFonts w:eastAsia="ヒラギノ角ゴ Pro W3"/>
          <w:b w:val="0"/>
          <w:bCs w:val="0"/>
          <w:i/>
          <w:sz w:val="28"/>
          <w:szCs w:val="28"/>
        </w:rPr>
        <w:t>о</w:t>
      </w:r>
      <w:r w:rsidR="007E0958" w:rsidRPr="00C42B78">
        <w:rPr>
          <w:rStyle w:val="0pt"/>
          <w:rFonts w:eastAsia="ヒラギノ角ゴ Pro W3"/>
          <w:b w:val="0"/>
          <w:bCs w:val="0"/>
          <w:i/>
          <w:sz w:val="28"/>
          <w:szCs w:val="28"/>
        </w:rPr>
        <w:t xml:space="preserve">бщестроительные работы, </w:t>
      </w:r>
      <w:r w:rsidR="006252DD" w:rsidRPr="00C42B78">
        <w:rPr>
          <w:rStyle w:val="0pt"/>
          <w:rFonts w:eastAsia="ヒラギノ角ゴ Pro W3"/>
          <w:b w:val="0"/>
          <w:bCs w:val="0"/>
          <w:i/>
          <w:sz w:val="28"/>
          <w:szCs w:val="28"/>
        </w:rPr>
        <w:t>т</w:t>
      </w:r>
      <w:r w:rsidR="007E0958" w:rsidRPr="00C42B78">
        <w:rPr>
          <w:rStyle w:val="0pt"/>
          <w:rFonts w:eastAsia="ヒラギノ角ゴ Pro W3"/>
          <w:b w:val="0"/>
          <w:bCs w:val="0"/>
          <w:i/>
          <w:sz w:val="28"/>
          <w:szCs w:val="28"/>
        </w:rPr>
        <w:t xml:space="preserve">ехнологическое оборудование, </w:t>
      </w:r>
      <w:r w:rsidR="006252DD" w:rsidRPr="00C42B78">
        <w:rPr>
          <w:rStyle w:val="0pt"/>
          <w:rFonts w:eastAsia="ヒラギノ角ゴ Pro W3"/>
          <w:b w:val="0"/>
          <w:bCs w:val="0"/>
          <w:i/>
          <w:sz w:val="28"/>
          <w:szCs w:val="28"/>
        </w:rPr>
        <w:t>в</w:t>
      </w:r>
      <w:r w:rsidR="007E0958" w:rsidRPr="00C42B78">
        <w:rPr>
          <w:rStyle w:val="0pt"/>
          <w:rFonts w:eastAsia="ヒラギノ角ゴ Pro W3"/>
          <w:b w:val="0"/>
          <w:bCs w:val="0"/>
          <w:i/>
          <w:sz w:val="28"/>
          <w:szCs w:val="28"/>
        </w:rPr>
        <w:t>ертикальная планировка</w:t>
      </w:r>
      <w:r w:rsidR="006252DD" w:rsidRPr="00C42B78">
        <w:rPr>
          <w:rStyle w:val="0pt"/>
          <w:rFonts w:eastAsia="ヒラギノ角ゴ Pro W3"/>
          <w:b w:val="0"/>
          <w:bCs w:val="0"/>
          <w:i/>
          <w:sz w:val="28"/>
          <w:szCs w:val="28"/>
        </w:rPr>
        <w:t>,</w:t>
      </w:r>
      <w:r w:rsidR="007E0958" w:rsidRPr="00C42B78">
        <w:rPr>
          <w:rStyle w:val="0pt"/>
          <w:rFonts w:eastAsia="ヒラギノ角ゴ Pro W3"/>
          <w:b w:val="0"/>
          <w:bCs w:val="0"/>
          <w:i/>
          <w:sz w:val="28"/>
          <w:szCs w:val="28"/>
        </w:rPr>
        <w:t xml:space="preserve"> </w:t>
      </w:r>
      <w:r w:rsidR="006252DD" w:rsidRPr="00C42B78">
        <w:rPr>
          <w:rStyle w:val="0pt"/>
          <w:rFonts w:eastAsia="ヒラギノ角ゴ Pro W3"/>
          <w:b w:val="0"/>
          <w:bCs w:val="0"/>
          <w:i/>
          <w:sz w:val="28"/>
          <w:szCs w:val="28"/>
        </w:rPr>
        <w:t>п</w:t>
      </w:r>
      <w:r w:rsidR="007E0958" w:rsidRPr="00C42B78">
        <w:rPr>
          <w:rStyle w:val="0pt"/>
          <w:rFonts w:eastAsia="ヒラギノ角ゴ Pro W3"/>
          <w:b w:val="0"/>
          <w:bCs w:val="0"/>
          <w:i/>
          <w:sz w:val="28"/>
          <w:szCs w:val="28"/>
        </w:rPr>
        <w:t xml:space="preserve">рокладка кабеля (траншеи). Данный график работы был подписан 2 июня 2020 года. </w:t>
      </w:r>
    </w:p>
    <w:p w14:paraId="24E13F41" w14:textId="6D834588" w:rsidR="007E0958" w:rsidRPr="00C42B78" w:rsidRDefault="00C42B78" w:rsidP="007E0958">
      <w:pPr>
        <w:pStyle w:val="a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Cs w:val="0"/>
          <w:sz w:val="28"/>
          <w:szCs w:val="28"/>
        </w:rPr>
      </w:pPr>
      <w:r>
        <w:rPr>
          <w:rStyle w:val="0pt"/>
          <w:rFonts w:eastAsia="ヒラギノ角ゴ Pro W3"/>
          <w:b w:val="0"/>
          <w:bCs w:val="0"/>
          <w:i/>
          <w:sz w:val="28"/>
          <w:szCs w:val="28"/>
        </w:rPr>
        <w:tab/>
      </w:r>
      <w:r w:rsidR="006252DD" w:rsidRPr="00C42B78">
        <w:rPr>
          <w:rStyle w:val="0pt"/>
          <w:rFonts w:eastAsia="ヒラギノ角ゴ Pro W3"/>
          <w:bCs w:val="0"/>
          <w:sz w:val="28"/>
          <w:szCs w:val="28"/>
        </w:rPr>
        <w:t xml:space="preserve">Таким образом, ТОО «ПМК-7К» начало производство работ, предварительно не убедившись, что земельный участок не принадлежит акимату, т.е. является частным, </w:t>
      </w:r>
      <w:r>
        <w:rPr>
          <w:rStyle w:val="0pt"/>
          <w:rFonts w:eastAsia="ヒラギノ角ゴ Pro W3"/>
          <w:bCs w:val="0"/>
          <w:sz w:val="28"/>
          <w:szCs w:val="28"/>
        </w:rPr>
        <w:t xml:space="preserve">что </w:t>
      </w:r>
      <w:r w:rsidR="006252DD" w:rsidRPr="00C42B78">
        <w:rPr>
          <w:rStyle w:val="0pt"/>
          <w:rFonts w:eastAsia="ヒラギノ角ゴ Pro W3"/>
          <w:bCs w:val="0"/>
          <w:sz w:val="28"/>
          <w:szCs w:val="28"/>
        </w:rPr>
        <w:t>территория огорожена 330</w:t>
      </w:r>
      <w:r>
        <w:rPr>
          <w:rStyle w:val="0pt"/>
          <w:rFonts w:eastAsia="ヒラギノ角ゴ Pro W3"/>
          <w:bCs w:val="0"/>
          <w:sz w:val="28"/>
          <w:szCs w:val="28"/>
        </w:rPr>
        <w:t>-</w:t>
      </w:r>
      <w:r w:rsidR="006252DD" w:rsidRPr="00C42B78">
        <w:rPr>
          <w:rStyle w:val="0pt"/>
          <w:rFonts w:eastAsia="ヒラギノ角ゴ Pro W3"/>
          <w:bCs w:val="0"/>
          <w:sz w:val="28"/>
          <w:szCs w:val="28"/>
        </w:rPr>
        <w:t xml:space="preserve">метровым металлическим забором высотой 3 метра, имеется двое ворот, на которых висят замки, вывешен паспорт объекта, </w:t>
      </w:r>
      <w:r>
        <w:rPr>
          <w:rStyle w:val="0pt"/>
          <w:rFonts w:eastAsia="ヒラギノ角ゴ Pro W3"/>
          <w:bCs w:val="0"/>
          <w:sz w:val="28"/>
          <w:szCs w:val="28"/>
        </w:rPr>
        <w:t xml:space="preserve">а </w:t>
      </w:r>
      <w:r w:rsidR="006252DD" w:rsidRPr="00C42B78">
        <w:rPr>
          <w:rStyle w:val="0pt"/>
          <w:rFonts w:eastAsia="ヒラギノ角ゴ Pro W3"/>
          <w:bCs w:val="0"/>
          <w:sz w:val="28"/>
          <w:szCs w:val="28"/>
        </w:rPr>
        <w:t>на территории находятся строительные материалы  (фундаме</w:t>
      </w:r>
      <w:r>
        <w:rPr>
          <w:rStyle w:val="0pt"/>
          <w:rFonts w:eastAsia="ヒラギノ角ゴ Pro W3"/>
          <w:bCs w:val="0"/>
          <w:sz w:val="28"/>
          <w:szCs w:val="28"/>
        </w:rPr>
        <w:t>н</w:t>
      </w:r>
      <w:r w:rsidR="006252DD" w:rsidRPr="00C42B78">
        <w:rPr>
          <w:rStyle w:val="0pt"/>
          <w:rFonts w:eastAsia="ヒラギノ角ゴ Pro W3"/>
          <w:bCs w:val="0"/>
          <w:sz w:val="28"/>
          <w:szCs w:val="28"/>
        </w:rPr>
        <w:t>тные блоки</w:t>
      </w:r>
      <w:r w:rsidR="00C02B2D">
        <w:rPr>
          <w:rStyle w:val="0pt"/>
          <w:rFonts w:eastAsia="ヒラギノ角ゴ Pro W3"/>
          <w:bCs w:val="0"/>
          <w:sz w:val="28"/>
          <w:szCs w:val="28"/>
        </w:rPr>
        <w:t>,</w:t>
      </w:r>
      <w:r w:rsidR="006252DD" w:rsidRPr="00C42B78">
        <w:rPr>
          <w:rStyle w:val="0pt"/>
          <w:rFonts w:eastAsia="ヒラギノ角ゴ Pro W3"/>
          <w:bCs w:val="0"/>
          <w:sz w:val="28"/>
          <w:szCs w:val="28"/>
        </w:rPr>
        <w:t xml:space="preserve"> уголки, профлисты, стальные трубы</w:t>
      </w:r>
      <w:r>
        <w:rPr>
          <w:rStyle w:val="0pt"/>
          <w:rFonts w:eastAsia="ヒラギノ角ゴ Pro W3"/>
          <w:bCs w:val="0"/>
          <w:sz w:val="28"/>
          <w:szCs w:val="28"/>
        </w:rPr>
        <w:t xml:space="preserve"> и др.</w:t>
      </w:r>
      <w:r w:rsidR="006252DD" w:rsidRPr="00C42B78">
        <w:rPr>
          <w:rStyle w:val="0pt"/>
          <w:rFonts w:eastAsia="ヒラギノ角ゴ Pro W3"/>
          <w:bCs w:val="0"/>
          <w:sz w:val="28"/>
          <w:szCs w:val="28"/>
        </w:rPr>
        <w:t xml:space="preserve">), вагон. </w:t>
      </w:r>
    </w:p>
    <w:p w14:paraId="3E9728CF" w14:textId="4AAFA7CD" w:rsidR="008A516A" w:rsidRPr="00C42B78" w:rsidRDefault="00796313" w:rsidP="008A516A">
      <w:pPr>
        <w:pStyle w:val="a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Cs w:val="0"/>
          <w:sz w:val="28"/>
          <w:szCs w:val="28"/>
        </w:rPr>
      </w:pPr>
      <w:r w:rsidRPr="00C42B78">
        <w:rPr>
          <w:rStyle w:val="0pt"/>
          <w:rFonts w:eastAsia="ヒラギノ角ゴ Pro W3"/>
          <w:bCs w:val="0"/>
          <w:sz w:val="28"/>
          <w:szCs w:val="28"/>
        </w:rPr>
        <w:tab/>
      </w:r>
      <w:r w:rsidR="00C42B78">
        <w:rPr>
          <w:rStyle w:val="0pt"/>
          <w:rFonts w:eastAsia="ヒラギノ角ゴ Pro W3"/>
          <w:bCs w:val="0"/>
          <w:sz w:val="28"/>
          <w:szCs w:val="28"/>
        </w:rPr>
        <w:t>М</w:t>
      </w:r>
      <w:r w:rsidR="006252DD" w:rsidRPr="00C42B78">
        <w:rPr>
          <w:rStyle w:val="0pt"/>
          <w:rFonts w:eastAsia="ヒラギノ角ゴ Pro W3"/>
          <w:bCs w:val="0"/>
          <w:sz w:val="28"/>
          <w:szCs w:val="28"/>
        </w:rPr>
        <w:t>ы</w:t>
      </w:r>
      <w:r w:rsidR="00F66867" w:rsidRPr="00C42B78">
        <w:rPr>
          <w:rStyle w:val="0pt"/>
          <w:rFonts w:eastAsia="ヒラギノ角ゴ Pro W3"/>
          <w:bCs w:val="0"/>
          <w:sz w:val="28"/>
          <w:szCs w:val="28"/>
        </w:rPr>
        <w:t xml:space="preserve"> привели достаточно доказательств того, что</w:t>
      </w:r>
      <w:r w:rsidR="007E0958" w:rsidRPr="00C42B78">
        <w:rPr>
          <w:rStyle w:val="0pt"/>
          <w:rFonts w:eastAsia="ヒラギノ角ゴ Pro W3"/>
          <w:bCs w:val="0"/>
          <w:sz w:val="28"/>
          <w:szCs w:val="28"/>
        </w:rPr>
        <w:t xml:space="preserve"> именно </w:t>
      </w:r>
      <w:r w:rsidR="0069760D" w:rsidRPr="00C42B78">
        <w:rPr>
          <w:rStyle w:val="0pt"/>
          <w:rFonts w:eastAsia="ヒラギノ角ゴ Pro W3"/>
          <w:bCs w:val="0"/>
          <w:sz w:val="28"/>
          <w:szCs w:val="28"/>
        </w:rPr>
        <w:t>ТОО "ПМК-7К" (</w:t>
      </w:r>
      <w:r w:rsidR="00F66867" w:rsidRPr="00C42B78">
        <w:rPr>
          <w:rStyle w:val="0pt"/>
          <w:rFonts w:eastAsia="ヒラギノ角ゴ Pro W3"/>
          <w:bCs w:val="0"/>
          <w:sz w:val="28"/>
          <w:szCs w:val="28"/>
        </w:rPr>
        <w:t>Ответчик</w:t>
      </w:r>
      <w:r w:rsidR="0069760D" w:rsidRPr="00C42B78">
        <w:rPr>
          <w:rStyle w:val="0pt"/>
          <w:rFonts w:eastAsia="ヒラギノ角ゴ Pro W3"/>
          <w:bCs w:val="0"/>
          <w:sz w:val="28"/>
          <w:szCs w:val="28"/>
        </w:rPr>
        <w:t>)</w:t>
      </w:r>
      <w:r w:rsidR="00F66867" w:rsidRPr="00C42B78">
        <w:rPr>
          <w:rStyle w:val="0pt"/>
          <w:rFonts w:eastAsia="ヒラギノ角ゴ Pro W3"/>
          <w:bCs w:val="0"/>
          <w:sz w:val="28"/>
          <w:szCs w:val="28"/>
        </w:rPr>
        <w:t xml:space="preserve"> </w:t>
      </w:r>
      <w:r w:rsidR="007E0958" w:rsidRPr="00C42B78">
        <w:rPr>
          <w:rStyle w:val="0pt"/>
          <w:rFonts w:eastAsia="ヒラギノ角ゴ Pro W3"/>
          <w:bCs w:val="0"/>
          <w:sz w:val="28"/>
          <w:szCs w:val="28"/>
        </w:rPr>
        <w:t>снес (разрушил, уничтожил) имущество, находящ</w:t>
      </w:r>
      <w:r w:rsidR="006252DD" w:rsidRPr="00C42B78">
        <w:rPr>
          <w:rStyle w:val="0pt"/>
          <w:rFonts w:eastAsia="ヒラギノ角ゴ Pro W3"/>
          <w:bCs w:val="0"/>
          <w:sz w:val="28"/>
          <w:szCs w:val="28"/>
        </w:rPr>
        <w:t>е</w:t>
      </w:r>
      <w:r w:rsidR="007E0958" w:rsidRPr="00C42B78">
        <w:rPr>
          <w:rStyle w:val="0pt"/>
          <w:rFonts w:eastAsia="ヒラギノ角ゴ Pro W3"/>
          <w:bCs w:val="0"/>
          <w:sz w:val="28"/>
          <w:szCs w:val="28"/>
        </w:rPr>
        <w:t>еся на земельном участке</w:t>
      </w:r>
      <w:r w:rsidR="00850EB2" w:rsidRPr="00C42B78">
        <w:rPr>
          <w:rStyle w:val="0pt"/>
          <w:rFonts w:eastAsia="ヒラギノ角ゴ Pro W3"/>
          <w:bCs w:val="0"/>
          <w:sz w:val="28"/>
          <w:szCs w:val="28"/>
        </w:rPr>
        <w:t xml:space="preserve">. </w:t>
      </w:r>
      <w:r w:rsidR="00C42B78">
        <w:rPr>
          <w:rStyle w:val="0pt"/>
          <w:rFonts w:eastAsia="ヒラギノ角ゴ Pro W3"/>
          <w:bCs w:val="0"/>
          <w:sz w:val="28"/>
          <w:szCs w:val="28"/>
        </w:rPr>
        <w:t>При этом «</w:t>
      </w:r>
      <w:r w:rsidR="00850EB2" w:rsidRPr="00C42B78">
        <w:rPr>
          <w:rStyle w:val="0pt"/>
          <w:rFonts w:eastAsia="ヒラギノ角ゴ Pro W3"/>
          <w:bCs w:val="0"/>
          <w:sz w:val="28"/>
          <w:szCs w:val="28"/>
        </w:rPr>
        <w:t>Ответчик</w:t>
      </w:r>
      <w:r w:rsidR="00C42B78">
        <w:rPr>
          <w:rStyle w:val="0pt"/>
          <w:rFonts w:eastAsia="ヒラギノ角ゴ Pro W3"/>
          <w:bCs w:val="0"/>
          <w:sz w:val="28"/>
          <w:szCs w:val="28"/>
        </w:rPr>
        <w:t>» не получ</w:t>
      </w:r>
      <w:r w:rsidR="00C02B2D">
        <w:rPr>
          <w:rStyle w:val="0pt"/>
          <w:rFonts w:eastAsia="ヒラギノ角ゴ Pro W3"/>
          <w:bCs w:val="0"/>
          <w:sz w:val="28"/>
          <w:szCs w:val="28"/>
        </w:rPr>
        <w:t>и</w:t>
      </w:r>
      <w:r w:rsidR="00C42B78">
        <w:rPr>
          <w:rStyle w:val="0pt"/>
          <w:rFonts w:eastAsia="ヒラギノ角ゴ Pro W3"/>
          <w:bCs w:val="0"/>
          <w:sz w:val="28"/>
          <w:szCs w:val="28"/>
        </w:rPr>
        <w:t>л</w:t>
      </w:r>
      <w:r w:rsidR="008A516A" w:rsidRPr="00C42B78">
        <w:rPr>
          <w:rStyle w:val="0pt"/>
          <w:rFonts w:eastAsia="ヒラギノ角ゴ Pro W3"/>
          <w:bCs w:val="0"/>
          <w:sz w:val="28"/>
          <w:szCs w:val="28"/>
        </w:rPr>
        <w:t xml:space="preserve"> согласия собственника</w:t>
      </w:r>
      <w:r w:rsidR="00C42B78">
        <w:rPr>
          <w:rStyle w:val="0pt"/>
          <w:rFonts w:eastAsia="ヒラギノ角ゴ Pro W3"/>
          <w:bCs w:val="0"/>
          <w:sz w:val="28"/>
          <w:szCs w:val="28"/>
        </w:rPr>
        <w:t xml:space="preserve">, поэтому </w:t>
      </w:r>
      <w:r w:rsidR="008A516A" w:rsidRPr="00C42B78">
        <w:rPr>
          <w:rStyle w:val="0pt"/>
          <w:rFonts w:eastAsia="ヒラギノ角ゴ Pro W3"/>
          <w:bCs w:val="0"/>
          <w:sz w:val="28"/>
          <w:szCs w:val="28"/>
        </w:rPr>
        <w:t>действовал незаконно</w:t>
      </w:r>
      <w:r w:rsidR="00C42B78">
        <w:rPr>
          <w:rStyle w:val="0pt"/>
          <w:rFonts w:eastAsia="ヒラギノ角ゴ Pro W3"/>
          <w:bCs w:val="0"/>
          <w:sz w:val="28"/>
          <w:szCs w:val="28"/>
        </w:rPr>
        <w:t>, так как нарушил</w:t>
      </w:r>
      <w:r w:rsidR="008A516A" w:rsidRPr="00C42B78">
        <w:rPr>
          <w:rStyle w:val="0pt"/>
          <w:rFonts w:eastAsia="ヒラギノ角ゴ Pro W3"/>
          <w:bCs w:val="0"/>
          <w:sz w:val="28"/>
          <w:szCs w:val="28"/>
        </w:rPr>
        <w:t xml:space="preserve"> установленные Законом сроки, </w:t>
      </w:r>
      <w:r w:rsidR="00C42B78">
        <w:rPr>
          <w:rStyle w:val="0pt"/>
          <w:rFonts w:eastAsia="ヒラギノ角ゴ Pro W3"/>
          <w:bCs w:val="0"/>
          <w:sz w:val="28"/>
          <w:szCs w:val="28"/>
        </w:rPr>
        <w:t xml:space="preserve">и в итоге </w:t>
      </w:r>
      <w:r w:rsidR="008A516A" w:rsidRPr="00C42B78">
        <w:rPr>
          <w:rStyle w:val="0pt"/>
          <w:rFonts w:eastAsia="ヒラギノ角ゴ Pro W3"/>
          <w:bCs w:val="0"/>
          <w:sz w:val="28"/>
          <w:szCs w:val="28"/>
        </w:rPr>
        <w:t>нанес значительный материальный ущерб владельцам частной собственности.</w:t>
      </w:r>
    </w:p>
    <w:p w14:paraId="7BE59E49" w14:textId="2DF6F9B7" w:rsidR="00C65EFE" w:rsidRPr="00C42B78" w:rsidRDefault="00C65EFE" w:rsidP="00C65EFE">
      <w:pPr>
        <w:pStyle w:val="a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i/>
          <w:sz w:val="28"/>
          <w:szCs w:val="28"/>
        </w:rPr>
      </w:pPr>
      <w:r>
        <w:rPr>
          <w:rStyle w:val="0pt"/>
          <w:rFonts w:eastAsia="ヒラギノ角ゴ Pro W3"/>
          <w:szCs w:val="24"/>
        </w:rPr>
        <w:tab/>
      </w:r>
      <w:r w:rsidRPr="00C42B78">
        <w:rPr>
          <w:rStyle w:val="0pt"/>
          <w:rFonts w:eastAsia="ヒラギノ角ゴ Pro W3"/>
          <w:b w:val="0"/>
          <w:i/>
          <w:sz w:val="28"/>
          <w:szCs w:val="28"/>
        </w:rPr>
        <w:t>В п. 14 ст. 65 Закона сказано, что фактическая передача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может осуществляться только после получения собственником, права которого в отношении отчуждаемого имущества прекращаются или ограничиваются при принудительном отчуждении, равноценного возмещения, произведенного в порядке, установленном настоящим Законом. А в соответствии со ст. 917 ГК РК вред (имущественный и (или) неимущественный), причиненный неправомерными действиями (бездействием) имущественным или неимущественным благам и правам граждан и юридических лиц, подлежит возмещению лицом, причинившим вред, в полном объеме.</w:t>
      </w:r>
    </w:p>
    <w:p w14:paraId="32F64D0F" w14:textId="2A17A199" w:rsidR="00C65EFE" w:rsidRPr="00C65EFE" w:rsidRDefault="00C65EFE" w:rsidP="00C65EFE">
      <w:pPr>
        <w:pStyle w:val="a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sz w:val="28"/>
          <w:szCs w:val="28"/>
        </w:rPr>
      </w:pPr>
      <w:r w:rsidRPr="00C65EFE">
        <w:rPr>
          <w:rStyle w:val="0pt"/>
          <w:rFonts w:eastAsia="ヒラギノ角ゴ Pro W3"/>
          <w:sz w:val="28"/>
          <w:szCs w:val="28"/>
        </w:rPr>
        <w:tab/>
      </w:r>
      <w:r w:rsidRPr="00C65EFE">
        <w:rPr>
          <w:rStyle w:val="0pt"/>
          <w:rFonts w:eastAsia="ヒラギノ角ゴ Pro W3"/>
          <w:b w:val="0"/>
          <w:sz w:val="28"/>
          <w:szCs w:val="28"/>
        </w:rPr>
        <w:t xml:space="preserve">«Подрядчик» в лице ТОО "ПМК-7К" не только незаконно разрушил частное имущество, но и расхитил его. Так, на объекте в момент его захвата были: строительный вагон, 20 фундаментных блоков, остатки четырехметровых труб, неиспользованные профлисты, металлические уголки 5 х 5 см., арматура, цемент, </w:t>
      </w:r>
      <w:r w:rsidRPr="00C65EFE">
        <w:rPr>
          <w:rStyle w:val="0pt"/>
          <w:rFonts w:eastAsia="ヒラギノ角ゴ Pro W3"/>
          <w:b w:val="0"/>
          <w:sz w:val="28"/>
          <w:szCs w:val="28"/>
        </w:rPr>
        <w:lastRenderedPageBreak/>
        <w:t>щебень, песок, корыто для замеса раствора и др. Трубы, врытые в землю и зацементированные, были длиной 4 метра, профлисты – 3,0 м. на 1,5 м. При сносе забора длиной 330 метров были срезаны 110 труб, часть профлистов поврежден</w:t>
      </w:r>
      <w:r w:rsidR="00C42B78">
        <w:rPr>
          <w:rStyle w:val="0pt"/>
          <w:rFonts w:eastAsia="ヒラギノ角ゴ Pro W3"/>
          <w:b w:val="0"/>
          <w:sz w:val="28"/>
          <w:szCs w:val="28"/>
        </w:rPr>
        <w:t>а</w:t>
      </w:r>
      <w:r w:rsidRPr="00C65EFE">
        <w:rPr>
          <w:rStyle w:val="0pt"/>
          <w:rFonts w:eastAsia="ヒラギノ角ゴ Pro W3"/>
          <w:b w:val="0"/>
          <w:sz w:val="28"/>
          <w:szCs w:val="28"/>
        </w:rPr>
        <w:t xml:space="preserve">, часть снята и все это увезено строителями, в том числе строительный вагон и 20 фундаментных блоков, </w:t>
      </w:r>
      <w:proofErr w:type="gramStart"/>
      <w:r w:rsidRPr="00C65EFE">
        <w:rPr>
          <w:rStyle w:val="0pt"/>
          <w:rFonts w:eastAsia="ヒラギノ角ゴ Pro W3"/>
          <w:b w:val="0"/>
          <w:sz w:val="28"/>
          <w:szCs w:val="28"/>
        </w:rPr>
        <w:t>т.е.</w:t>
      </w:r>
      <w:proofErr w:type="gramEnd"/>
      <w:r w:rsidRPr="00C65EFE">
        <w:rPr>
          <w:rStyle w:val="0pt"/>
          <w:rFonts w:eastAsia="ヒラギノ角ゴ Pro W3"/>
          <w:b w:val="0"/>
          <w:sz w:val="28"/>
          <w:szCs w:val="28"/>
        </w:rPr>
        <w:t xml:space="preserve"> фактически работники ТОО "ПМК-7К" совершили уголовно наказуемое деяние. По этому вопросу собственники неоднократно направляли заявления в акимат, </w:t>
      </w:r>
      <w:r w:rsidR="007631EE">
        <w:rPr>
          <w:rStyle w:val="0pt"/>
          <w:rFonts w:eastAsia="ヒラギノ角ゴ Pro W3"/>
          <w:b w:val="0"/>
          <w:sz w:val="28"/>
          <w:szCs w:val="28"/>
        </w:rPr>
        <w:t>в итоге лишь</w:t>
      </w:r>
      <w:r w:rsidRPr="00C65EFE">
        <w:rPr>
          <w:rStyle w:val="0pt"/>
          <w:rFonts w:eastAsia="ヒラギノ角ゴ Pro W3"/>
          <w:b w:val="0"/>
          <w:sz w:val="28"/>
          <w:szCs w:val="28"/>
        </w:rPr>
        <w:t xml:space="preserve"> </w:t>
      </w:r>
      <w:r>
        <w:rPr>
          <w:rStyle w:val="0pt"/>
          <w:rFonts w:eastAsia="ヒラギノ角ゴ Pro W3"/>
          <w:b w:val="0"/>
          <w:sz w:val="28"/>
          <w:szCs w:val="28"/>
        </w:rPr>
        <w:t xml:space="preserve">21 апреля 2021 года </w:t>
      </w:r>
      <w:r w:rsidRPr="00C65EFE">
        <w:rPr>
          <w:rStyle w:val="0pt"/>
          <w:rFonts w:eastAsia="ヒラギノ角ゴ Pro W3"/>
          <w:b w:val="0"/>
          <w:sz w:val="28"/>
          <w:szCs w:val="28"/>
        </w:rPr>
        <w:t xml:space="preserve">получили ответ, в котором указано, что </w:t>
      </w:r>
      <w:r>
        <w:rPr>
          <w:rStyle w:val="0pt"/>
          <w:rFonts w:eastAsia="ヒラギノ角ゴ Pro W3"/>
          <w:b w:val="0"/>
          <w:sz w:val="28"/>
          <w:szCs w:val="28"/>
        </w:rPr>
        <w:t xml:space="preserve">ранее на участке производились строительные работы, а </w:t>
      </w:r>
      <w:r w:rsidRPr="00C65EFE">
        <w:rPr>
          <w:rStyle w:val="0pt"/>
          <w:rFonts w:eastAsia="ヒラギノ角ゴ Pro W3"/>
          <w:b w:val="0"/>
          <w:sz w:val="28"/>
          <w:szCs w:val="28"/>
        </w:rPr>
        <w:t>строительный вагон необходимо вернуть А</w:t>
      </w:r>
      <w:r w:rsidR="004D637C">
        <w:rPr>
          <w:rStyle w:val="0pt"/>
          <w:rFonts w:eastAsia="ヒラギノ角ゴ Pro W3"/>
          <w:b w:val="0"/>
          <w:sz w:val="28"/>
          <w:szCs w:val="28"/>
        </w:rPr>
        <w:t>.</w:t>
      </w:r>
      <w:r w:rsidRPr="00C65EFE">
        <w:rPr>
          <w:rStyle w:val="0pt"/>
          <w:rFonts w:eastAsia="ヒラギノ角ゴ Pro W3"/>
          <w:b w:val="0"/>
          <w:sz w:val="28"/>
          <w:szCs w:val="28"/>
        </w:rPr>
        <w:t>А.</w:t>
      </w:r>
    </w:p>
    <w:p w14:paraId="22A45E08" w14:textId="016CDC6A" w:rsidR="0006662F" w:rsidRPr="00C02B2D" w:rsidRDefault="0006662F" w:rsidP="0006662F">
      <w:pPr>
        <w:pStyle w:val="11"/>
        <w:ind w:firstLine="740"/>
        <w:jc w:val="both"/>
        <w:rPr>
          <w:i/>
          <w:sz w:val="28"/>
          <w:szCs w:val="28"/>
        </w:rPr>
      </w:pPr>
      <w:r w:rsidRPr="00C02B2D">
        <w:rPr>
          <w:i/>
          <w:sz w:val="28"/>
          <w:szCs w:val="28"/>
        </w:rPr>
        <w:t>Ссылаясь</w:t>
      </w:r>
      <w:r w:rsidR="004A79E8" w:rsidRPr="00C02B2D">
        <w:rPr>
          <w:i/>
          <w:sz w:val="28"/>
          <w:szCs w:val="28"/>
        </w:rPr>
        <w:t xml:space="preserve"> </w:t>
      </w:r>
      <w:r w:rsidRPr="00C02B2D">
        <w:rPr>
          <w:i/>
          <w:sz w:val="28"/>
          <w:szCs w:val="28"/>
        </w:rPr>
        <w:t xml:space="preserve">на вышеуказанные обстоятельства и </w:t>
      </w:r>
      <w:r w:rsidR="002B4BEA" w:rsidRPr="00C02B2D">
        <w:rPr>
          <w:i/>
          <w:sz w:val="28"/>
          <w:szCs w:val="28"/>
        </w:rPr>
        <w:t xml:space="preserve">наши </w:t>
      </w:r>
      <w:r w:rsidRPr="00C02B2D">
        <w:rPr>
          <w:i/>
          <w:sz w:val="28"/>
          <w:szCs w:val="28"/>
        </w:rPr>
        <w:t>требования</w:t>
      </w:r>
      <w:r w:rsidR="002B4BEA" w:rsidRPr="00C02B2D">
        <w:rPr>
          <w:i/>
          <w:sz w:val="28"/>
          <w:szCs w:val="28"/>
        </w:rPr>
        <w:t>,</w:t>
      </w:r>
      <w:r w:rsidRPr="00C02B2D">
        <w:rPr>
          <w:i/>
          <w:sz w:val="28"/>
          <w:szCs w:val="28"/>
        </w:rPr>
        <w:t xml:space="preserve"> нами</w:t>
      </w:r>
      <w:r w:rsidR="002B4BEA" w:rsidRPr="00C02B2D">
        <w:rPr>
          <w:i/>
          <w:sz w:val="28"/>
          <w:szCs w:val="28"/>
        </w:rPr>
        <w:t xml:space="preserve"> </w:t>
      </w:r>
      <w:r w:rsidR="007631EE" w:rsidRPr="00C02B2D">
        <w:rPr>
          <w:i/>
          <w:sz w:val="28"/>
          <w:szCs w:val="28"/>
        </w:rPr>
        <w:t xml:space="preserve">в адрес </w:t>
      </w:r>
      <w:r w:rsidR="002B4BEA" w:rsidRPr="00C02B2D">
        <w:rPr>
          <w:rStyle w:val="0pt"/>
          <w:rFonts w:eastAsia="ヒラギノ角ゴ Pro W3"/>
          <w:b w:val="0"/>
          <w:bCs w:val="0"/>
          <w:i/>
          <w:sz w:val="28"/>
          <w:szCs w:val="28"/>
        </w:rPr>
        <w:t>ТОО «ПМК-7К»</w:t>
      </w:r>
      <w:r w:rsidRPr="00C02B2D">
        <w:rPr>
          <w:i/>
          <w:sz w:val="28"/>
          <w:szCs w:val="28"/>
        </w:rPr>
        <w:t xml:space="preserve"> был</w:t>
      </w:r>
      <w:r w:rsidR="002B4BEA" w:rsidRPr="00C02B2D">
        <w:rPr>
          <w:i/>
          <w:sz w:val="28"/>
          <w:szCs w:val="28"/>
        </w:rPr>
        <w:t>а</w:t>
      </w:r>
      <w:r w:rsidRPr="00C02B2D">
        <w:rPr>
          <w:i/>
          <w:sz w:val="28"/>
          <w:szCs w:val="28"/>
        </w:rPr>
        <w:t xml:space="preserve"> подан</w:t>
      </w:r>
      <w:r w:rsidR="002B4BEA" w:rsidRPr="00C02B2D">
        <w:rPr>
          <w:i/>
          <w:sz w:val="28"/>
          <w:szCs w:val="28"/>
        </w:rPr>
        <w:t>а</w:t>
      </w:r>
      <w:r w:rsidRPr="00C02B2D">
        <w:rPr>
          <w:i/>
          <w:sz w:val="28"/>
          <w:szCs w:val="28"/>
        </w:rPr>
        <w:t xml:space="preserve"> досудебная претензия от 1</w:t>
      </w:r>
      <w:r w:rsidR="00F25D8B" w:rsidRPr="00C02B2D">
        <w:rPr>
          <w:i/>
          <w:sz w:val="28"/>
          <w:szCs w:val="28"/>
        </w:rPr>
        <w:t>2</w:t>
      </w:r>
      <w:r w:rsidRPr="00C02B2D">
        <w:rPr>
          <w:i/>
          <w:sz w:val="28"/>
          <w:szCs w:val="28"/>
        </w:rPr>
        <w:t xml:space="preserve"> </w:t>
      </w:r>
      <w:r w:rsidR="00F25D8B" w:rsidRPr="00C02B2D">
        <w:rPr>
          <w:i/>
          <w:sz w:val="28"/>
          <w:szCs w:val="28"/>
        </w:rPr>
        <w:t>февраля</w:t>
      </w:r>
      <w:r w:rsidRPr="00C02B2D">
        <w:rPr>
          <w:i/>
          <w:sz w:val="28"/>
          <w:szCs w:val="28"/>
        </w:rPr>
        <w:t xml:space="preserve"> 202</w:t>
      </w:r>
      <w:r w:rsidR="00F25D8B" w:rsidRPr="00C02B2D">
        <w:rPr>
          <w:i/>
          <w:sz w:val="28"/>
          <w:szCs w:val="28"/>
        </w:rPr>
        <w:t>4</w:t>
      </w:r>
      <w:r w:rsidRPr="00C02B2D">
        <w:rPr>
          <w:i/>
          <w:sz w:val="28"/>
          <w:szCs w:val="28"/>
        </w:rPr>
        <w:t xml:space="preserve"> года, где </w:t>
      </w:r>
      <w:r w:rsidR="002B4BEA" w:rsidRPr="00C02B2D">
        <w:rPr>
          <w:i/>
          <w:sz w:val="28"/>
          <w:szCs w:val="28"/>
        </w:rPr>
        <w:t xml:space="preserve">мы </w:t>
      </w:r>
      <w:r w:rsidRPr="00C02B2D">
        <w:rPr>
          <w:i/>
          <w:sz w:val="28"/>
          <w:szCs w:val="28"/>
        </w:rPr>
        <w:t xml:space="preserve">просили </w:t>
      </w:r>
      <w:r w:rsidR="007631EE" w:rsidRPr="00C02B2D">
        <w:rPr>
          <w:i/>
          <w:sz w:val="28"/>
          <w:szCs w:val="28"/>
        </w:rPr>
        <w:t xml:space="preserve">их </w:t>
      </w:r>
      <w:r w:rsidRPr="00C02B2D">
        <w:rPr>
          <w:i/>
          <w:sz w:val="28"/>
          <w:szCs w:val="28"/>
        </w:rPr>
        <w:t xml:space="preserve">добровольно возместить причиненный </w:t>
      </w:r>
      <w:r w:rsidR="002B4BEA" w:rsidRPr="00C02B2D">
        <w:rPr>
          <w:i/>
          <w:sz w:val="28"/>
          <w:szCs w:val="28"/>
        </w:rPr>
        <w:t xml:space="preserve">собственникам </w:t>
      </w:r>
      <w:r w:rsidRPr="00C02B2D">
        <w:rPr>
          <w:i/>
          <w:sz w:val="28"/>
          <w:szCs w:val="28"/>
        </w:rPr>
        <w:t>ущерб, а именно:</w:t>
      </w:r>
    </w:p>
    <w:p w14:paraId="224FF286" w14:textId="767E4F3B" w:rsidR="008B2904" w:rsidRPr="00E1395F" w:rsidRDefault="0006662F" w:rsidP="007631EE">
      <w:pPr>
        <w:pStyle w:val="11"/>
        <w:tabs>
          <w:tab w:val="left" w:pos="993"/>
        </w:tabs>
        <w:ind w:firstLine="740"/>
        <w:jc w:val="both"/>
        <w:rPr>
          <w:sz w:val="28"/>
          <w:szCs w:val="28"/>
        </w:rPr>
      </w:pPr>
      <w:r w:rsidRPr="00E1395F">
        <w:rPr>
          <w:sz w:val="28"/>
          <w:szCs w:val="28"/>
        </w:rPr>
        <w:t>1.</w:t>
      </w:r>
      <w:r w:rsidR="008B2904" w:rsidRPr="00E1395F">
        <w:rPr>
          <w:sz w:val="28"/>
          <w:szCs w:val="28"/>
        </w:rPr>
        <w:tab/>
        <w:t>Разрушенное без согласия собственника ограждение, рыночная стоимость которого согласно отчету об оценке №87/06 от 18</w:t>
      </w:r>
      <w:r w:rsidR="002B4BEA">
        <w:rPr>
          <w:sz w:val="28"/>
          <w:szCs w:val="28"/>
        </w:rPr>
        <w:t xml:space="preserve"> июня </w:t>
      </w:r>
      <w:r w:rsidR="008B2904" w:rsidRPr="00E1395F">
        <w:rPr>
          <w:sz w:val="28"/>
          <w:szCs w:val="28"/>
        </w:rPr>
        <w:t>2020 года составляет 10 997 153 (десять миллионов девятьсот девяносто семь тысяч сто пятьдесят три) тенге;</w:t>
      </w:r>
    </w:p>
    <w:p w14:paraId="7017D31F" w14:textId="77777777" w:rsidR="008B2904" w:rsidRPr="00E1395F" w:rsidRDefault="008B2904" w:rsidP="007631EE">
      <w:pPr>
        <w:pStyle w:val="11"/>
        <w:tabs>
          <w:tab w:val="left" w:pos="993"/>
        </w:tabs>
        <w:ind w:firstLine="740"/>
        <w:jc w:val="both"/>
        <w:rPr>
          <w:sz w:val="28"/>
          <w:szCs w:val="28"/>
        </w:rPr>
      </w:pPr>
      <w:r w:rsidRPr="00E1395F">
        <w:rPr>
          <w:sz w:val="28"/>
          <w:szCs w:val="28"/>
        </w:rPr>
        <w:t>2.</w:t>
      </w:r>
      <w:r w:rsidRPr="00E1395F">
        <w:rPr>
          <w:sz w:val="28"/>
          <w:szCs w:val="28"/>
        </w:rPr>
        <w:tab/>
        <w:t>Вывезенные из частного земельного участка:</w:t>
      </w:r>
    </w:p>
    <w:p w14:paraId="5D0B414C" w14:textId="7AA0F7C4" w:rsidR="008B2904" w:rsidRPr="00E1395F" w:rsidRDefault="008B2904" w:rsidP="00655812">
      <w:pPr>
        <w:pStyle w:val="11"/>
        <w:ind w:firstLine="0"/>
        <w:jc w:val="both"/>
        <w:rPr>
          <w:sz w:val="28"/>
          <w:szCs w:val="28"/>
        </w:rPr>
      </w:pPr>
      <w:r w:rsidRPr="00E1395F">
        <w:rPr>
          <w:sz w:val="28"/>
          <w:szCs w:val="28"/>
        </w:rPr>
        <w:t>а) строительный вагон – 3 000 000 (три миллиона) тенге (средняя рыночная стоимость);</w:t>
      </w:r>
    </w:p>
    <w:p w14:paraId="13D4F62D" w14:textId="77777777" w:rsidR="008B2904" w:rsidRPr="00E1395F" w:rsidRDefault="008B2904" w:rsidP="00655812">
      <w:pPr>
        <w:pStyle w:val="11"/>
        <w:ind w:firstLine="0"/>
        <w:jc w:val="both"/>
        <w:rPr>
          <w:sz w:val="28"/>
          <w:szCs w:val="28"/>
        </w:rPr>
      </w:pPr>
      <w:r w:rsidRPr="00E1395F">
        <w:rPr>
          <w:sz w:val="28"/>
          <w:szCs w:val="28"/>
        </w:rPr>
        <w:t xml:space="preserve">б) фундаментные блоки – 20 шт. х 19000 </w:t>
      </w:r>
      <w:proofErr w:type="spellStart"/>
      <w:r w:rsidRPr="00E1395F">
        <w:rPr>
          <w:sz w:val="28"/>
          <w:szCs w:val="28"/>
        </w:rPr>
        <w:t>тг</w:t>
      </w:r>
      <w:proofErr w:type="spellEnd"/>
      <w:r w:rsidRPr="00E1395F">
        <w:rPr>
          <w:sz w:val="28"/>
          <w:szCs w:val="28"/>
        </w:rPr>
        <w:t>. = 380 000 тенге (средняя рыночная стоимость);</w:t>
      </w:r>
    </w:p>
    <w:p w14:paraId="6BF4CF99" w14:textId="15B9FD6A" w:rsidR="008B2904" w:rsidRPr="00E1395F" w:rsidRDefault="008B2904" w:rsidP="00655812">
      <w:pPr>
        <w:pStyle w:val="11"/>
        <w:ind w:firstLine="0"/>
        <w:jc w:val="both"/>
        <w:rPr>
          <w:sz w:val="28"/>
          <w:szCs w:val="28"/>
        </w:rPr>
      </w:pPr>
      <w:r w:rsidRPr="00E1395F">
        <w:rPr>
          <w:sz w:val="28"/>
          <w:szCs w:val="28"/>
        </w:rPr>
        <w:t>в) с</w:t>
      </w:r>
      <w:r w:rsidR="002B4BEA">
        <w:rPr>
          <w:sz w:val="28"/>
          <w:szCs w:val="28"/>
        </w:rPr>
        <w:t xml:space="preserve">тальные трубы – 110 шт. по 3 м.: </w:t>
      </w:r>
      <w:r w:rsidRPr="00E1395F">
        <w:rPr>
          <w:sz w:val="28"/>
          <w:szCs w:val="28"/>
        </w:rPr>
        <w:t xml:space="preserve">330 м. х 2098 </w:t>
      </w:r>
      <w:proofErr w:type="spellStart"/>
      <w:r w:rsidRPr="00E1395F">
        <w:rPr>
          <w:sz w:val="28"/>
          <w:szCs w:val="28"/>
        </w:rPr>
        <w:t>тг</w:t>
      </w:r>
      <w:proofErr w:type="spellEnd"/>
      <w:r w:rsidRPr="00E1395F">
        <w:rPr>
          <w:sz w:val="28"/>
          <w:szCs w:val="28"/>
        </w:rPr>
        <w:t>. = 692 340 тенге;</w:t>
      </w:r>
    </w:p>
    <w:p w14:paraId="29CD03B7" w14:textId="037C0F11" w:rsidR="008B2904" w:rsidRPr="00E1395F" w:rsidRDefault="008B2904" w:rsidP="00655812">
      <w:pPr>
        <w:pStyle w:val="11"/>
        <w:ind w:firstLine="0"/>
        <w:jc w:val="both"/>
        <w:rPr>
          <w:sz w:val="28"/>
          <w:szCs w:val="28"/>
        </w:rPr>
      </w:pPr>
      <w:r w:rsidRPr="00E1395F">
        <w:rPr>
          <w:sz w:val="28"/>
          <w:szCs w:val="28"/>
        </w:rPr>
        <w:t>г) металлические профлисты – 330 шт. по 3 м.</w:t>
      </w:r>
      <w:r w:rsidR="002B4BEA">
        <w:rPr>
          <w:sz w:val="28"/>
          <w:szCs w:val="28"/>
        </w:rPr>
        <w:t>:</w:t>
      </w:r>
      <w:r w:rsidRPr="00E1395F">
        <w:rPr>
          <w:sz w:val="28"/>
          <w:szCs w:val="28"/>
        </w:rPr>
        <w:t xml:space="preserve"> 990 кв.м. х 4140 </w:t>
      </w:r>
      <w:proofErr w:type="spellStart"/>
      <w:r w:rsidRPr="00E1395F">
        <w:rPr>
          <w:sz w:val="28"/>
          <w:szCs w:val="28"/>
        </w:rPr>
        <w:t>тг</w:t>
      </w:r>
      <w:proofErr w:type="spellEnd"/>
      <w:r w:rsidRPr="00E1395F">
        <w:rPr>
          <w:sz w:val="28"/>
          <w:szCs w:val="28"/>
        </w:rPr>
        <w:t>. = 4098600 тенге.</w:t>
      </w:r>
    </w:p>
    <w:p w14:paraId="391442F2" w14:textId="6AD2554E" w:rsidR="008B2904" w:rsidRPr="00E1395F" w:rsidRDefault="008B2904" w:rsidP="007631EE">
      <w:pPr>
        <w:pStyle w:val="11"/>
        <w:ind w:firstLine="708"/>
        <w:jc w:val="both"/>
        <w:rPr>
          <w:sz w:val="28"/>
          <w:szCs w:val="28"/>
        </w:rPr>
      </w:pPr>
      <w:r w:rsidRPr="00E1395F">
        <w:rPr>
          <w:sz w:val="28"/>
          <w:szCs w:val="28"/>
        </w:rPr>
        <w:t>Итого: 8 170</w:t>
      </w:r>
      <w:r w:rsidR="002B4BEA">
        <w:rPr>
          <w:sz w:val="28"/>
          <w:szCs w:val="28"/>
        </w:rPr>
        <w:t> </w:t>
      </w:r>
      <w:r w:rsidRPr="00E1395F">
        <w:rPr>
          <w:sz w:val="28"/>
          <w:szCs w:val="28"/>
        </w:rPr>
        <w:t>940</w:t>
      </w:r>
      <w:r w:rsidR="002B4BEA">
        <w:rPr>
          <w:sz w:val="28"/>
          <w:szCs w:val="28"/>
        </w:rPr>
        <w:t xml:space="preserve"> (восемь миллионов сто семьдесят тысяч девятьсот сорок)</w:t>
      </w:r>
      <w:r w:rsidRPr="00E1395F">
        <w:rPr>
          <w:sz w:val="28"/>
          <w:szCs w:val="28"/>
        </w:rPr>
        <w:t xml:space="preserve"> тенге.</w:t>
      </w:r>
    </w:p>
    <w:p w14:paraId="595911FB" w14:textId="43424A88" w:rsidR="008B2904" w:rsidRPr="00E1395F" w:rsidRDefault="008B2904" w:rsidP="008B2904">
      <w:pPr>
        <w:pStyle w:val="11"/>
        <w:ind w:firstLine="740"/>
        <w:jc w:val="both"/>
        <w:rPr>
          <w:sz w:val="28"/>
          <w:szCs w:val="28"/>
        </w:rPr>
      </w:pPr>
      <w:r w:rsidRPr="00E1395F">
        <w:rPr>
          <w:sz w:val="28"/>
          <w:szCs w:val="28"/>
        </w:rPr>
        <w:t xml:space="preserve">Также собственники </w:t>
      </w:r>
      <w:r w:rsidR="002B4BEA">
        <w:rPr>
          <w:sz w:val="28"/>
          <w:szCs w:val="28"/>
        </w:rPr>
        <w:t>просят</w:t>
      </w:r>
      <w:r w:rsidRPr="00E1395F">
        <w:rPr>
          <w:sz w:val="28"/>
          <w:szCs w:val="28"/>
        </w:rPr>
        <w:t xml:space="preserve"> возместить представительские расходы, которые были потрачены для защиты их ущемленных прав: прежние и новые услуги адвоката – 1 200 000 (один миллион двести тысяч) тенге.</w:t>
      </w:r>
    </w:p>
    <w:p w14:paraId="6924C281" w14:textId="5373FEC6" w:rsidR="004B31DA" w:rsidRPr="002B4BEA" w:rsidRDefault="008B2904" w:rsidP="004B31DA">
      <w:pPr>
        <w:pStyle w:val="11"/>
        <w:ind w:firstLine="740"/>
        <w:jc w:val="both"/>
        <w:rPr>
          <w:b/>
          <w:sz w:val="28"/>
          <w:szCs w:val="28"/>
        </w:rPr>
      </w:pPr>
      <w:r w:rsidRPr="002B4BEA">
        <w:rPr>
          <w:b/>
          <w:sz w:val="28"/>
          <w:szCs w:val="28"/>
        </w:rPr>
        <w:t>Всего подлежит к возмещению – 20 368 093 (двадцать миллионов триста шестьдесят восемь тысяч девяносто три) тенге.</w:t>
      </w:r>
    </w:p>
    <w:p w14:paraId="22AD6E4F" w14:textId="097EA3A3" w:rsidR="00F96533" w:rsidRPr="00E1395F" w:rsidRDefault="004B31DA" w:rsidP="007631EE">
      <w:pPr>
        <w:pStyle w:val="11"/>
        <w:ind w:firstLine="708"/>
        <w:jc w:val="both"/>
        <w:rPr>
          <w:sz w:val="28"/>
          <w:szCs w:val="28"/>
        </w:rPr>
      </w:pPr>
      <w:r w:rsidRPr="00E1395F">
        <w:rPr>
          <w:sz w:val="28"/>
          <w:szCs w:val="28"/>
        </w:rPr>
        <w:t>Согласно п.1 ст.113 ГПК РК по ходатайству стороны, в пользу которой состоялось решение, суд присуждает другой сторон</w:t>
      </w:r>
      <w:r w:rsidR="007631EE">
        <w:rPr>
          <w:sz w:val="28"/>
          <w:szCs w:val="28"/>
        </w:rPr>
        <w:t>е</w:t>
      </w:r>
      <w:r w:rsidRPr="00E1395F">
        <w:rPr>
          <w:sz w:val="28"/>
          <w:szCs w:val="28"/>
        </w:rPr>
        <w:t xml:space="preserve">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</w:t>
      </w:r>
      <w:r w:rsidR="002B4BEA">
        <w:rPr>
          <w:sz w:val="28"/>
          <w:szCs w:val="28"/>
        </w:rPr>
        <w:t>10%</w:t>
      </w:r>
      <w:r w:rsidRPr="00E1395F">
        <w:rPr>
          <w:sz w:val="28"/>
          <w:szCs w:val="28"/>
        </w:rPr>
        <w:t xml:space="preserve"> от удовлетворенной части иска. </w:t>
      </w:r>
    </w:p>
    <w:p w14:paraId="3EC45FC7" w14:textId="0519E9EB" w:rsidR="00FE48CA" w:rsidRPr="00E1395F" w:rsidRDefault="00A50B2D" w:rsidP="00D35E3E">
      <w:pPr>
        <w:pStyle w:val="11"/>
        <w:spacing w:line="240" w:lineRule="auto"/>
        <w:ind w:firstLine="720"/>
        <w:jc w:val="both"/>
        <w:rPr>
          <w:sz w:val="28"/>
          <w:szCs w:val="28"/>
        </w:rPr>
      </w:pPr>
      <w:r w:rsidRPr="00E1395F">
        <w:rPr>
          <w:sz w:val="28"/>
          <w:szCs w:val="28"/>
        </w:rPr>
        <w:t xml:space="preserve">Согласно п.2 ст. 29 ГПК РК иск к юридическому лицу </w:t>
      </w:r>
      <w:r w:rsidR="002B4BEA">
        <w:rPr>
          <w:rStyle w:val="0pt"/>
          <w:rFonts w:eastAsia="ヒラギノ角ゴ Pro W3"/>
          <w:b w:val="0"/>
          <w:bCs w:val="0"/>
          <w:sz w:val="28"/>
          <w:szCs w:val="28"/>
        </w:rPr>
        <w:t>ТОО «ПМК</w:t>
      </w:r>
      <w:r w:rsidR="002B4BEA" w:rsidRPr="00ED2B7E">
        <w:rPr>
          <w:rStyle w:val="0pt"/>
          <w:rFonts w:eastAsia="ヒラギノ角ゴ Pro W3"/>
          <w:b w:val="0"/>
          <w:bCs w:val="0"/>
          <w:sz w:val="28"/>
          <w:szCs w:val="28"/>
        </w:rPr>
        <w:t>-</w:t>
      </w:r>
      <w:r w:rsidR="002B4BEA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7К» </w:t>
      </w:r>
      <w:r w:rsidRPr="00E1395F">
        <w:rPr>
          <w:sz w:val="28"/>
          <w:szCs w:val="28"/>
        </w:rPr>
        <w:t>предъявляется в суд по месту нахождения юридическо</w:t>
      </w:r>
      <w:r w:rsidR="00C47F9C" w:rsidRPr="00E1395F">
        <w:rPr>
          <w:sz w:val="28"/>
          <w:szCs w:val="28"/>
        </w:rPr>
        <w:t>го</w:t>
      </w:r>
      <w:r w:rsidRPr="00E1395F">
        <w:rPr>
          <w:sz w:val="28"/>
          <w:szCs w:val="28"/>
        </w:rPr>
        <w:t xml:space="preserve"> лица</w:t>
      </w:r>
      <w:r w:rsidR="007631EE">
        <w:rPr>
          <w:sz w:val="28"/>
          <w:szCs w:val="28"/>
        </w:rPr>
        <w:t xml:space="preserve"> и</w:t>
      </w:r>
      <w:r w:rsidRPr="00E1395F">
        <w:rPr>
          <w:sz w:val="28"/>
          <w:szCs w:val="28"/>
        </w:rPr>
        <w:t xml:space="preserve"> согласно учредительным документам и (или) адресу, внесенному в Национальный реестр бизнес-идентификационных номеров</w:t>
      </w:r>
      <w:r w:rsidR="002B4BEA">
        <w:rPr>
          <w:sz w:val="28"/>
          <w:szCs w:val="28"/>
        </w:rPr>
        <w:t xml:space="preserve">, </w:t>
      </w:r>
      <w:proofErr w:type="gramStart"/>
      <w:r w:rsidR="002B4BEA">
        <w:rPr>
          <w:sz w:val="28"/>
          <w:szCs w:val="28"/>
        </w:rPr>
        <w:t>т.е.</w:t>
      </w:r>
      <w:proofErr w:type="gramEnd"/>
      <w:r w:rsidR="002B4BEA">
        <w:rPr>
          <w:sz w:val="28"/>
          <w:szCs w:val="28"/>
        </w:rPr>
        <w:t xml:space="preserve"> по адресу: Наурызбайский район, </w:t>
      </w:r>
      <w:proofErr w:type="spellStart"/>
      <w:r w:rsidR="002B4BEA">
        <w:rPr>
          <w:sz w:val="28"/>
          <w:szCs w:val="28"/>
        </w:rPr>
        <w:t>мкр</w:t>
      </w:r>
      <w:proofErr w:type="spellEnd"/>
      <w:r w:rsidR="002B4BEA">
        <w:rPr>
          <w:sz w:val="28"/>
          <w:szCs w:val="28"/>
        </w:rPr>
        <w:t xml:space="preserve">. </w:t>
      </w:r>
      <w:proofErr w:type="spellStart"/>
      <w:r w:rsidR="002B4BEA">
        <w:rPr>
          <w:sz w:val="28"/>
          <w:szCs w:val="28"/>
        </w:rPr>
        <w:t>Мамыр</w:t>
      </w:r>
      <w:proofErr w:type="spellEnd"/>
      <w:r w:rsidR="002B4BEA">
        <w:rPr>
          <w:sz w:val="28"/>
          <w:szCs w:val="28"/>
        </w:rPr>
        <w:t xml:space="preserve">, ул. </w:t>
      </w:r>
      <w:proofErr w:type="spellStart"/>
      <w:r w:rsidR="002B4BEA">
        <w:rPr>
          <w:sz w:val="28"/>
          <w:szCs w:val="28"/>
        </w:rPr>
        <w:t>Афцинао</w:t>
      </w:r>
      <w:proofErr w:type="spellEnd"/>
      <w:r w:rsidR="002B4BEA">
        <w:rPr>
          <w:sz w:val="28"/>
          <w:szCs w:val="28"/>
        </w:rPr>
        <w:t>, 34.</w:t>
      </w:r>
    </w:p>
    <w:p w14:paraId="3EC45FC8" w14:textId="136615B8" w:rsidR="00FE48CA" w:rsidRPr="00E1395F" w:rsidRDefault="00A50B2D" w:rsidP="00D35E3E">
      <w:pPr>
        <w:pStyle w:val="11"/>
        <w:spacing w:line="240" w:lineRule="auto"/>
        <w:ind w:firstLine="960"/>
        <w:jc w:val="both"/>
        <w:rPr>
          <w:sz w:val="28"/>
          <w:szCs w:val="28"/>
        </w:rPr>
      </w:pPr>
      <w:r w:rsidRPr="00E1395F">
        <w:rPr>
          <w:sz w:val="28"/>
          <w:szCs w:val="28"/>
        </w:rPr>
        <w:t xml:space="preserve">На основании вышеизложенного и в соответствии </w:t>
      </w:r>
      <w:r w:rsidR="002B4BEA">
        <w:rPr>
          <w:sz w:val="28"/>
          <w:szCs w:val="28"/>
        </w:rPr>
        <w:t xml:space="preserve">со </w:t>
      </w:r>
      <w:r w:rsidRPr="00E1395F">
        <w:rPr>
          <w:sz w:val="28"/>
          <w:szCs w:val="28"/>
        </w:rPr>
        <w:t>статьей 917</w:t>
      </w:r>
      <w:r w:rsidR="009D74E3" w:rsidRPr="00E1395F">
        <w:rPr>
          <w:sz w:val="28"/>
          <w:szCs w:val="28"/>
        </w:rPr>
        <w:t xml:space="preserve"> ГК РК</w:t>
      </w:r>
      <w:r w:rsidRPr="00E1395F">
        <w:rPr>
          <w:sz w:val="28"/>
          <w:szCs w:val="28"/>
        </w:rPr>
        <w:t xml:space="preserve"> и ст</w:t>
      </w:r>
      <w:r w:rsidR="007631EE">
        <w:rPr>
          <w:sz w:val="28"/>
          <w:szCs w:val="28"/>
        </w:rPr>
        <w:t>атьей</w:t>
      </w:r>
      <w:r w:rsidRPr="00E1395F">
        <w:rPr>
          <w:sz w:val="28"/>
          <w:szCs w:val="28"/>
        </w:rPr>
        <w:t xml:space="preserve"> </w:t>
      </w:r>
      <w:r w:rsidR="009D74E3" w:rsidRPr="00E1395F">
        <w:rPr>
          <w:sz w:val="28"/>
          <w:szCs w:val="28"/>
        </w:rPr>
        <w:t>148</w:t>
      </w:r>
      <w:r w:rsidRPr="00E1395F">
        <w:rPr>
          <w:sz w:val="28"/>
          <w:szCs w:val="28"/>
        </w:rPr>
        <w:t xml:space="preserve"> Г</w:t>
      </w:r>
      <w:r w:rsidR="009D74E3" w:rsidRPr="00E1395F">
        <w:rPr>
          <w:sz w:val="28"/>
          <w:szCs w:val="28"/>
        </w:rPr>
        <w:t>П</w:t>
      </w:r>
      <w:r w:rsidRPr="00E1395F">
        <w:rPr>
          <w:sz w:val="28"/>
          <w:szCs w:val="28"/>
        </w:rPr>
        <w:t>К РК,</w:t>
      </w:r>
    </w:p>
    <w:p w14:paraId="3EC45FC9" w14:textId="001DA2BA" w:rsidR="00FE48CA" w:rsidRPr="00E1395F" w:rsidRDefault="00A50B2D" w:rsidP="00D35E3E">
      <w:pPr>
        <w:pStyle w:val="10"/>
        <w:keepNext/>
        <w:keepLines/>
        <w:spacing w:line="240" w:lineRule="auto"/>
        <w:ind w:left="0" w:firstLine="0"/>
        <w:jc w:val="center"/>
        <w:rPr>
          <w:sz w:val="28"/>
          <w:szCs w:val="28"/>
        </w:rPr>
      </w:pPr>
      <w:bookmarkStart w:id="9" w:name="bookmark18"/>
      <w:bookmarkStart w:id="10" w:name="bookmark19"/>
      <w:bookmarkStart w:id="11" w:name="bookmark20"/>
      <w:r w:rsidRPr="00E1395F">
        <w:rPr>
          <w:sz w:val="28"/>
          <w:szCs w:val="28"/>
        </w:rPr>
        <w:lastRenderedPageBreak/>
        <w:t>Прошу Суд:</w:t>
      </w:r>
      <w:bookmarkEnd w:id="9"/>
      <w:bookmarkEnd w:id="10"/>
      <w:bookmarkEnd w:id="11"/>
    </w:p>
    <w:p w14:paraId="3EC45FCA" w14:textId="28EEB292" w:rsidR="00FE48CA" w:rsidRPr="00E1395F" w:rsidRDefault="00A50B2D" w:rsidP="007631EE">
      <w:pPr>
        <w:pStyle w:val="11"/>
        <w:numPr>
          <w:ilvl w:val="0"/>
          <w:numId w:val="1"/>
        </w:numPr>
        <w:tabs>
          <w:tab w:val="left" w:pos="959"/>
        </w:tabs>
        <w:spacing w:line="240" w:lineRule="auto"/>
        <w:ind w:firstLine="709"/>
        <w:jc w:val="both"/>
        <w:rPr>
          <w:sz w:val="28"/>
          <w:szCs w:val="28"/>
        </w:rPr>
      </w:pPr>
      <w:r w:rsidRPr="00E1395F">
        <w:rPr>
          <w:sz w:val="28"/>
          <w:szCs w:val="28"/>
        </w:rPr>
        <w:t xml:space="preserve">Взыскать с </w:t>
      </w:r>
      <w:r w:rsidR="00C47F9C" w:rsidRPr="00E1395F">
        <w:rPr>
          <w:sz w:val="28"/>
          <w:szCs w:val="28"/>
        </w:rPr>
        <w:t xml:space="preserve">ТОО "ПМК-7К" </w:t>
      </w:r>
      <w:r w:rsidRPr="00E1395F">
        <w:rPr>
          <w:sz w:val="28"/>
          <w:szCs w:val="28"/>
        </w:rPr>
        <w:t>в пользу А</w:t>
      </w:r>
      <w:r w:rsidR="004D637C">
        <w:rPr>
          <w:sz w:val="28"/>
          <w:szCs w:val="28"/>
        </w:rPr>
        <w:t>.</w:t>
      </w:r>
      <w:r w:rsidRPr="00E1395F">
        <w:rPr>
          <w:sz w:val="28"/>
          <w:szCs w:val="28"/>
        </w:rPr>
        <w:t>А</w:t>
      </w:r>
      <w:r w:rsidR="004D637C">
        <w:rPr>
          <w:sz w:val="28"/>
          <w:szCs w:val="28"/>
        </w:rPr>
        <w:t>.</w:t>
      </w:r>
      <w:r w:rsidRPr="00E1395F">
        <w:rPr>
          <w:sz w:val="28"/>
          <w:szCs w:val="28"/>
        </w:rPr>
        <w:t>Е</w:t>
      </w:r>
      <w:r w:rsidR="004D637C">
        <w:rPr>
          <w:sz w:val="28"/>
          <w:szCs w:val="28"/>
        </w:rPr>
        <w:t>.</w:t>
      </w:r>
      <w:r w:rsidRPr="00E1395F">
        <w:rPr>
          <w:sz w:val="28"/>
          <w:szCs w:val="28"/>
        </w:rPr>
        <w:t xml:space="preserve"> за причиненный материальный вред в сумме </w:t>
      </w:r>
      <w:r w:rsidR="00F17450" w:rsidRPr="00E1395F">
        <w:rPr>
          <w:rStyle w:val="0pt"/>
          <w:rFonts w:eastAsia="ヒラギノ角ゴ Pro W3"/>
          <w:b w:val="0"/>
          <w:bCs w:val="0"/>
          <w:sz w:val="28"/>
          <w:szCs w:val="28"/>
        </w:rPr>
        <w:t>20 368 093 (двадцать миллионов триста шестьдесят восемь тысяч девяносто три) тенге</w:t>
      </w:r>
      <w:r w:rsidR="007631EE">
        <w:rPr>
          <w:rStyle w:val="0pt"/>
          <w:rFonts w:eastAsia="ヒラギノ角ゴ Pro W3"/>
          <w:b w:val="0"/>
          <w:bCs w:val="0"/>
          <w:sz w:val="28"/>
          <w:szCs w:val="28"/>
        </w:rPr>
        <w:t>. Деньги про</w:t>
      </w:r>
      <w:r w:rsidR="00C02B2D">
        <w:rPr>
          <w:rStyle w:val="0pt"/>
          <w:rFonts w:eastAsia="ヒラギノ角ゴ Pro W3"/>
          <w:b w:val="0"/>
          <w:bCs w:val="0"/>
          <w:sz w:val="28"/>
          <w:szCs w:val="28"/>
        </w:rPr>
        <w:t>шу</w:t>
      </w:r>
      <w:r w:rsidR="007631EE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 перечислить на расчетный счет А</w:t>
      </w:r>
      <w:r w:rsidR="004D637C">
        <w:rPr>
          <w:rStyle w:val="0pt"/>
          <w:rFonts w:eastAsia="ヒラギノ角ゴ Pro W3"/>
          <w:b w:val="0"/>
          <w:bCs w:val="0"/>
          <w:sz w:val="28"/>
          <w:szCs w:val="28"/>
        </w:rPr>
        <w:t>.</w:t>
      </w:r>
      <w:r w:rsidR="007631EE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Е. в </w:t>
      </w:r>
      <w:r w:rsidR="007631EE" w:rsidRPr="007631EE">
        <w:rPr>
          <w:rStyle w:val="0pt"/>
          <w:rFonts w:eastAsia="ヒラギノ角ゴ Pro W3"/>
          <w:b w:val="0"/>
          <w:bCs w:val="0"/>
          <w:sz w:val="28"/>
          <w:szCs w:val="28"/>
        </w:rPr>
        <w:t>АО «Народный банк Казахстана»</w:t>
      </w:r>
      <w:r w:rsidR="007631EE">
        <w:rPr>
          <w:rStyle w:val="0pt"/>
          <w:rFonts w:eastAsia="ヒラギノ角ゴ Pro W3"/>
          <w:b w:val="0"/>
          <w:bCs w:val="0"/>
          <w:sz w:val="28"/>
          <w:szCs w:val="28"/>
        </w:rPr>
        <w:t>.</w:t>
      </w:r>
    </w:p>
    <w:p w14:paraId="283DCE03" w14:textId="60C4CADA" w:rsidR="007631EE" w:rsidRPr="00E1395F" w:rsidRDefault="00A50B2D" w:rsidP="007631EE">
      <w:pPr>
        <w:pStyle w:val="11"/>
        <w:numPr>
          <w:ilvl w:val="0"/>
          <w:numId w:val="1"/>
        </w:numPr>
        <w:tabs>
          <w:tab w:val="left" w:pos="959"/>
        </w:tabs>
        <w:spacing w:line="240" w:lineRule="auto"/>
        <w:ind w:firstLine="709"/>
        <w:jc w:val="both"/>
        <w:rPr>
          <w:sz w:val="28"/>
          <w:szCs w:val="28"/>
        </w:rPr>
      </w:pPr>
      <w:bookmarkStart w:id="12" w:name="bookmark22"/>
      <w:bookmarkEnd w:id="12"/>
      <w:r w:rsidRPr="00E1395F">
        <w:rPr>
          <w:sz w:val="28"/>
          <w:szCs w:val="28"/>
        </w:rPr>
        <w:t xml:space="preserve">Взыскать с </w:t>
      </w:r>
      <w:r w:rsidR="00C47F9C" w:rsidRPr="00E1395F">
        <w:rPr>
          <w:sz w:val="28"/>
          <w:szCs w:val="28"/>
        </w:rPr>
        <w:t>ТОО "ПМК-7К"</w:t>
      </w:r>
      <w:r w:rsidRPr="00E1395F">
        <w:rPr>
          <w:sz w:val="28"/>
          <w:szCs w:val="28"/>
        </w:rPr>
        <w:t xml:space="preserve"> в пользу А</w:t>
      </w:r>
      <w:r w:rsidR="004D637C">
        <w:rPr>
          <w:sz w:val="28"/>
          <w:szCs w:val="28"/>
        </w:rPr>
        <w:t>.</w:t>
      </w:r>
      <w:r w:rsidRPr="00E1395F">
        <w:rPr>
          <w:sz w:val="28"/>
          <w:szCs w:val="28"/>
        </w:rPr>
        <w:t>А</w:t>
      </w:r>
      <w:r w:rsidR="004D637C">
        <w:rPr>
          <w:sz w:val="28"/>
          <w:szCs w:val="28"/>
        </w:rPr>
        <w:t>.</w:t>
      </w:r>
      <w:r w:rsidRPr="00E1395F">
        <w:rPr>
          <w:sz w:val="28"/>
          <w:szCs w:val="28"/>
        </w:rPr>
        <w:t>Е</w:t>
      </w:r>
      <w:r w:rsidR="004D637C">
        <w:rPr>
          <w:sz w:val="28"/>
          <w:szCs w:val="28"/>
        </w:rPr>
        <w:t>.</w:t>
      </w:r>
      <w:r w:rsidRPr="00E1395F">
        <w:rPr>
          <w:sz w:val="28"/>
          <w:szCs w:val="28"/>
        </w:rPr>
        <w:t xml:space="preserve"> за оплату государственной пошлины в размере </w:t>
      </w:r>
      <w:r w:rsidR="00675B25" w:rsidRPr="00E1395F">
        <w:rPr>
          <w:sz w:val="28"/>
          <w:szCs w:val="28"/>
        </w:rPr>
        <w:t>203 68</w:t>
      </w:r>
      <w:r w:rsidR="0001402C" w:rsidRPr="00E1395F">
        <w:rPr>
          <w:sz w:val="28"/>
          <w:szCs w:val="28"/>
        </w:rPr>
        <w:t>1</w:t>
      </w:r>
      <w:r w:rsidRPr="00E1395F">
        <w:rPr>
          <w:sz w:val="28"/>
          <w:szCs w:val="28"/>
        </w:rPr>
        <w:t xml:space="preserve"> тенге</w:t>
      </w:r>
      <w:r w:rsidR="007631EE">
        <w:rPr>
          <w:sz w:val="28"/>
          <w:szCs w:val="28"/>
        </w:rPr>
        <w:t xml:space="preserve">, что также необходимо перечислить </w:t>
      </w:r>
      <w:r w:rsidR="007631EE">
        <w:rPr>
          <w:rStyle w:val="0pt"/>
          <w:rFonts w:eastAsia="ヒラギノ角ゴ Pro W3"/>
          <w:b w:val="0"/>
          <w:bCs w:val="0"/>
          <w:sz w:val="28"/>
          <w:szCs w:val="28"/>
        </w:rPr>
        <w:t>на расчетный счет А</w:t>
      </w:r>
      <w:r w:rsidR="004D637C">
        <w:rPr>
          <w:rStyle w:val="0pt"/>
          <w:rFonts w:eastAsia="ヒラギノ角ゴ Pro W3"/>
          <w:b w:val="0"/>
          <w:bCs w:val="0"/>
          <w:sz w:val="28"/>
          <w:szCs w:val="28"/>
        </w:rPr>
        <w:t>.</w:t>
      </w:r>
      <w:r w:rsidR="007631EE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Е. в </w:t>
      </w:r>
      <w:r w:rsidR="007631EE" w:rsidRPr="007631EE">
        <w:rPr>
          <w:rStyle w:val="0pt"/>
          <w:rFonts w:eastAsia="ヒラギノ角ゴ Pro W3"/>
          <w:b w:val="0"/>
          <w:bCs w:val="0"/>
          <w:sz w:val="28"/>
          <w:szCs w:val="28"/>
        </w:rPr>
        <w:t>АО «Народный банк Казахстана»</w:t>
      </w:r>
      <w:r w:rsidR="007631EE">
        <w:rPr>
          <w:rStyle w:val="0pt"/>
          <w:rFonts w:eastAsia="ヒラギノ角ゴ Pro W3"/>
          <w:b w:val="0"/>
          <w:bCs w:val="0"/>
          <w:sz w:val="28"/>
          <w:szCs w:val="28"/>
        </w:rPr>
        <w:t>.</w:t>
      </w:r>
    </w:p>
    <w:p w14:paraId="3EC45FCC" w14:textId="67D5C67C" w:rsidR="00FE48CA" w:rsidRPr="00E1395F" w:rsidRDefault="00A50B2D" w:rsidP="007631EE">
      <w:pPr>
        <w:pStyle w:val="11"/>
        <w:numPr>
          <w:ilvl w:val="0"/>
          <w:numId w:val="1"/>
        </w:numPr>
        <w:tabs>
          <w:tab w:val="left" w:pos="959"/>
        </w:tabs>
        <w:spacing w:line="240" w:lineRule="auto"/>
        <w:ind w:firstLine="709"/>
        <w:jc w:val="both"/>
        <w:rPr>
          <w:sz w:val="28"/>
          <w:szCs w:val="28"/>
        </w:rPr>
      </w:pPr>
      <w:bookmarkStart w:id="13" w:name="bookmark23"/>
      <w:bookmarkEnd w:id="13"/>
      <w:r w:rsidRPr="00E1395F">
        <w:rPr>
          <w:sz w:val="28"/>
          <w:szCs w:val="28"/>
        </w:rPr>
        <w:t xml:space="preserve">Взыскать с </w:t>
      </w:r>
      <w:r w:rsidR="00571F43" w:rsidRPr="00571F43">
        <w:rPr>
          <w:sz w:val="28"/>
          <w:szCs w:val="28"/>
        </w:rPr>
        <w:t>ТОО "ПМК-7К"</w:t>
      </w:r>
      <w:r w:rsidR="00571F43">
        <w:rPr>
          <w:sz w:val="24"/>
          <w:szCs w:val="24"/>
        </w:rPr>
        <w:t xml:space="preserve"> </w:t>
      </w:r>
      <w:r w:rsidRPr="00E1395F">
        <w:rPr>
          <w:sz w:val="28"/>
          <w:szCs w:val="28"/>
        </w:rPr>
        <w:t xml:space="preserve">в пользу </w:t>
      </w:r>
      <w:r w:rsidR="002B4BEA">
        <w:rPr>
          <w:sz w:val="28"/>
          <w:szCs w:val="28"/>
        </w:rPr>
        <w:t>«</w:t>
      </w:r>
      <w:r w:rsidRPr="00E1395F">
        <w:rPr>
          <w:sz w:val="28"/>
          <w:szCs w:val="28"/>
        </w:rPr>
        <w:t>Истца</w:t>
      </w:r>
      <w:r w:rsidR="002B4BEA">
        <w:rPr>
          <w:sz w:val="28"/>
          <w:szCs w:val="28"/>
        </w:rPr>
        <w:t>»</w:t>
      </w:r>
      <w:r w:rsidRPr="00E1395F">
        <w:rPr>
          <w:sz w:val="28"/>
          <w:szCs w:val="28"/>
        </w:rPr>
        <w:t xml:space="preserve"> </w:t>
      </w:r>
      <w:proofErr w:type="spellStart"/>
      <w:r w:rsidRPr="00E1395F">
        <w:rPr>
          <w:sz w:val="28"/>
          <w:szCs w:val="28"/>
        </w:rPr>
        <w:t>А</w:t>
      </w:r>
      <w:r w:rsidR="004D637C">
        <w:rPr>
          <w:sz w:val="28"/>
          <w:szCs w:val="28"/>
        </w:rPr>
        <w:t>.</w:t>
      </w:r>
      <w:r w:rsidRPr="00E1395F">
        <w:rPr>
          <w:sz w:val="28"/>
          <w:szCs w:val="28"/>
        </w:rPr>
        <w:t>А</w:t>
      </w:r>
      <w:r w:rsidR="004D637C">
        <w:rPr>
          <w:sz w:val="28"/>
          <w:szCs w:val="28"/>
        </w:rPr>
        <w:t>.</w:t>
      </w:r>
      <w:proofErr w:type="gramStart"/>
      <w:r w:rsidRPr="00E1395F">
        <w:rPr>
          <w:sz w:val="28"/>
          <w:szCs w:val="28"/>
        </w:rPr>
        <w:t>Е</w:t>
      </w:r>
      <w:r w:rsidR="004D637C">
        <w:rPr>
          <w:sz w:val="28"/>
          <w:szCs w:val="28"/>
        </w:rPr>
        <w:t>.</w:t>
      </w:r>
      <w:r w:rsidRPr="00E1395F">
        <w:rPr>
          <w:sz w:val="28"/>
          <w:szCs w:val="28"/>
        </w:rPr>
        <w:t>представительские</w:t>
      </w:r>
      <w:proofErr w:type="spellEnd"/>
      <w:proofErr w:type="gramEnd"/>
      <w:r w:rsidRPr="00E1395F">
        <w:rPr>
          <w:sz w:val="28"/>
          <w:szCs w:val="28"/>
        </w:rPr>
        <w:t xml:space="preserve"> расходы в размере 500 000 (пятьсот тысяч) тенге.</w:t>
      </w:r>
    </w:p>
    <w:p w14:paraId="2D48329C" w14:textId="77777777" w:rsidR="00116075" w:rsidRPr="00E1395F" w:rsidRDefault="00116075" w:rsidP="00D35E3E">
      <w:pPr>
        <w:pStyle w:val="11"/>
        <w:spacing w:line="240" w:lineRule="auto"/>
        <w:ind w:firstLine="260"/>
        <w:jc w:val="both"/>
        <w:rPr>
          <w:b/>
          <w:bCs/>
          <w:sz w:val="28"/>
          <w:szCs w:val="28"/>
        </w:rPr>
      </w:pPr>
    </w:p>
    <w:p w14:paraId="3EC45FCE" w14:textId="3B7BE5FF" w:rsidR="00FE48CA" w:rsidRPr="00E1395F" w:rsidRDefault="00A50B2D" w:rsidP="00D35E3E">
      <w:pPr>
        <w:pStyle w:val="11"/>
        <w:spacing w:line="240" w:lineRule="auto"/>
        <w:ind w:firstLine="260"/>
        <w:jc w:val="both"/>
        <w:rPr>
          <w:sz w:val="28"/>
          <w:szCs w:val="28"/>
        </w:rPr>
      </w:pPr>
      <w:r w:rsidRPr="00E1395F">
        <w:rPr>
          <w:b/>
          <w:bCs/>
          <w:sz w:val="28"/>
          <w:szCs w:val="28"/>
        </w:rPr>
        <w:t>Приложенные материалы:</w:t>
      </w:r>
    </w:p>
    <w:p w14:paraId="3EC45FCF" w14:textId="093DB10F" w:rsidR="00FE48CA" w:rsidRPr="00E1395F" w:rsidRDefault="00A50B2D" w:rsidP="00301EA0">
      <w:pPr>
        <w:pStyle w:val="20"/>
        <w:numPr>
          <w:ilvl w:val="0"/>
          <w:numId w:val="3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bookmarkStart w:id="14" w:name="bookmark24"/>
      <w:bookmarkEnd w:id="14"/>
      <w:r w:rsidRPr="00E1395F">
        <w:rPr>
          <w:sz w:val="28"/>
          <w:szCs w:val="28"/>
        </w:rPr>
        <w:t xml:space="preserve">Квитанция об оплате государственной пошлины в УГД по </w:t>
      </w:r>
      <w:r w:rsidR="00301EA0">
        <w:rPr>
          <w:sz w:val="28"/>
          <w:szCs w:val="28"/>
        </w:rPr>
        <w:t>Наурызбайскому</w:t>
      </w:r>
      <w:r w:rsidRPr="00E1395F">
        <w:rPr>
          <w:sz w:val="28"/>
          <w:szCs w:val="28"/>
        </w:rPr>
        <w:t xml:space="preserve"> району г</w:t>
      </w:r>
      <w:r w:rsidR="00301EA0">
        <w:rPr>
          <w:sz w:val="28"/>
          <w:szCs w:val="28"/>
        </w:rPr>
        <w:t>.</w:t>
      </w:r>
      <w:r w:rsidRPr="00E1395F">
        <w:rPr>
          <w:sz w:val="28"/>
          <w:szCs w:val="28"/>
        </w:rPr>
        <w:t xml:space="preserve"> </w:t>
      </w:r>
      <w:r w:rsidR="00301EA0">
        <w:rPr>
          <w:sz w:val="28"/>
          <w:szCs w:val="28"/>
        </w:rPr>
        <w:t>Алматы</w:t>
      </w:r>
      <w:r w:rsidRPr="00E1395F">
        <w:rPr>
          <w:sz w:val="28"/>
          <w:szCs w:val="28"/>
        </w:rPr>
        <w:t xml:space="preserve"> в сумме </w:t>
      </w:r>
      <w:r w:rsidR="00301EA0">
        <w:rPr>
          <w:sz w:val="28"/>
          <w:szCs w:val="28"/>
        </w:rPr>
        <w:t>203 681</w:t>
      </w:r>
      <w:r w:rsidRPr="00E1395F">
        <w:rPr>
          <w:sz w:val="28"/>
          <w:szCs w:val="28"/>
        </w:rPr>
        <w:t xml:space="preserve"> тенге.</w:t>
      </w:r>
    </w:p>
    <w:p w14:paraId="3EC45FD0" w14:textId="38A5CC14" w:rsidR="00FE48CA" w:rsidRPr="00E1395F" w:rsidRDefault="00A50B2D" w:rsidP="00301EA0">
      <w:pPr>
        <w:pStyle w:val="20"/>
        <w:numPr>
          <w:ilvl w:val="0"/>
          <w:numId w:val="3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bookmarkStart w:id="15" w:name="bookmark25"/>
      <w:bookmarkEnd w:id="15"/>
      <w:r w:rsidRPr="00E1395F">
        <w:rPr>
          <w:sz w:val="28"/>
          <w:szCs w:val="28"/>
        </w:rPr>
        <w:t>Удостоверение личности А</w:t>
      </w:r>
      <w:r w:rsidR="004D637C">
        <w:rPr>
          <w:sz w:val="28"/>
          <w:szCs w:val="28"/>
        </w:rPr>
        <w:t>.</w:t>
      </w:r>
      <w:r w:rsidRPr="00E1395F">
        <w:rPr>
          <w:sz w:val="28"/>
          <w:szCs w:val="28"/>
        </w:rPr>
        <w:t>А.Е. (1 л.)</w:t>
      </w:r>
      <w:r w:rsidR="00301EA0">
        <w:rPr>
          <w:sz w:val="28"/>
          <w:szCs w:val="28"/>
        </w:rPr>
        <w:t>.</w:t>
      </w:r>
    </w:p>
    <w:p w14:paraId="3EC45FD1" w14:textId="605058CA" w:rsidR="00FE48CA" w:rsidRPr="00E1395F" w:rsidRDefault="00A50B2D" w:rsidP="00301EA0">
      <w:pPr>
        <w:pStyle w:val="20"/>
        <w:numPr>
          <w:ilvl w:val="0"/>
          <w:numId w:val="3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bookmarkStart w:id="16" w:name="bookmark26"/>
      <w:bookmarkEnd w:id="16"/>
      <w:r w:rsidRPr="00E1395F">
        <w:rPr>
          <w:sz w:val="28"/>
          <w:szCs w:val="28"/>
        </w:rPr>
        <w:t>Удостоверение личности А</w:t>
      </w:r>
      <w:r w:rsidR="004D637C">
        <w:rPr>
          <w:sz w:val="28"/>
          <w:szCs w:val="28"/>
        </w:rPr>
        <w:t>.</w:t>
      </w:r>
      <w:r w:rsidRPr="00E1395F">
        <w:rPr>
          <w:sz w:val="28"/>
          <w:szCs w:val="28"/>
        </w:rPr>
        <w:t>Е</w:t>
      </w:r>
      <w:r w:rsidR="00301EA0">
        <w:rPr>
          <w:sz w:val="28"/>
          <w:szCs w:val="28"/>
        </w:rPr>
        <w:t>.А.</w:t>
      </w:r>
      <w:r w:rsidRPr="00E1395F">
        <w:rPr>
          <w:sz w:val="28"/>
          <w:szCs w:val="28"/>
        </w:rPr>
        <w:t xml:space="preserve"> и его доверенность (2 л.).</w:t>
      </w:r>
    </w:p>
    <w:p w14:paraId="3EC45FD2" w14:textId="6A1DEAFD" w:rsidR="00FE48CA" w:rsidRPr="00E1395F" w:rsidRDefault="00A50B2D" w:rsidP="00301EA0">
      <w:pPr>
        <w:pStyle w:val="20"/>
        <w:numPr>
          <w:ilvl w:val="0"/>
          <w:numId w:val="3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bookmarkStart w:id="17" w:name="bookmark27"/>
      <w:bookmarkEnd w:id="17"/>
      <w:r w:rsidRPr="00E1395F">
        <w:rPr>
          <w:sz w:val="28"/>
          <w:szCs w:val="28"/>
        </w:rPr>
        <w:t>Правоустанавливающие документы на земельные участки</w:t>
      </w:r>
      <w:r w:rsidR="00301EA0">
        <w:rPr>
          <w:sz w:val="28"/>
          <w:szCs w:val="28"/>
        </w:rPr>
        <w:t>.</w:t>
      </w:r>
      <w:r w:rsidRPr="00E1395F">
        <w:rPr>
          <w:sz w:val="28"/>
          <w:szCs w:val="28"/>
        </w:rPr>
        <w:t xml:space="preserve"> Общие данные объекта строительства (</w:t>
      </w:r>
      <w:r w:rsidR="00301EA0">
        <w:rPr>
          <w:sz w:val="28"/>
          <w:szCs w:val="28"/>
        </w:rPr>
        <w:t>12</w:t>
      </w:r>
      <w:r w:rsidRPr="00E1395F">
        <w:rPr>
          <w:sz w:val="28"/>
          <w:szCs w:val="28"/>
        </w:rPr>
        <w:t xml:space="preserve"> л.)</w:t>
      </w:r>
      <w:r w:rsidR="00301EA0">
        <w:rPr>
          <w:sz w:val="28"/>
          <w:szCs w:val="28"/>
        </w:rPr>
        <w:t>.</w:t>
      </w:r>
    </w:p>
    <w:p w14:paraId="3EC45FD8" w14:textId="6843ECCB" w:rsidR="00FE48CA" w:rsidRPr="00301EA0" w:rsidRDefault="00A50B2D" w:rsidP="00301EA0">
      <w:pPr>
        <w:pStyle w:val="20"/>
        <w:numPr>
          <w:ilvl w:val="0"/>
          <w:numId w:val="3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bookmarkStart w:id="18" w:name="bookmark28"/>
      <w:bookmarkStart w:id="19" w:name="bookmark31"/>
      <w:bookmarkEnd w:id="18"/>
      <w:bookmarkEnd w:id="19"/>
      <w:r w:rsidRPr="00301EA0">
        <w:rPr>
          <w:sz w:val="28"/>
          <w:szCs w:val="28"/>
        </w:rPr>
        <w:t xml:space="preserve">Постановление </w:t>
      </w:r>
      <w:r w:rsidR="00301EA0" w:rsidRPr="00301EA0">
        <w:rPr>
          <w:sz w:val="28"/>
          <w:szCs w:val="28"/>
        </w:rPr>
        <w:t>а</w:t>
      </w:r>
      <w:r w:rsidRPr="00301EA0">
        <w:rPr>
          <w:sz w:val="28"/>
          <w:szCs w:val="28"/>
        </w:rPr>
        <w:t xml:space="preserve">кимата </w:t>
      </w:r>
      <w:proofErr w:type="gramStart"/>
      <w:r w:rsidRPr="00301EA0">
        <w:rPr>
          <w:sz w:val="28"/>
          <w:szCs w:val="28"/>
        </w:rPr>
        <w:t>№510-547</w:t>
      </w:r>
      <w:proofErr w:type="gramEnd"/>
      <w:r w:rsidRPr="00301EA0">
        <w:rPr>
          <w:sz w:val="28"/>
          <w:szCs w:val="28"/>
        </w:rPr>
        <w:t xml:space="preserve"> от 1</w:t>
      </w:r>
      <w:r w:rsidR="00301EA0" w:rsidRPr="00301EA0">
        <w:rPr>
          <w:sz w:val="28"/>
          <w:szCs w:val="28"/>
        </w:rPr>
        <w:t>1</w:t>
      </w:r>
      <w:r w:rsidRPr="00301EA0">
        <w:rPr>
          <w:sz w:val="28"/>
          <w:szCs w:val="28"/>
        </w:rPr>
        <w:t xml:space="preserve"> марта 2020 года об изъятии земельных участков и первое заявление</w:t>
      </w:r>
      <w:r w:rsidR="00301EA0" w:rsidRPr="00301EA0">
        <w:rPr>
          <w:sz w:val="28"/>
          <w:szCs w:val="28"/>
        </w:rPr>
        <w:t xml:space="preserve"> </w:t>
      </w:r>
      <w:r w:rsidRPr="00301EA0">
        <w:rPr>
          <w:sz w:val="28"/>
          <w:szCs w:val="28"/>
        </w:rPr>
        <w:t xml:space="preserve">собственников в </w:t>
      </w:r>
      <w:r w:rsidR="00301EA0">
        <w:rPr>
          <w:sz w:val="28"/>
          <w:szCs w:val="28"/>
        </w:rPr>
        <w:t>а</w:t>
      </w:r>
      <w:r w:rsidRPr="00301EA0">
        <w:rPr>
          <w:sz w:val="28"/>
          <w:szCs w:val="28"/>
        </w:rPr>
        <w:t>кимат от 27 мая 2020 года (5 л.).</w:t>
      </w:r>
    </w:p>
    <w:p w14:paraId="3EC45FD9" w14:textId="4C098EA5" w:rsidR="00FE48CA" w:rsidRPr="00E1395F" w:rsidRDefault="00A50B2D" w:rsidP="00301EA0">
      <w:pPr>
        <w:pStyle w:val="20"/>
        <w:numPr>
          <w:ilvl w:val="0"/>
          <w:numId w:val="3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bookmarkStart w:id="20" w:name="bookmark32"/>
      <w:bookmarkEnd w:id="20"/>
      <w:r w:rsidRPr="00E1395F">
        <w:rPr>
          <w:sz w:val="28"/>
          <w:szCs w:val="28"/>
        </w:rPr>
        <w:t>Заявлени</w:t>
      </w:r>
      <w:r w:rsidR="00301EA0">
        <w:rPr>
          <w:sz w:val="28"/>
          <w:szCs w:val="28"/>
        </w:rPr>
        <w:t>я</w:t>
      </w:r>
      <w:r w:rsidRPr="00E1395F">
        <w:rPr>
          <w:sz w:val="28"/>
          <w:szCs w:val="28"/>
        </w:rPr>
        <w:t xml:space="preserve"> в правоохранительные органы, их регистрация (</w:t>
      </w:r>
      <w:r w:rsidR="00301EA0">
        <w:rPr>
          <w:sz w:val="28"/>
          <w:szCs w:val="28"/>
        </w:rPr>
        <w:t xml:space="preserve">5 </w:t>
      </w:r>
      <w:r w:rsidRPr="00E1395F">
        <w:rPr>
          <w:sz w:val="28"/>
          <w:szCs w:val="28"/>
        </w:rPr>
        <w:t>л.).</w:t>
      </w:r>
    </w:p>
    <w:p w14:paraId="3EC45FDA" w14:textId="60DBE583" w:rsidR="00FE48CA" w:rsidRDefault="00A50B2D" w:rsidP="00301EA0">
      <w:pPr>
        <w:pStyle w:val="20"/>
        <w:numPr>
          <w:ilvl w:val="0"/>
          <w:numId w:val="3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bookmarkStart w:id="21" w:name="bookmark33"/>
      <w:bookmarkEnd w:id="21"/>
      <w:r w:rsidRPr="00E1395F">
        <w:rPr>
          <w:sz w:val="28"/>
          <w:szCs w:val="28"/>
        </w:rPr>
        <w:t>Отчет об оценке ограждения земельного участка от 18 июня 2020 года (16 л</w:t>
      </w:r>
      <w:r w:rsidR="00301EA0">
        <w:rPr>
          <w:sz w:val="28"/>
          <w:szCs w:val="28"/>
        </w:rPr>
        <w:t>.</w:t>
      </w:r>
      <w:r w:rsidRPr="00E1395F">
        <w:rPr>
          <w:sz w:val="28"/>
          <w:szCs w:val="28"/>
        </w:rPr>
        <w:t>)</w:t>
      </w:r>
      <w:r w:rsidR="003B1391">
        <w:rPr>
          <w:sz w:val="28"/>
          <w:szCs w:val="28"/>
        </w:rPr>
        <w:t>.</w:t>
      </w:r>
    </w:p>
    <w:p w14:paraId="6FBEDDDF" w14:textId="7164E098" w:rsidR="00C02B2D" w:rsidRPr="00C02B2D" w:rsidRDefault="00C02B2D" w:rsidP="00553676">
      <w:pPr>
        <w:pStyle w:val="20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533"/>
        </w:tabs>
        <w:ind w:left="0" w:firstLine="0"/>
        <w:jc w:val="both"/>
        <w:rPr>
          <w:sz w:val="28"/>
          <w:szCs w:val="28"/>
        </w:rPr>
      </w:pPr>
      <w:r w:rsidRPr="00C02B2D">
        <w:rPr>
          <w:sz w:val="28"/>
          <w:szCs w:val="28"/>
        </w:rPr>
        <w:t xml:space="preserve">Отчет </w:t>
      </w:r>
      <w:r>
        <w:rPr>
          <w:sz w:val="28"/>
          <w:szCs w:val="28"/>
        </w:rPr>
        <w:t xml:space="preserve">оценщика </w:t>
      </w:r>
      <w:r w:rsidRPr="00C02B2D">
        <w:rPr>
          <w:sz w:val="28"/>
          <w:szCs w:val="28"/>
        </w:rPr>
        <w:t xml:space="preserve">Тимонова </w:t>
      </w:r>
      <w:proofErr w:type="gramStart"/>
      <w:r>
        <w:rPr>
          <w:sz w:val="28"/>
          <w:szCs w:val="28"/>
        </w:rPr>
        <w:t>В.В.</w:t>
      </w:r>
      <w:proofErr w:type="gramEnd"/>
      <w:r>
        <w:rPr>
          <w:sz w:val="28"/>
          <w:szCs w:val="28"/>
        </w:rPr>
        <w:t xml:space="preserve"> от 20 июня 2020 года (5 л.).</w:t>
      </w:r>
    </w:p>
    <w:p w14:paraId="3EC45FDB" w14:textId="75707754" w:rsidR="00FE48CA" w:rsidRPr="00E1395F" w:rsidRDefault="00A50B2D" w:rsidP="00301EA0">
      <w:pPr>
        <w:pStyle w:val="20"/>
        <w:numPr>
          <w:ilvl w:val="0"/>
          <w:numId w:val="3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bookmarkStart w:id="22" w:name="bookmark34"/>
      <w:bookmarkEnd w:id="22"/>
      <w:r w:rsidRPr="00E1395F">
        <w:rPr>
          <w:sz w:val="28"/>
          <w:szCs w:val="28"/>
        </w:rPr>
        <w:t xml:space="preserve">Письма в </w:t>
      </w:r>
      <w:r w:rsidR="00301EA0">
        <w:rPr>
          <w:sz w:val="28"/>
          <w:szCs w:val="28"/>
        </w:rPr>
        <w:t>а</w:t>
      </w:r>
      <w:r w:rsidRPr="00E1395F">
        <w:rPr>
          <w:sz w:val="28"/>
          <w:szCs w:val="28"/>
        </w:rPr>
        <w:t xml:space="preserve">кимат и ответ </w:t>
      </w:r>
      <w:proofErr w:type="spellStart"/>
      <w:r w:rsidRPr="00E1395F">
        <w:rPr>
          <w:sz w:val="28"/>
          <w:szCs w:val="28"/>
        </w:rPr>
        <w:t>Строчкова</w:t>
      </w:r>
      <w:proofErr w:type="spellEnd"/>
      <w:r w:rsidRPr="00E1395F">
        <w:rPr>
          <w:sz w:val="28"/>
          <w:szCs w:val="28"/>
        </w:rPr>
        <w:t xml:space="preserve"> </w:t>
      </w:r>
      <w:proofErr w:type="gramStart"/>
      <w:r w:rsidRPr="00E1395F">
        <w:rPr>
          <w:sz w:val="28"/>
          <w:szCs w:val="28"/>
        </w:rPr>
        <w:t>А</w:t>
      </w:r>
      <w:r w:rsidR="00301EA0">
        <w:rPr>
          <w:sz w:val="28"/>
          <w:szCs w:val="28"/>
        </w:rPr>
        <w:t>.</w:t>
      </w:r>
      <w:r w:rsidRPr="00E1395F">
        <w:rPr>
          <w:sz w:val="28"/>
          <w:szCs w:val="28"/>
        </w:rPr>
        <w:t>Н</w:t>
      </w:r>
      <w:r w:rsidR="00301EA0">
        <w:rPr>
          <w:sz w:val="28"/>
          <w:szCs w:val="28"/>
        </w:rPr>
        <w:t>.</w:t>
      </w:r>
      <w:proofErr w:type="gramEnd"/>
      <w:r w:rsidRPr="00E1395F">
        <w:rPr>
          <w:sz w:val="28"/>
          <w:szCs w:val="28"/>
        </w:rPr>
        <w:t xml:space="preserve"> (</w:t>
      </w:r>
      <w:r w:rsidR="00C02B2D">
        <w:rPr>
          <w:sz w:val="28"/>
          <w:szCs w:val="28"/>
        </w:rPr>
        <w:t xml:space="preserve">6 </w:t>
      </w:r>
      <w:r w:rsidRPr="00E1395F">
        <w:rPr>
          <w:sz w:val="28"/>
          <w:szCs w:val="28"/>
        </w:rPr>
        <w:t>л.)</w:t>
      </w:r>
      <w:r w:rsidR="00301EA0">
        <w:rPr>
          <w:sz w:val="28"/>
          <w:szCs w:val="28"/>
        </w:rPr>
        <w:t>.</w:t>
      </w:r>
    </w:p>
    <w:p w14:paraId="3EC45FDC" w14:textId="18CCCB5F" w:rsidR="00FE48CA" w:rsidRPr="00E1395F" w:rsidRDefault="00A50B2D" w:rsidP="00301EA0">
      <w:pPr>
        <w:pStyle w:val="20"/>
        <w:numPr>
          <w:ilvl w:val="0"/>
          <w:numId w:val="3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bookmarkStart w:id="23" w:name="bookmark35"/>
      <w:bookmarkEnd w:id="23"/>
      <w:r w:rsidRPr="00E1395F">
        <w:rPr>
          <w:sz w:val="28"/>
          <w:szCs w:val="28"/>
        </w:rPr>
        <w:t>Письмо Президенту РК с ответом из Генеральной прокуратуры (4 л.).</w:t>
      </w:r>
    </w:p>
    <w:p w14:paraId="3EC45FE2" w14:textId="05AA5DC3" w:rsidR="00FE48CA" w:rsidRDefault="00A50B2D" w:rsidP="00301EA0">
      <w:pPr>
        <w:pStyle w:val="20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533"/>
        </w:tabs>
        <w:ind w:left="0" w:firstLine="0"/>
        <w:rPr>
          <w:sz w:val="28"/>
          <w:szCs w:val="28"/>
        </w:rPr>
      </w:pPr>
      <w:bookmarkStart w:id="24" w:name="bookmark36"/>
      <w:bookmarkStart w:id="25" w:name="bookmark40"/>
      <w:bookmarkEnd w:id="24"/>
      <w:bookmarkEnd w:id="25"/>
      <w:r w:rsidRPr="00E1395F">
        <w:rPr>
          <w:sz w:val="28"/>
          <w:szCs w:val="28"/>
        </w:rPr>
        <w:t>Постановление судебной коллегии суда г. Астаны от 23 августа 2022 года (6 л</w:t>
      </w:r>
      <w:r w:rsidR="00301EA0">
        <w:rPr>
          <w:sz w:val="28"/>
          <w:szCs w:val="28"/>
        </w:rPr>
        <w:t>.</w:t>
      </w:r>
      <w:r w:rsidRPr="00E1395F">
        <w:rPr>
          <w:sz w:val="28"/>
          <w:szCs w:val="28"/>
        </w:rPr>
        <w:t>).</w:t>
      </w:r>
    </w:p>
    <w:p w14:paraId="62BEF54B" w14:textId="4DFA890A" w:rsidR="001628F1" w:rsidRDefault="001628F1" w:rsidP="00301EA0">
      <w:pPr>
        <w:pStyle w:val="20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53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Решение Сарыаркинского районного суда от 22 февраля 2023 года (6 л.).</w:t>
      </w:r>
    </w:p>
    <w:p w14:paraId="234DDEB6" w14:textId="628FD263" w:rsidR="001628F1" w:rsidRDefault="001628F1" w:rsidP="001628F1">
      <w:pPr>
        <w:pStyle w:val="20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53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E1395F">
        <w:rPr>
          <w:sz w:val="28"/>
          <w:szCs w:val="28"/>
        </w:rPr>
        <w:t xml:space="preserve">судебной коллегии </w:t>
      </w:r>
      <w:r>
        <w:rPr>
          <w:sz w:val="28"/>
          <w:szCs w:val="28"/>
        </w:rPr>
        <w:t xml:space="preserve">по гражданским делам </w:t>
      </w:r>
      <w:r w:rsidRPr="00E1395F">
        <w:rPr>
          <w:sz w:val="28"/>
          <w:szCs w:val="28"/>
        </w:rPr>
        <w:t xml:space="preserve">суда г. Астаны от 2 </w:t>
      </w:r>
      <w:r>
        <w:rPr>
          <w:sz w:val="28"/>
          <w:szCs w:val="28"/>
        </w:rPr>
        <w:t>июня</w:t>
      </w:r>
      <w:r w:rsidRPr="00E1395F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E1395F">
        <w:rPr>
          <w:sz w:val="28"/>
          <w:szCs w:val="28"/>
        </w:rPr>
        <w:t xml:space="preserve"> года (6 л</w:t>
      </w:r>
      <w:r>
        <w:rPr>
          <w:sz w:val="28"/>
          <w:szCs w:val="28"/>
        </w:rPr>
        <w:t>.</w:t>
      </w:r>
      <w:r w:rsidRPr="00E1395F">
        <w:rPr>
          <w:sz w:val="28"/>
          <w:szCs w:val="28"/>
        </w:rPr>
        <w:t>).</w:t>
      </w:r>
    </w:p>
    <w:p w14:paraId="1F6829CA" w14:textId="0257C047" w:rsidR="001628F1" w:rsidRDefault="001628F1" w:rsidP="00301EA0">
      <w:pPr>
        <w:pStyle w:val="20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53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Типовой договор о госзакупках в сфере строительства №2020/48 от 11 мая 2020 года (8 л.).</w:t>
      </w:r>
    </w:p>
    <w:p w14:paraId="52903BEC" w14:textId="0626F0A3" w:rsidR="001628F1" w:rsidRDefault="001628F1" w:rsidP="00301EA0">
      <w:pPr>
        <w:pStyle w:val="20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53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Дополнительное соглашение №152 от 15 мая 2020 г. к Типовому договору о госзакупках в сфере строительства №2020/48 от 11 мая 2020 года (2 л.).</w:t>
      </w:r>
    </w:p>
    <w:p w14:paraId="1EEA5C28" w14:textId="09CFD06B" w:rsidR="001628F1" w:rsidRDefault="001628F1" w:rsidP="00301EA0">
      <w:pPr>
        <w:pStyle w:val="20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53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График производства работ на 2020 г. Счет к оплате от 15 мая 2020 г. на 570 </w:t>
      </w:r>
      <w:proofErr w:type="gramStart"/>
      <w:r>
        <w:rPr>
          <w:sz w:val="28"/>
          <w:szCs w:val="28"/>
        </w:rPr>
        <w:t>млн.</w:t>
      </w:r>
      <w:proofErr w:type="gramEnd"/>
      <w:r>
        <w:rPr>
          <w:sz w:val="28"/>
          <w:szCs w:val="28"/>
        </w:rPr>
        <w:t xml:space="preserve"> тенге</w:t>
      </w:r>
      <w:r w:rsidR="007631EE">
        <w:rPr>
          <w:sz w:val="28"/>
          <w:szCs w:val="28"/>
        </w:rPr>
        <w:t xml:space="preserve"> (2 л.)</w:t>
      </w:r>
      <w:r>
        <w:rPr>
          <w:sz w:val="28"/>
          <w:szCs w:val="28"/>
        </w:rPr>
        <w:t>.</w:t>
      </w:r>
    </w:p>
    <w:p w14:paraId="19A0912A" w14:textId="15225715" w:rsidR="001628F1" w:rsidRDefault="001628F1" w:rsidP="00301EA0">
      <w:pPr>
        <w:pStyle w:val="20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53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Досудебная претензия </w:t>
      </w:r>
      <w:r w:rsidR="00C02B2D">
        <w:rPr>
          <w:sz w:val="28"/>
          <w:szCs w:val="28"/>
        </w:rPr>
        <w:t xml:space="preserve">к </w:t>
      </w:r>
      <w:r w:rsidRPr="00E1395F">
        <w:rPr>
          <w:sz w:val="28"/>
          <w:szCs w:val="28"/>
        </w:rPr>
        <w:t xml:space="preserve">ТОО "ПМК-7К" </w:t>
      </w:r>
      <w:r>
        <w:rPr>
          <w:sz w:val="28"/>
          <w:szCs w:val="28"/>
        </w:rPr>
        <w:t>от 7 февраля 2024 года (4 л.).</w:t>
      </w:r>
    </w:p>
    <w:p w14:paraId="519214E2" w14:textId="3ABA03A8" w:rsidR="00B74723" w:rsidRDefault="00D165E4" w:rsidP="00301EA0">
      <w:pPr>
        <w:pStyle w:val="20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53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Отправка досудебной претензий (1л.).</w:t>
      </w:r>
    </w:p>
    <w:p w14:paraId="038D3F66" w14:textId="4B5C37B7" w:rsidR="001628F1" w:rsidRDefault="001628F1" w:rsidP="00301EA0">
      <w:pPr>
        <w:pStyle w:val="20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53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Документы по услугам адвоката </w:t>
      </w:r>
      <w:proofErr w:type="gramStart"/>
      <w:r>
        <w:rPr>
          <w:sz w:val="28"/>
          <w:szCs w:val="28"/>
        </w:rPr>
        <w:t>(</w:t>
      </w:r>
      <w:r w:rsidR="00D165E4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proofErr w:type="gramEnd"/>
      <w:r>
        <w:rPr>
          <w:sz w:val="28"/>
          <w:szCs w:val="28"/>
        </w:rPr>
        <w:t>).</w:t>
      </w:r>
    </w:p>
    <w:p w14:paraId="0E7034F1" w14:textId="79E7E60C" w:rsidR="001628F1" w:rsidRDefault="001628F1" w:rsidP="00301EA0">
      <w:pPr>
        <w:pStyle w:val="20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53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Счет </w:t>
      </w:r>
      <w:r w:rsidR="007631EE">
        <w:rPr>
          <w:sz w:val="28"/>
          <w:szCs w:val="28"/>
        </w:rPr>
        <w:t>А</w:t>
      </w:r>
      <w:r w:rsidR="004D637C">
        <w:rPr>
          <w:sz w:val="28"/>
          <w:szCs w:val="28"/>
        </w:rPr>
        <w:t>.</w:t>
      </w:r>
      <w:r w:rsidR="007631EE">
        <w:rPr>
          <w:sz w:val="28"/>
          <w:szCs w:val="28"/>
        </w:rPr>
        <w:t xml:space="preserve"> Е. </w:t>
      </w:r>
      <w:r>
        <w:rPr>
          <w:sz w:val="28"/>
          <w:szCs w:val="28"/>
        </w:rPr>
        <w:t>в карточной базе АО «Народный банк Казахстана» (1 л.).</w:t>
      </w:r>
    </w:p>
    <w:p w14:paraId="5826CC24" w14:textId="77777777" w:rsidR="004B14AB" w:rsidRDefault="004B14AB" w:rsidP="001628F1">
      <w:pPr>
        <w:pStyle w:val="20"/>
        <w:tabs>
          <w:tab w:val="left" w:pos="851"/>
          <w:tab w:val="left" w:pos="993"/>
          <w:tab w:val="left" w:pos="1533"/>
        </w:tabs>
        <w:ind w:left="0"/>
        <w:rPr>
          <w:sz w:val="28"/>
          <w:szCs w:val="28"/>
        </w:rPr>
      </w:pPr>
      <w:bookmarkStart w:id="26" w:name="bookmark41"/>
      <w:bookmarkStart w:id="27" w:name="bookmark45"/>
      <w:bookmarkEnd w:id="26"/>
      <w:bookmarkEnd w:id="27"/>
    </w:p>
    <w:p w14:paraId="7193B303" w14:textId="77777777" w:rsidR="004B14AB" w:rsidRDefault="004B14AB" w:rsidP="001628F1">
      <w:pPr>
        <w:pStyle w:val="20"/>
        <w:tabs>
          <w:tab w:val="left" w:pos="851"/>
          <w:tab w:val="left" w:pos="993"/>
          <w:tab w:val="left" w:pos="1533"/>
        </w:tabs>
        <w:ind w:left="0"/>
        <w:rPr>
          <w:sz w:val="28"/>
          <w:szCs w:val="28"/>
        </w:rPr>
      </w:pPr>
    </w:p>
    <w:p w14:paraId="36B401B5" w14:textId="77777777" w:rsidR="004B14AB" w:rsidRDefault="001628F1" w:rsidP="001628F1">
      <w:pPr>
        <w:pStyle w:val="20"/>
        <w:tabs>
          <w:tab w:val="left" w:pos="851"/>
          <w:tab w:val="left" w:pos="993"/>
          <w:tab w:val="left" w:pos="1533"/>
        </w:tabs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С уважением,</w:t>
      </w:r>
    </w:p>
    <w:p w14:paraId="3EC45FEE" w14:textId="255632F6" w:rsidR="00FE48CA" w:rsidRPr="004B14AB" w:rsidRDefault="001628F1" w:rsidP="001628F1">
      <w:pPr>
        <w:pStyle w:val="20"/>
        <w:tabs>
          <w:tab w:val="left" w:pos="851"/>
          <w:tab w:val="left" w:pos="993"/>
          <w:tab w:val="left" w:pos="1533"/>
        </w:tabs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5E4D9E" w:rsidRPr="00E1395F">
        <w:rPr>
          <w:b/>
          <w:sz w:val="28"/>
          <w:szCs w:val="28"/>
        </w:rPr>
        <w:t>ст</w:t>
      </w:r>
      <w:r w:rsidR="009D74E3" w:rsidRPr="00E1395F">
        <w:rPr>
          <w:b/>
          <w:sz w:val="28"/>
          <w:szCs w:val="28"/>
        </w:rPr>
        <w:t>ец</w:t>
      </w:r>
      <w:r w:rsidR="004B14AB">
        <w:rPr>
          <w:b/>
          <w:sz w:val="28"/>
          <w:szCs w:val="28"/>
        </w:rPr>
        <w:t>:</w:t>
      </w:r>
      <w:r w:rsidR="007631EE">
        <w:rPr>
          <w:b/>
          <w:sz w:val="28"/>
          <w:szCs w:val="28"/>
        </w:rPr>
        <w:t xml:space="preserve"> </w:t>
      </w:r>
      <w:r w:rsidR="004B14AB">
        <w:rPr>
          <w:b/>
          <w:sz w:val="28"/>
          <w:szCs w:val="28"/>
        </w:rPr>
        <w:tab/>
      </w:r>
      <w:r w:rsidR="004B14AB">
        <w:rPr>
          <w:b/>
          <w:sz w:val="28"/>
          <w:szCs w:val="28"/>
        </w:rPr>
        <w:tab/>
      </w:r>
      <w:r w:rsidR="004B14AB">
        <w:rPr>
          <w:b/>
          <w:sz w:val="28"/>
          <w:szCs w:val="28"/>
        </w:rPr>
        <w:tab/>
      </w:r>
      <w:r w:rsidR="004B14AB">
        <w:rPr>
          <w:b/>
          <w:sz w:val="28"/>
          <w:szCs w:val="28"/>
        </w:rPr>
        <w:tab/>
      </w:r>
      <w:r w:rsidR="004B14AB">
        <w:rPr>
          <w:b/>
          <w:sz w:val="28"/>
          <w:szCs w:val="28"/>
        </w:rPr>
        <w:tab/>
      </w:r>
      <w:r w:rsidR="004B14AB">
        <w:rPr>
          <w:b/>
          <w:sz w:val="28"/>
          <w:szCs w:val="28"/>
        </w:rPr>
        <w:tab/>
      </w:r>
      <w:r w:rsidR="004B14AB">
        <w:rPr>
          <w:b/>
          <w:sz w:val="28"/>
          <w:szCs w:val="28"/>
        </w:rPr>
        <w:tab/>
      </w:r>
      <w:r w:rsidR="004B14AB">
        <w:rPr>
          <w:b/>
          <w:sz w:val="28"/>
          <w:szCs w:val="28"/>
        </w:rPr>
        <w:tab/>
      </w:r>
      <w:r w:rsidR="004B14AB">
        <w:rPr>
          <w:b/>
          <w:sz w:val="28"/>
          <w:szCs w:val="28"/>
        </w:rPr>
        <w:tab/>
      </w:r>
      <w:r w:rsidR="004B14AB">
        <w:rPr>
          <w:b/>
          <w:sz w:val="28"/>
          <w:szCs w:val="28"/>
        </w:rPr>
        <w:tab/>
        <w:t xml:space="preserve">      </w:t>
      </w:r>
      <w:r w:rsidR="00A50B2D" w:rsidRPr="00E1395F">
        <w:rPr>
          <w:b/>
          <w:bCs/>
          <w:sz w:val="28"/>
          <w:szCs w:val="28"/>
        </w:rPr>
        <w:t>А</w:t>
      </w:r>
      <w:r w:rsidR="004D637C">
        <w:rPr>
          <w:b/>
          <w:bCs/>
          <w:sz w:val="28"/>
          <w:szCs w:val="28"/>
        </w:rPr>
        <w:t>.</w:t>
      </w:r>
      <w:r w:rsidRPr="00E1395F">
        <w:rPr>
          <w:b/>
          <w:bCs/>
          <w:sz w:val="28"/>
          <w:szCs w:val="28"/>
        </w:rPr>
        <w:t>А.Е.</w:t>
      </w:r>
    </w:p>
    <w:p w14:paraId="3EC45FEF" w14:textId="38DAF8D8" w:rsidR="00FE48CA" w:rsidRPr="00E1395F" w:rsidRDefault="005E4D9E" w:rsidP="005E4D9E">
      <w:pPr>
        <w:pStyle w:val="20"/>
        <w:tabs>
          <w:tab w:val="left" w:pos="851"/>
          <w:tab w:val="left" w:pos="993"/>
          <w:tab w:val="left" w:pos="1533"/>
        </w:tabs>
        <w:ind w:left="567"/>
        <w:rPr>
          <w:b/>
          <w:bCs/>
          <w:sz w:val="28"/>
          <w:szCs w:val="28"/>
        </w:rPr>
      </w:pPr>
      <w:r w:rsidRPr="00E1395F"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14:paraId="5B93944D" w14:textId="2FAA597B" w:rsidR="00301EA0" w:rsidRPr="00E1395F" w:rsidRDefault="007631EE" w:rsidP="004B14AB">
      <w:pPr>
        <w:pStyle w:val="11"/>
        <w:spacing w:line="240" w:lineRule="auto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A50B2D" w:rsidRPr="00E1395F">
        <w:rPr>
          <w:b/>
          <w:bCs/>
          <w:sz w:val="28"/>
          <w:szCs w:val="28"/>
        </w:rPr>
        <w:t>двокат АГКА</w:t>
      </w:r>
      <w:r w:rsidR="004B14AB">
        <w:rPr>
          <w:b/>
          <w:bCs/>
          <w:sz w:val="28"/>
          <w:szCs w:val="28"/>
        </w:rPr>
        <w:t>:</w:t>
      </w:r>
      <w:r w:rsidR="001628F1" w:rsidRPr="00E1395F">
        <w:rPr>
          <w:b/>
          <w:bCs/>
          <w:sz w:val="28"/>
          <w:szCs w:val="28"/>
        </w:rPr>
        <w:t xml:space="preserve"> </w:t>
      </w:r>
      <w:r w:rsidR="004B14AB">
        <w:rPr>
          <w:b/>
          <w:bCs/>
          <w:sz w:val="28"/>
          <w:szCs w:val="28"/>
        </w:rPr>
        <w:tab/>
      </w:r>
      <w:r w:rsidR="004B14AB">
        <w:rPr>
          <w:b/>
          <w:bCs/>
          <w:sz w:val="28"/>
          <w:szCs w:val="28"/>
        </w:rPr>
        <w:tab/>
      </w:r>
      <w:r w:rsidR="004B14AB">
        <w:rPr>
          <w:b/>
          <w:bCs/>
          <w:sz w:val="28"/>
          <w:szCs w:val="28"/>
        </w:rPr>
        <w:tab/>
      </w:r>
      <w:r w:rsidR="004B14AB">
        <w:rPr>
          <w:b/>
          <w:bCs/>
          <w:sz w:val="28"/>
          <w:szCs w:val="28"/>
        </w:rPr>
        <w:tab/>
      </w:r>
      <w:r w:rsidR="004B14AB">
        <w:rPr>
          <w:b/>
          <w:bCs/>
          <w:sz w:val="28"/>
          <w:szCs w:val="28"/>
        </w:rPr>
        <w:tab/>
      </w:r>
      <w:r w:rsidR="004B14AB">
        <w:rPr>
          <w:b/>
          <w:bCs/>
          <w:sz w:val="28"/>
          <w:szCs w:val="28"/>
        </w:rPr>
        <w:tab/>
      </w:r>
      <w:r w:rsidR="004B14AB">
        <w:rPr>
          <w:b/>
          <w:bCs/>
          <w:sz w:val="28"/>
          <w:szCs w:val="28"/>
        </w:rPr>
        <w:tab/>
      </w:r>
      <w:r w:rsidR="004B14AB">
        <w:rPr>
          <w:b/>
          <w:bCs/>
          <w:sz w:val="28"/>
          <w:szCs w:val="28"/>
        </w:rPr>
        <w:tab/>
      </w:r>
      <w:r w:rsidR="004B14AB">
        <w:rPr>
          <w:b/>
          <w:bCs/>
          <w:sz w:val="28"/>
          <w:szCs w:val="28"/>
        </w:rPr>
        <w:tab/>
        <w:t xml:space="preserve">      </w:t>
      </w:r>
      <w:r w:rsidR="001628F1" w:rsidRPr="00E1395F">
        <w:rPr>
          <w:b/>
          <w:bCs/>
          <w:sz w:val="28"/>
          <w:szCs w:val="28"/>
        </w:rPr>
        <w:t>Саржанов</w:t>
      </w:r>
      <w:r w:rsidR="001628F1">
        <w:rPr>
          <w:b/>
          <w:bCs/>
          <w:sz w:val="28"/>
          <w:szCs w:val="28"/>
        </w:rPr>
        <w:t xml:space="preserve"> Г.</w:t>
      </w:r>
      <w:r w:rsidR="004B14AB">
        <w:rPr>
          <w:b/>
          <w:bCs/>
          <w:sz w:val="28"/>
          <w:szCs w:val="28"/>
        </w:rPr>
        <w:t>Т.</w:t>
      </w:r>
      <w:r w:rsidR="00871B3B" w:rsidRPr="00E1395F">
        <w:rPr>
          <w:b/>
          <w:bCs/>
          <w:sz w:val="28"/>
          <w:szCs w:val="28"/>
        </w:rPr>
        <w:tab/>
      </w:r>
      <w:r w:rsidR="00871B3B" w:rsidRPr="00E1395F">
        <w:rPr>
          <w:b/>
          <w:bCs/>
          <w:sz w:val="28"/>
          <w:szCs w:val="28"/>
        </w:rPr>
        <w:tab/>
      </w:r>
    </w:p>
    <w:sectPr w:rsidR="00301EA0" w:rsidRPr="00E1395F" w:rsidSect="00C3597E">
      <w:headerReference w:type="default" r:id="rId9"/>
      <w:pgSz w:w="11900" w:h="16840"/>
      <w:pgMar w:top="992" w:right="567" w:bottom="709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7495F" w14:textId="77777777" w:rsidR="00E20650" w:rsidRDefault="00E20650">
      <w:r>
        <w:separator/>
      </w:r>
    </w:p>
  </w:endnote>
  <w:endnote w:type="continuationSeparator" w:id="0">
    <w:p w14:paraId="3DE252A6" w14:textId="77777777" w:rsidR="00E20650" w:rsidRDefault="00E2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36E6C" w14:textId="77777777" w:rsidR="00E20650" w:rsidRDefault="00E20650"/>
  </w:footnote>
  <w:footnote w:type="continuationSeparator" w:id="0">
    <w:p w14:paraId="66652854" w14:textId="77777777" w:rsidR="00E20650" w:rsidRDefault="00E206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676124"/>
      <w:docPartObj>
        <w:docPartGallery w:val="Page Numbers (Top of Page)"/>
        <w:docPartUnique/>
      </w:docPartObj>
    </w:sdtPr>
    <w:sdtEndPr/>
    <w:sdtContent>
      <w:p w14:paraId="3E6769C4" w14:textId="77777777" w:rsidR="007631EE" w:rsidRDefault="007631EE">
        <w:pPr>
          <w:pStyle w:val="aa"/>
          <w:jc w:val="center"/>
        </w:pPr>
      </w:p>
      <w:p w14:paraId="61F36069" w14:textId="7781820F" w:rsidR="007631EE" w:rsidRDefault="007631EE">
        <w:pPr>
          <w:pStyle w:val="aa"/>
          <w:jc w:val="center"/>
        </w:pPr>
        <w:r w:rsidRPr="0062351D">
          <w:rPr>
            <w:sz w:val="20"/>
            <w:szCs w:val="20"/>
          </w:rPr>
          <w:fldChar w:fldCharType="begin"/>
        </w:r>
        <w:r w:rsidRPr="0062351D">
          <w:rPr>
            <w:sz w:val="20"/>
            <w:szCs w:val="20"/>
          </w:rPr>
          <w:instrText>PAGE   \* MERGEFORMAT</w:instrText>
        </w:r>
        <w:r w:rsidRPr="0062351D">
          <w:rPr>
            <w:sz w:val="20"/>
            <w:szCs w:val="20"/>
          </w:rPr>
          <w:fldChar w:fldCharType="separate"/>
        </w:r>
        <w:r w:rsidR="003B1391">
          <w:rPr>
            <w:noProof/>
            <w:sz w:val="20"/>
            <w:szCs w:val="20"/>
          </w:rPr>
          <w:t>6</w:t>
        </w:r>
        <w:r w:rsidRPr="0062351D">
          <w:rPr>
            <w:sz w:val="20"/>
            <w:szCs w:val="20"/>
          </w:rPr>
          <w:fldChar w:fldCharType="end"/>
        </w:r>
      </w:p>
    </w:sdtContent>
  </w:sdt>
  <w:p w14:paraId="0D49DA43" w14:textId="77777777" w:rsidR="007631EE" w:rsidRDefault="007631E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8227C"/>
    <w:multiLevelType w:val="hybridMultilevel"/>
    <w:tmpl w:val="17662970"/>
    <w:lvl w:ilvl="0" w:tplc="EB223E1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386AA4"/>
    <w:multiLevelType w:val="hybridMultilevel"/>
    <w:tmpl w:val="0F9AD3A6"/>
    <w:lvl w:ilvl="0" w:tplc="17EAB58A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2" w15:restartNumberingAfterBreak="0">
    <w:nsid w:val="42144812"/>
    <w:multiLevelType w:val="multilevel"/>
    <w:tmpl w:val="AC84F3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CB7350"/>
    <w:multiLevelType w:val="hybridMultilevel"/>
    <w:tmpl w:val="17662970"/>
    <w:lvl w:ilvl="0" w:tplc="EB223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64155304">
    <w:abstractNumId w:val="2"/>
  </w:num>
  <w:num w:numId="2" w16cid:durableId="1799567850">
    <w:abstractNumId w:val="1"/>
  </w:num>
  <w:num w:numId="3" w16cid:durableId="89351315">
    <w:abstractNumId w:val="0"/>
  </w:num>
  <w:num w:numId="4" w16cid:durableId="566499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8CA"/>
    <w:rsid w:val="0001402C"/>
    <w:rsid w:val="00051C6F"/>
    <w:rsid w:val="00056AE9"/>
    <w:rsid w:val="0006662F"/>
    <w:rsid w:val="0008711C"/>
    <w:rsid w:val="000B03A4"/>
    <w:rsid w:val="000C1A50"/>
    <w:rsid w:val="000C52CD"/>
    <w:rsid w:val="00100123"/>
    <w:rsid w:val="0010102D"/>
    <w:rsid w:val="00116075"/>
    <w:rsid w:val="00131D2D"/>
    <w:rsid w:val="00140317"/>
    <w:rsid w:val="00144827"/>
    <w:rsid w:val="001628F1"/>
    <w:rsid w:val="00167432"/>
    <w:rsid w:val="00172EEA"/>
    <w:rsid w:val="0017420F"/>
    <w:rsid w:val="00176299"/>
    <w:rsid w:val="00182970"/>
    <w:rsid w:val="00184F99"/>
    <w:rsid w:val="002068AB"/>
    <w:rsid w:val="00263A58"/>
    <w:rsid w:val="00293F57"/>
    <w:rsid w:val="002970B4"/>
    <w:rsid w:val="002A0993"/>
    <w:rsid w:val="002A3AFD"/>
    <w:rsid w:val="002B3157"/>
    <w:rsid w:val="002B4BEA"/>
    <w:rsid w:val="002F3A96"/>
    <w:rsid w:val="002F5231"/>
    <w:rsid w:val="00301EA0"/>
    <w:rsid w:val="00302E1E"/>
    <w:rsid w:val="003177DC"/>
    <w:rsid w:val="00352E69"/>
    <w:rsid w:val="003968C9"/>
    <w:rsid w:val="003979C5"/>
    <w:rsid w:val="003A00F1"/>
    <w:rsid w:val="003A7BD9"/>
    <w:rsid w:val="003B1391"/>
    <w:rsid w:val="003C237E"/>
    <w:rsid w:val="003C4174"/>
    <w:rsid w:val="003F0A79"/>
    <w:rsid w:val="003F2397"/>
    <w:rsid w:val="0043005B"/>
    <w:rsid w:val="00431229"/>
    <w:rsid w:val="0043591A"/>
    <w:rsid w:val="004442D9"/>
    <w:rsid w:val="00444A7E"/>
    <w:rsid w:val="00491AFB"/>
    <w:rsid w:val="004A79E8"/>
    <w:rsid w:val="004B14AB"/>
    <w:rsid w:val="004B2B03"/>
    <w:rsid w:val="004B31DA"/>
    <w:rsid w:val="004D637C"/>
    <w:rsid w:val="004D6FE3"/>
    <w:rsid w:val="004E1BAF"/>
    <w:rsid w:val="005326B6"/>
    <w:rsid w:val="00543186"/>
    <w:rsid w:val="00543400"/>
    <w:rsid w:val="005442E9"/>
    <w:rsid w:val="00546A87"/>
    <w:rsid w:val="005567E5"/>
    <w:rsid w:val="00571F43"/>
    <w:rsid w:val="005A40FE"/>
    <w:rsid w:val="005A7B8C"/>
    <w:rsid w:val="005B3501"/>
    <w:rsid w:val="005B3F59"/>
    <w:rsid w:val="005B584C"/>
    <w:rsid w:val="005E4D9E"/>
    <w:rsid w:val="005F31D7"/>
    <w:rsid w:val="0060059D"/>
    <w:rsid w:val="0062351D"/>
    <w:rsid w:val="006252DD"/>
    <w:rsid w:val="00636131"/>
    <w:rsid w:val="0064565F"/>
    <w:rsid w:val="00655812"/>
    <w:rsid w:val="00666F14"/>
    <w:rsid w:val="00670E14"/>
    <w:rsid w:val="00675B25"/>
    <w:rsid w:val="00694722"/>
    <w:rsid w:val="0069760D"/>
    <w:rsid w:val="006B2597"/>
    <w:rsid w:val="006E3082"/>
    <w:rsid w:val="006F213D"/>
    <w:rsid w:val="00715E02"/>
    <w:rsid w:val="00740D45"/>
    <w:rsid w:val="00745757"/>
    <w:rsid w:val="007534F7"/>
    <w:rsid w:val="0076145D"/>
    <w:rsid w:val="007631EE"/>
    <w:rsid w:val="00765880"/>
    <w:rsid w:val="0077018A"/>
    <w:rsid w:val="00774E36"/>
    <w:rsid w:val="00776D13"/>
    <w:rsid w:val="00787E0B"/>
    <w:rsid w:val="00796313"/>
    <w:rsid w:val="007A1EEA"/>
    <w:rsid w:val="007B3192"/>
    <w:rsid w:val="007C1512"/>
    <w:rsid w:val="007E0958"/>
    <w:rsid w:val="007E09AA"/>
    <w:rsid w:val="00801C03"/>
    <w:rsid w:val="00841057"/>
    <w:rsid w:val="00850EB2"/>
    <w:rsid w:val="00855806"/>
    <w:rsid w:val="00871B3B"/>
    <w:rsid w:val="0087790D"/>
    <w:rsid w:val="00883031"/>
    <w:rsid w:val="00890E03"/>
    <w:rsid w:val="00891120"/>
    <w:rsid w:val="008A516A"/>
    <w:rsid w:val="008A6E91"/>
    <w:rsid w:val="008B2904"/>
    <w:rsid w:val="00910E28"/>
    <w:rsid w:val="009167B7"/>
    <w:rsid w:val="00916FA2"/>
    <w:rsid w:val="0093725B"/>
    <w:rsid w:val="0093755B"/>
    <w:rsid w:val="00942D1A"/>
    <w:rsid w:val="00985CDF"/>
    <w:rsid w:val="009B57AB"/>
    <w:rsid w:val="009B57B7"/>
    <w:rsid w:val="009D74E3"/>
    <w:rsid w:val="009E25CE"/>
    <w:rsid w:val="00A00AF4"/>
    <w:rsid w:val="00A15A17"/>
    <w:rsid w:val="00A42CF1"/>
    <w:rsid w:val="00A50B2D"/>
    <w:rsid w:val="00AC7CDD"/>
    <w:rsid w:val="00AD7319"/>
    <w:rsid w:val="00B051D2"/>
    <w:rsid w:val="00B3537E"/>
    <w:rsid w:val="00B47D03"/>
    <w:rsid w:val="00B74723"/>
    <w:rsid w:val="00B82A3F"/>
    <w:rsid w:val="00B960E3"/>
    <w:rsid w:val="00BB35B6"/>
    <w:rsid w:val="00BC474B"/>
    <w:rsid w:val="00BF3BFC"/>
    <w:rsid w:val="00BF6E35"/>
    <w:rsid w:val="00BF72BD"/>
    <w:rsid w:val="00C02B2D"/>
    <w:rsid w:val="00C21161"/>
    <w:rsid w:val="00C31D5A"/>
    <w:rsid w:val="00C3597E"/>
    <w:rsid w:val="00C42B78"/>
    <w:rsid w:val="00C434A5"/>
    <w:rsid w:val="00C47F9C"/>
    <w:rsid w:val="00C55BF1"/>
    <w:rsid w:val="00C65925"/>
    <w:rsid w:val="00C65EFE"/>
    <w:rsid w:val="00C7057B"/>
    <w:rsid w:val="00CA6A4C"/>
    <w:rsid w:val="00CB6181"/>
    <w:rsid w:val="00CD1FFF"/>
    <w:rsid w:val="00D029B7"/>
    <w:rsid w:val="00D165E4"/>
    <w:rsid w:val="00D35E3E"/>
    <w:rsid w:val="00D36E3D"/>
    <w:rsid w:val="00D6148D"/>
    <w:rsid w:val="00DB0DE7"/>
    <w:rsid w:val="00DC2412"/>
    <w:rsid w:val="00DC2A7A"/>
    <w:rsid w:val="00DE4DC7"/>
    <w:rsid w:val="00E00B50"/>
    <w:rsid w:val="00E06982"/>
    <w:rsid w:val="00E1395F"/>
    <w:rsid w:val="00E20650"/>
    <w:rsid w:val="00E230B1"/>
    <w:rsid w:val="00E96D99"/>
    <w:rsid w:val="00EC4965"/>
    <w:rsid w:val="00ED2B7E"/>
    <w:rsid w:val="00ED4CBD"/>
    <w:rsid w:val="00F17450"/>
    <w:rsid w:val="00F21A10"/>
    <w:rsid w:val="00F25D8B"/>
    <w:rsid w:val="00F435D9"/>
    <w:rsid w:val="00F6140A"/>
    <w:rsid w:val="00F63ED9"/>
    <w:rsid w:val="00F64292"/>
    <w:rsid w:val="00F648F3"/>
    <w:rsid w:val="00F66867"/>
    <w:rsid w:val="00F75CEA"/>
    <w:rsid w:val="00F93455"/>
    <w:rsid w:val="00F96533"/>
    <w:rsid w:val="00FC22CF"/>
    <w:rsid w:val="00FE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5F83"/>
  <w15:docId w15:val="{D9CD7D79-9D40-4B01-891C-8D6BCC10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line="264" w:lineRule="auto"/>
      <w:ind w:left="5680" w:firstLine="2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3"/>
    <w:pPr>
      <w:spacing w:line="262" w:lineRule="auto"/>
      <w:ind w:firstLine="1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ind w:left="960"/>
    </w:pPr>
    <w:rPr>
      <w:rFonts w:ascii="Times New Roman" w:eastAsia="Times New Roman" w:hAnsi="Times New Roman" w:cs="Times New Roman"/>
      <w:sz w:val="19"/>
      <w:szCs w:val="19"/>
    </w:rPr>
  </w:style>
  <w:style w:type="character" w:styleId="a4">
    <w:name w:val="Hyperlink"/>
    <w:basedOn w:val="a0"/>
    <w:uiPriority w:val="99"/>
    <w:unhideWhenUsed/>
    <w:rsid w:val="00CD1FF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01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18A"/>
    <w:rPr>
      <w:rFonts w:ascii="Segoe UI" w:hAnsi="Segoe UI" w:cs="Segoe UI"/>
      <w:color w:val="000000"/>
      <w:sz w:val="18"/>
      <w:szCs w:val="18"/>
    </w:rPr>
  </w:style>
  <w:style w:type="paragraph" w:styleId="a7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8"/>
    <w:uiPriority w:val="1"/>
    <w:qFormat/>
    <w:rsid w:val="00B960E3"/>
    <w:pPr>
      <w:widowControl/>
    </w:pPr>
    <w:rPr>
      <w:rFonts w:asciiTheme="minorHAnsi" w:eastAsiaTheme="minorEastAsia" w:hAnsiTheme="minorHAnsi" w:cstheme="minorBidi"/>
      <w:sz w:val="22"/>
      <w:szCs w:val="22"/>
      <w:lang w:eastAsia="zh-CN" w:bidi="ar-SA"/>
    </w:rPr>
  </w:style>
  <w:style w:type="character" w:customStyle="1" w:styleId="a8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7"/>
    <w:uiPriority w:val="1"/>
    <w:locked/>
    <w:rsid w:val="00B960E3"/>
    <w:rPr>
      <w:rFonts w:asciiTheme="minorHAnsi" w:eastAsiaTheme="minorEastAsia" w:hAnsiTheme="minorHAnsi" w:cstheme="minorBidi"/>
      <w:sz w:val="22"/>
      <w:szCs w:val="22"/>
      <w:lang w:eastAsia="zh-CN" w:bidi="ar-SA"/>
    </w:rPr>
  </w:style>
  <w:style w:type="character" w:customStyle="1" w:styleId="0pt">
    <w:name w:val="Основной текст + Полужирный;Интервал 0 pt"/>
    <w:basedOn w:val="a0"/>
    <w:rsid w:val="00F174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a9">
    <w:name w:val="Текстовый блок"/>
    <w:uiPriority w:val="99"/>
    <w:rsid w:val="0087790D"/>
    <w:pPr>
      <w:widowControl/>
    </w:pPr>
    <w:rPr>
      <w:rFonts w:ascii="Helvetica" w:eastAsia="ヒラギノ角ゴ Pro W3" w:hAnsi="Helvetica" w:cs="Times New Roman"/>
      <w:color w:val="000000"/>
      <w:szCs w:val="20"/>
      <w:lang w:bidi="ar-SA"/>
    </w:rPr>
  </w:style>
  <w:style w:type="paragraph" w:styleId="aa">
    <w:name w:val="header"/>
    <w:basedOn w:val="a"/>
    <w:link w:val="ab"/>
    <w:uiPriority w:val="99"/>
    <w:unhideWhenUsed/>
    <w:rsid w:val="0062351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2351D"/>
    <w:rPr>
      <w:color w:val="000000"/>
    </w:rPr>
  </w:style>
  <w:style w:type="paragraph" w:styleId="ac">
    <w:name w:val="footer"/>
    <w:basedOn w:val="a"/>
    <w:link w:val="ad"/>
    <w:uiPriority w:val="99"/>
    <w:unhideWhenUsed/>
    <w:rsid w:val="0062351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2351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&#1072;&#1082;&#1086;n&#1088;&#1075;&#1072;v&#1086;.&#1082;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C8EBF-AE25-4EB6-81E0-C1BA54BA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7</Pages>
  <Words>2783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163</cp:revision>
  <cp:lastPrinted>2024-03-13T09:20:00Z</cp:lastPrinted>
  <dcterms:created xsi:type="dcterms:W3CDTF">2024-01-15T05:52:00Z</dcterms:created>
  <dcterms:modified xsi:type="dcterms:W3CDTF">2026-01-27T07:33:00Z</dcterms:modified>
</cp:coreProperties>
</file>