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C562" w14:textId="77777777" w:rsidR="00A719DC" w:rsidRPr="0010664A" w:rsidRDefault="00A719DC" w:rsidP="00A719DC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Специализированный межрайонный экономический суд города Алматы</w:t>
      </w:r>
      <w:r w:rsidRPr="0010664A">
        <w:rPr>
          <w:rStyle w:val="eop"/>
          <w:rFonts w:eastAsiaTheme="majorEastAsia"/>
        </w:rPr>
        <w:t> </w:t>
      </w:r>
    </w:p>
    <w:p w14:paraId="06B314AD" w14:textId="77777777" w:rsidR="00A719DC" w:rsidRPr="0010664A" w:rsidRDefault="00A719DC" w:rsidP="00A719DC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г. Алматы, Тюрксибский район, ул. Байзакова 273б.</w:t>
      </w:r>
      <w:r w:rsidRPr="0010664A">
        <w:rPr>
          <w:rStyle w:val="eop"/>
          <w:rFonts w:eastAsiaTheme="majorEastAsia"/>
        </w:rPr>
        <w:t> </w:t>
      </w:r>
    </w:p>
    <w:p w14:paraId="1F2CDCAF" w14:textId="1B782987" w:rsidR="00A719DC" w:rsidRPr="0010664A" w:rsidRDefault="00A719DC" w:rsidP="00A719D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kk-KZ"/>
        </w:rPr>
        <w:t>от Истца</w:t>
      </w:r>
      <w:r w:rsidRPr="0010664A">
        <w:rPr>
          <w:rStyle w:val="normaltextrun"/>
          <w:rFonts w:eastAsiaTheme="majorEastAsia"/>
        </w:rPr>
        <w:t>: ТОО «</w:t>
      </w:r>
      <w:r w:rsidR="00EA25A7">
        <w:rPr>
          <w:rStyle w:val="normaltextrun"/>
          <w:rFonts w:eastAsiaTheme="majorEastAsia"/>
        </w:rPr>
        <w:t>С</w:t>
      </w:r>
      <w:r w:rsidRPr="0010664A">
        <w:rPr>
          <w:rStyle w:val="normaltextrun"/>
          <w:rFonts w:eastAsiaTheme="majorEastAsia"/>
        </w:rPr>
        <w:t xml:space="preserve"> kz» </w:t>
      </w:r>
      <w:r w:rsidRPr="0010664A">
        <w:rPr>
          <w:rStyle w:val="eop"/>
          <w:rFonts w:eastAsiaTheme="majorEastAsia"/>
        </w:rPr>
        <w:t> </w:t>
      </w:r>
    </w:p>
    <w:p w14:paraId="171AE305" w14:textId="23ACC17A" w:rsidR="00A719DC" w:rsidRPr="0010664A" w:rsidRDefault="00A719DC" w:rsidP="00A719D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в лице Директора Д</w:t>
      </w:r>
      <w:r w:rsidR="00EA25A7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normaltextrun"/>
          <w:rFonts w:eastAsiaTheme="majorEastAsia"/>
        </w:rPr>
        <w:t xml:space="preserve"> О.Ф.</w:t>
      </w:r>
      <w:r w:rsidRPr="0010664A">
        <w:rPr>
          <w:rStyle w:val="eop"/>
          <w:rFonts w:eastAsiaTheme="majorEastAsia"/>
        </w:rPr>
        <w:t> </w:t>
      </w:r>
    </w:p>
    <w:p w14:paraId="7D83E831" w14:textId="1D3BFFD9" w:rsidR="00A719DC" w:rsidRPr="0010664A" w:rsidRDefault="00A719DC" w:rsidP="00A719D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БИН </w:t>
      </w:r>
      <w:r w:rsidR="00EA25A7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normaltextrun"/>
          <w:rFonts w:eastAsiaTheme="majorEastAsia"/>
        </w:rPr>
        <w:t> </w:t>
      </w:r>
      <w:r w:rsidRPr="0010664A">
        <w:rPr>
          <w:rStyle w:val="eop"/>
          <w:rFonts w:eastAsiaTheme="majorEastAsia"/>
        </w:rPr>
        <w:t> </w:t>
      </w:r>
    </w:p>
    <w:p w14:paraId="486F948A" w14:textId="35B7C362" w:rsidR="00A719DC" w:rsidRPr="0010664A" w:rsidRDefault="00A719DC" w:rsidP="00A719D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г. Алматы, ул. </w:t>
      </w:r>
      <w:r w:rsidR="00EA25A7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normaltextrun"/>
          <w:rFonts w:eastAsiaTheme="majorEastAsia"/>
        </w:rPr>
        <w:t>, 280, 13 этаж.</w:t>
      </w:r>
      <w:r w:rsidRPr="0010664A">
        <w:rPr>
          <w:rStyle w:val="eop"/>
          <w:rFonts w:eastAsiaTheme="majorEastAsia"/>
        </w:rPr>
        <w:t> </w:t>
      </w:r>
    </w:p>
    <w:p w14:paraId="7BA24BD2" w14:textId="5E942DA7" w:rsidR="00A719DC" w:rsidRPr="0010664A" w:rsidRDefault="00A719DC" w:rsidP="00A719D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8 (727) </w:t>
      </w:r>
      <w:r w:rsidR="00EA25A7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eop"/>
          <w:rFonts w:eastAsiaTheme="majorEastAsia"/>
        </w:rPr>
        <w:t> </w:t>
      </w:r>
    </w:p>
    <w:p w14:paraId="1C43A164" w14:textId="77777777" w:rsidR="00A719DC" w:rsidRPr="0010664A" w:rsidRDefault="00A719DC" w:rsidP="00A719DC">
      <w:pPr>
        <w:pStyle w:val="paragraph"/>
        <w:spacing w:before="0" w:beforeAutospacing="0" w:after="0" w:afterAutospacing="0"/>
        <w:ind w:left="4959" w:right="-570" w:firstLine="705"/>
        <w:textAlignment w:val="baseline"/>
      </w:pPr>
      <w:r w:rsidRPr="0010664A">
        <w:rPr>
          <w:rStyle w:val="normaltextrun"/>
          <w:rFonts w:eastAsiaTheme="majorEastAsia"/>
        </w:rPr>
        <w:t>Представитель по доверенности:</w:t>
      </w:r>
      <w:r w:rsidRPr="0010664A">
        <w:rPr>
          <w:rStyle w:val="eop"/>
          <w:rFonts w:eastAsiaTheme="majorEastAsia"/>
          <w:color w:val="000000"/>
        </w:rPr>
        <w:t> </w:t>
      </w:r>
    </w:p>
    <w:p w14:paraId="69933498" w14:textId="77777777" w:rsidR="00A719DC" w:rsidRPr="0010664A" w:rsidRDefault="00A719DC" w:rsidP="00A719DC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Адвокатская контора Закон и Право</w:t>
      </w:r>
      <w:r w:rsidRPr="0010664A">
        <w:rPr>
          <w:rStyle w:val="eop"/>
          <w:rFonts w:eastAsiaTheme="majorEastAsia"/>
        </w:rPr>
        <w:t> </w:t>
      </w:r>
    </w:p>
    <w:p w14:paraId="4F559F0F" w14:textId="77777777" w:rsidR="00A719DC" w:rsidRPr="0010664A" w:rsidRDefault="00A719DC" w:rsidP="00A719DC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БИН 201240021767 </w:t>
      </w:r>
      <w:r w:rsidRPr="0010664A">
        <w:rPr>
          <w:rStyle w:val="eop"/>
          <w:rFonts w:eastAsiaTheme="majorEastAsia"/>
        </w:rPr>
        <w:t> </w:t>
      </w:r>
    </w:p>
    <w:p w14:paraId="22C3D53F" w14:textId="77777777" w:rsidR="00A719DC" w:rsidRPr="0010664A" w:rsidRDefault="00A719DC" w:rsidP="00A719D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г. Алматы, пр. Абылай Хана, д. 79, офис 304.</w:t>
      </w:r>
      <w:r w:rsidRPr="0010664A">
        <w:rPr>
          <w:rStyle w:val="eop"/>
          <w:rFonts w:eastAsiaTheme="majorEastAsia"/>
          <w:color w:val="000000"/>
        </w:rPr>
        <w:t> </w:t>
      </w:r>
    </w:p>
    <w:p w14:paraId="4DD8A0B6" w14:textId="77777777" w:rsidR="00A719DC" w:rsidRPr="0010664A" w:rsidRDefault="00A719DC" w:rsidP="00A719DC">
      <w:pPr>
        <w:pStyle w:val="paragraph"/>
        <w:spacing w:before="0" w:beforeAutospacing="0" w:after="0" w:afterAutospacing="0"/>
        <w:ind w:left="5664"/>
        <w:jc w:val="both"/>
        <w:textAlignment w:val="baseline"/>
      </w:pPr>
      <w:hyperlink r:id="rId5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info@zakonpravo.kz</w:t>
        </w:r>
      </w:hyperlink>
      <w:r w:rsidRPr="0010664A">
        <w:rPr>
          <w:rStyle w:val="normaltextrun"/>
          <w:rFonts w:eastAsiaTheme="majorEastAsia"/>
        </w:rPr>
        <w:t xml:space="preserve"> / </w:t>
      </w:r>
      <w:hyperlink r:id="rId6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www.zakonpravo.kz</w:t>
        </w:r>
      </w:hyperlink>
      <w:r w:rsidRPr="0010664A">
        <w:rPr>
          <w:rStyle w:val="eop"/>
          <w:rFonts w:eastAsiaTheme="majorEastAsia"/>
          <w:color w:val="000000"/>
        </w:rPr>
        <w:t> </w:t>
      </w:r>
    </w:p>
    <w:p w14:paraId="0A9A4342" w14:textId="77777777" w:rsidR="00A719DC" w:rsidRPr="0010664A" w:rsidRDefault="00A719DC" w:rsidP="00A719D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+7 708 971 78 58; + 7 727 971 78 58.</w:t>
      </w:r>
      <w:r w:rsidRPr="0010664A">
        <w:rPr>
          <w:rStyle w:val="eop"/>
          <w:rFonts w:eastAsiaTheme="majorEastAsia"/>
        </w:rPr>
        <w:t> </w:t>
      </w:r>
    </w:p>
    <w:p w14:paraId="29F653D0" w14:textId="77777777" w:rsidR="00E5203D" w:rsidRPr="00A719DC" w:rsidRDefault="00E5203D" w:rsidP="00E5203D">
      <w:pPr>
        <w:pStyle w:val="ac"/>
        <w:rPr>
          <w:rFonts w:ascii="Times New Roman" w:hAnsi="Times New Roman"/>
          <w:b/>
          <w:bCs/>
          <w:szCs w:val="24"/>
          <w:lang/>
        </w:rPr>
      </w:pPr>
    </w:p>
    <w:p w14:paraId="69FA0E47" w14:textId="2D28C7C7" w:rsidR="00E5203D" w:rsidRDefault="00E5203D" w:rsidP="00E5203D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Ходатайство</w:t>
      </w:r>
    </w:p>
    <w:p w14:paraId="546C0EAA" w14:textId="34B33573" w:rsidR="00E5203D" w:rsidRDefault="00E5203D" w:rsidP="00E5203D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 вызове свидетеля в суд</w:t>
      </w:r>
    </w:p>
    <w:p w14:paraId="3902B114" w14:textId="77777777" w:rsidR="00E5203D" w:rsidRDefault="00E5203D" w:rsidP="00E5203D">
      <w:pPr>
        <w:rPr>
          <w:b/>
          <w:bCs/>
          <w:lang w:val="ru-RU"/>
        </w:rPr>
      </w:pPr>
    </w:p>
    <w:p w14:paraId="663E3575" w14:textId="5F0716F9" w:rsidR="007D26EF" w:rsidRPr="007D26EF" w:rsidRDefault="007D26EF" w:rsidP="007D26EF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7D26EF">
        <w:rPr>
          <w:rFonts w:ascii="Times New Roman" w:hAnsi="Times New Roman"/>
          <w:sz w:val="24"/>
          <w:szCs w:val="24"/>
        </w:rPr>
        <w:t xml:space="preserve">В Вашем производстве находится гражданское дело </w:t>
      </w:r>
      <w:proofErr w:type="gramStart"/>
      <w:r w:rsidRPr="007D26EF">
        <w:rPr>
          <w:rFonts w:ascii="Times New Roman" w:hAnsi="Times New Roman"/>
          <w:sz w:val="24"/>
          <w:szCs w:val="24"/>
        </w:rPr>
        <w:t>№7527-24-00-2</w:t>
      </w:r>
      <w:proofErr w:type="gramEnd"/>
      <w:r w:rsidRPr="007D26EF">
        <w:rPr>
          <w:rFonts w:ascii="Times New Roman" w:hAnsi="Times New Roman"/>
          <w:sz w:val="24"/>
          <w:szCs w:val="24"/>
        </w:rPr>
        <w:t>/10607 от 07.08.2024 года по иску ТОО «</w:t>
      </w:r>
      <w:r w:rsidR="00EA25A7">
        <w:rPr>
          <w:rFonts w:ascii="Times New Roman" w:hAnsi="Times New Roman"/>
          <w:sz w:val="24"/>
          <w:szCs w:val="24"/>
        </w:rPr>
        <w:t>С</w:t>
      </w:r>
      <w:r w:rsidRPr="007D2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6EF">
        <w:rPr>
          <w:rFonts w:ascii="Times New Roman" w:hAnsi="Times New Roman"/>
          <w:sz w:val="24"/>
          <w:szCs w:val="24"/>
        </w:rPr>
        <w:t>kz</w:t>
      </w:r>
      <w:proofErr w:type="spellEnd"/>
      <w:r w:rsidRPr="007D26EF">
        <w:rPr>
          <w:rFonts w:ascii="Times New Roman" w:hAnsi="Times New Roman"/>
          <w:sz w:val="24"/>
          <w:szCs w:val="24"/>
        </w:rPr>
        <w:t>» (Далее – Истец) к ТОО «</w:t>
      </w:r>
      <w:r w:rsidR="00EA25A7">
        <w:rPr>
          <w:rFonts w:ascii="Times New Roman" w:hAnsi="Times New Roman"/>
          <w:sz w:val="24"/>
          <w:szCs w:val="24"/>
          <w:lang w:val="kk-KZ"/>
        </w:rPr>
        <w:t>КПС</w:t>
      </w:r>
      <w:r w:rsidRPr="007D26EF">
        <w:rPr>
          <w:rFonts w:ascii="Times New Roman" w:hAnsi="Times New Roman"/>
          <w:sz w:val="24"/>
          <w:szCs w:val="24"/>
        </w:rPr>
        <w:t>» (Далее – Ответчик) о признании актов выполненных работ действительными, о взыскании задолженности и неустойки.</w:t>
      </w:r>
    </w:p>
    <w:p w14:paraId="2FA63AC4" w14:textId="03AD4FA6" w:rsidR="00E5203D" w:rsidRPr="00954424" w:rsidRDefault="00E5203D" w:rsidP="00E5203D">
      <w:pPr>
        <w:autoSpaceDE w:val="0"/>
        <w:autoSpaceDN w:val="0"/>
        <w:adjustRightInd w:val="0"/>
        <w:ind w:firstLine="709"/>
        <w:jc w:val="both"/>
      </w:pPr>
      <w:r>
        <w:t>В</w:t>
      </w:r>
      <w:r w:rsidRPr="005B4800">
        <w:t> </w:t>
      </w:r>
      <w:r w:rsidRPr="00DA2F2F">
        <w:t>целях</w:t>
      </w:r>
      <w:r w:rsidRPr="005B4800">
        <w:t> </w:t>
      </w:r>
      <w:r w:rsidRPr="00DA2F2F">
        <w:t>всестороннего</w:t>
      </w:r>
      <w:r w:rsidRPr="005B4800">
        <w:t> и правильного</w:t>
      </w:r>
      <w:r w:rsidRPr="00DA2F2F">
        <w:t> </w:t>
      </w:r>
      <w:r w:rsidRPr="005B4800">
        <w:t xml:space="preserve">рассмотрения </w:t>
      </w:r>
      <w:r w:rsidRPr="00DA2F2F">
        <w:t>дела необходимо</w:t>
      </w:r>
      <w:r w:rsidRPr="005B4800">
        <w:t xml:space="preserve"> вызвать </w:t>
      </w:r>
      <w:r w:rsidRPr="00DA2F2F">
        <w:t>свидетел</w:t>
      </w:r>
      <w:r>
        <w:t xml:space="preserve">я </w:t>
      </w:r>
      <w:r>
        <w:rPr>
          <w:lang w:val="ru-RU"/>
        </w:rPr>
        <w:t>Ч</w:t>
      </w:r>
      <w:r w:rsidR="00EA25A7">
        <w:rPr>
          <w:lang w:val="ru-RU"/>
        </w:rPr>
        <w:t xml:space="preserve"> </w:t>
      </w:r>
      <w:r>
        <w:rPr>
          <w:lang w:val="ru-RU"/>
        </w:rPr>
        <w:t xml:space="preserve"> М</w:t>
      </w:r>
      <w:r w:rsidR="00EA25A7">
        <w:rPr>
          <w:lang w:val="ru-RU"/>
        </w:rPr>
        <w:t xml:space="preserve"> </w:t>
      </w:r>
      <w:r>
        <w:rPr>
          <w:lang w:val="ru-RU"/>
        </w:rPr>
        <w:t xml:space="preserve"> Н</w:t>
      </w:r>
      <w:r w:rsidR="00EA25A7">
        <w:rPr>
          <w:lang w:val="ru-RU"/>
        </w:rPr>
        <w:t xml:space="preserve"> </w:t>
      </w:r>
      <w:r>
        <w:rPr>
          <w:lang w:val="ru-RU"/>
        </w:rPr>
        <w:t xml:space="preserve"> ИИН </w:t>
      </w:r>
      <w:r w:rsidR="00EA25A7">
        <w:rPr>
          <w:lang w:val="ru-RU"/>
        </w:rPr>
        <w:t xml:space="preserve"> </w:t>
      </w:r>
      <w:r>
        <w:rPr>
          <w:lang w:val="ru-RU"/>
        </w:rPr>
        <w:t xml:space="preserve">, в </w:t>
      </w:r>
      <w:r w:rsidRPr="005B4800">
        <w:t>суд для дачи показани</w:t>
      </w:r>
      <w:r w:rsidR="007135BF">
        <w:rPr>
          <w:lang w:val="ru-RU"/>
        </w:rPr>
        <w:t>я</w:t>
      </w:r>
      <w:r w:rsidRPr="00DA2F2F">
        <w:t>.</w:t>
      </w:r>
      <w:r>
        <w:t xml:space="preserve"> </w:t>
      </w:r>
      <w:r w:rsidRPr="00DA2F2F">
        <w:t>Эти обстоятельства имеют значение для рассмотрения и разрешения данного гражданского дела.</w:t>
      </w:r>
    </w:p>
    <w:p w14:paraId="1729334B" w14:textId="77777777" w:rsidR="00E5203D" w:rsidRPr="005D5426" w:rsidRDefault="00E5203D" w:rsidP="00E5203D">
      <w:pPr>
        <w:shd w:val="clear" w:color="auto" w:fill="FFFFFF"/>
        <w:spacing w:line="173" w:lineRule="atLeast"/>
        <w:ind w:firstLine="708"/>
        <w:jc w:val="both"/>
      </w:pPr>
      <w:r w:rsidRPr="00DA2F2F">
        <w:t xml:space="preserve">Согласно ст. 80 ГПК РК </w:t>
      </w:r>
      <w:r w:rsidRPr="00DA2F2F">
        <w:rPr>
          <w:shd w:val="clear" w:color="auto" w:fill="FFFFFF"/>
        </w:rPr>
        <w:t xml:space="preserve">Свидетелем может быть любое лицо, которому известны какие-либо сведения об обстоятельствах, имеющих значение для дела. Так же согласно ст. </w:t>
      </w:r>
      <w:r w:rsidRPr="00DA2F2F">
        <w:rPr>
          <w:b/>
          <w:bCs/>
          <w:shd w:val="clear" w:color="auto" w:fill="FFFFFF"/>
        </w:rPr>
        <w:t xml:space="preserve"> </w:t>
      </w:r>
      <w:r w:rsidRPr="00DA2F2F">
        <w:rPr>
          <w:bCs/>
          <w:shd w:val="clear" w:color="auto" w:fill="FFFFFF"/>
        </w:rPr>
        <w:t>81. ГПК РК в  «Обязанности и права свидетеля»</w:t>
      </w:r>
      <w:r w:rsidRPr="00DA2F2F">
        <w:rPr>
          <w:shd w:val="clear" w:color="auto" w:fill="FFFFFF"/>
        </w:rPr>
        <w:t xml:space="preserve"> За дачу заведомо ложного показания и отказ от дачи показаний по основаниям, не предусмотренным законом, свидетель несет ответственность, предусмотренную</w:t>
      </w:r>
      <w:r w:rsidRPr="00DA2F2F">
        <w:rPr>
          <w:rStyle w:val="apple-converted-space"/>
          <w:rFonts w:eastAsiaTheme="majorEastAsia"/>
          <w:shd w:val="clear" w:color="auto" w:fill="FFFFFF"/>
        </w:rPr>
        <w:t> </w:t>
      </w:r>
      <w:hyperlink r:id="rId7" w:tgtFrame="_parent" w:history="1">
        <w:r w:rsidRPr="00954424">
          <w:rPr>
            <w:rStyle w:val="af1"/>
            <w:rFonts w:eastAsiaTheme="majorEastAsia"/>
            <w:shd w:val="clear" w:color="auto" w:fill="FFFFFF"/>
          </w:rPr>
          <w:t>Уголовным кодексом</w:t>
        </w:r>
      </w:hyperlink>
      <w:r w:rsidRPr="00DA2F2F">
        <w:rPr>
          <w:rStyle w:val="apple-converted-space"/>
          <w:rFonts w:eastAsiaTheme="majorEastAsia"/>
          <w:shd w:val="clear" w:color="auto" w:fill="FFFFFF"/>
        </w:rPr>
        <w:t> </w:t>
      </w:r>
      <w:r w:rsidRPr="00DA2F2F">
        <w:rPr>
          <w:shd w:val="clear" w:color="auto" w:fill="FFFFFF"/>
        </w:rPr>
        <w:t>Республики Казахстан.</w:t>
      </w:r>
    </w:p>
    <w:p w14:paraId="22A17FAB" w14:textId="77777777" w:rsidR="00E5203D" w:rsidRPr="00DA2F2F" w:rsidRDefault="00E5203D" w:rsidP="00E5203D">
      <w:pPr>
        <w:pStyle w:val="af0"/>
        <w:shd w:val="clear" w:color="auto" w:fill="FFFFFF"/>
        <w:spacing w:before="0" w:beforeAutospacing="0" w:after="0" w:afterAutospacing="0"/>
      </w:pPr>
      <w:r w:rsidRPr="00DA2F2F">
        <w:tab/>
        <w:t xml:space="preserve">На основании вышеизложенного, а также в соответствии со ст.ст. 80 и 81 </w:t>
      </w:r>
      <w:r w:rsidRPr="00C7535C">
        <w:t>ГПК</w:t>
      </w:r>
      <w:r w:rsidRPr="00DA2F2F">
        <w:rPr>
          <w:rStyle w:val="apple-converted-space"/>
          <w:rFonts w:eastAsiaTheme="minorEastAsia"/>
        </w:rPr>
        <w:t> </w:t>
      </w:r>
      <w:r w:rsidRPr="00DA2F2F">
        <w:t>РК.</w:t>
      </w:r>
    </w:p>
    <w:p w14:paraId="25F04BF0" w14:textId="77777777" w:rsidR="00E5203D" w:rsidRDefault="00E5203D" w:rsidP="00E5203D">
      <w:pPr>
        <w:pStyle w:val="ac"/>
        <w:jc w:val="center"/>
        <w:rPr>
          <w:b/>
          <w:sz w:val="24"/>
          <w:szCs w:val="24"/>
        </w:rPr>
      </w:pPr>
    </w:p>
    <w:p w14:paraId="5EBBE6D0" w14:textId="28823321" w:rsidR="00E5203D" w:rsidRPr="00E5203D" w:rsidRDefault="00E5203D" w:rsidP="00E5203D">
      <w:pPr>
        <w:pStyle w:val="ac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203D">
        <w:rPr>
          <w:rFonts w:ascii="Times New Roman" w:hAnsi="Times New Roman" w:cs="Times New Roman"/>
          <w:bCs/>
          <w:sz w:val="24"/>
          <w:szCs w:val="24"/>
        </w:rPr>
        <w:t>ПРОСИМ СУД:</w:t>
      </w:r>
    </w:p>
    <w:p w14:paraId="379AE32D" w14:textId="4ED4CF23" w:rsidR="00E5203D" w:rsidRPr="007135BF" w:rsidRDefault="00E5203D" w:rsidP="007135BF">
      <w:pPr>
        <w:pStyle w:val="ac"/>
        <w:rPr>
          <w:sz w:val="24"/>
          <w:szCs w:val="24"/>
        </w:rPr>
      </w:pPr>
      <w:r w:rsidRPr="00DA2F2F">
        <w:rPr>
          <w:sz w:val="24"/>
          <w:szCs w:val="24"/>
        </w:rPr>
        <w:t> </w:t>
      </w:r>
    </w:p>
    <w:p w14:paraId="4C0A0B97" w14:textId="20CD93A0" w:rsidR="00E5203D" w:rsidRPr="00954424" w:rsidRDefault="00E5203D" w:rsidP="00E5203D">
      <w:pPr>
        <w:pStyle w:val="a7"/>
        <w:numPr>
          <w:ilvl w:val="0"/>
          <w:numId w:val="1"/>
        </w:numPr>
        <w:shd w:val="clear" w:color="auto" w:fill="FFFFFF"/>
        <w:spacing w:line="173" w:lineRule="atLeast"/>
        <w:jc w:val="both"/>
      </w:pPr>
      <w:r w:rsidRPr="00DA2F2F">
        <w:t>Вызвать</w:t>
      </w:r>
      <w:r>
        <w:t xml:space="preserve"> на судебный процесс</w:t>
      </w:r>
      <w:r w:rsidRPr="00DA2F2F">
        <w:t xml:space="preserve"> и допросить в качестве свидетел</w:t>
      </w:r>
      <w:r>
        <w:t xml:space="preserve">я </w:t>
      </w:r>
      <w:r>
        <w:rPr>
          <w:lang w:val="ru-RU"/>
        </w:rPr>
        <w:t>Ч</w:t>
      </w:r>
      <w:r w:rsidR="004276D5">
        <w:rPr>
          <w:lang w:val="ru-RU"/>
        </w:rPr>
        <w:t xml:space="preserve"> </w:t>
      </w:r>
      <w:r>
        <w:rPr>
          <w:lang w:val="ru-RU"/>
        </w:rPr>
        <w:t xml:space="preserve"> М</w:t>
      </w:r>
      <w:r w:rsidR="004276D5">
        <w:rPr>
          <w:lang w:val="ru-RU"/>
        </w:rPr>
        <w:t xml:space="preserve"> </w:t>
      </w:r>
      <w:r>
        <w:rPr>
          <w:lang w:val="ru-RU"/>
        </w:rPr>
        <w:t>Николаевича ИИН 7</w:t>
      </w:r>
      <w:r w:rsidR="004276D5">
        <w:rPr>
          <w:lang w:val="ru-RU"/>
        </w:rPr>
        <w:t xml:space="preserve"> </w:t>
      </w:r>
      <w:r>
        <w:rPr>
          <w:lang w:val="ru-RU"/>
        </w:rPr>
        <w:t>89</w:t>
      </w:r>
      <w:r>
        <w:t>, +7 </w:t>
      </w:r>
      <w:r w:rsidR="004276D5">
        <w:rPr>
          <w:lang w:val="ru-RU"/>
        </w:rPr>
        <w:t xml:space="preserve"> </w:t>
      </w:r>
      <w:r>
        <w:t>.</w:t>
      </w:r>
    </w:p>
    <w:p w14:paraId="386B7C51" w14:textId="77777777" w:rsidR="00E5203D" w:rsidRDefault="00E5203D" w:rsidP="00E5203D">
      <w:pPr>
        <w:pStyle w:val="ac"/>
        <w:rPr>
          <w:sz w:val="24"/>
          <w:szCs w:val="24"/>
        </w:rPr>
      </w:pPr>
    </w:p>
    <w:p w14:paraId="0E8D0ED0" w14:textId="77777777" w:rsidR="00E5203D" w:rsidRDefault="00E5203D" w:rsidP="00E5203D">
      <w:pPr>
        <w:pStyle w:val="ac"/>
        <w:ind w:firstLine="708"/>
        <w:rPr>
          <w:b/>
          <w:sz w:val="24"/>
          <w:szCs w:val="24"/>
        </w:rPr>
      </w:pPr>
    </w:p>
    <w:p w14:paraId="547DFDCE" w14:textId="77777777" w:rsidR="00E5203D" w:rsidRPr="00E5203D" w:rsidRDefault="00E5203D" w:rsidP="00E5203D">
      <w:pPr>
        <w:pStyle w:val="ac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5203D">
        <w:rPr>
          <w:rFonts w:ascii="Times New Roman" w:hAnsi="Times New Roman" w:cs="Times New Roman"/>
          <w:bCs/>
          <w:sz w:val="24"/>
          <w:szCs w:val="24"/>
        </w:rPr>
        <w:t xml:space="preserve">С уважением, </w:t>
      </w:r>
    </w:p>
    <w:p w14:paraId="007EA32D" w14:textId="79E33F12" w:rsidR="00E5203D" w:rsidRPr="00E5203D" w:rsidRDefault="00E5203D" w:rsidP="00E5203D">
      <w:pPr>
        <w:pStyle w:val="ac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5203D">
        <w:rPr>
          <w:rFonts w:ascii="Times New Roman" w:hAnsi="Times New Roman" w:cs="Times New Roman"/>
          <w:bCs/>
          <w:sz w:val="24"/>
          <w:szCs w:val="24"/>
        </w:rPr>
        <w:t xml:space="preserve">Представитель по </w:t>
      </w:r>
      <w:proofErr w:type="gramStart"/>
      <w:r w:rsidRPr="00E5203D">
        <w:rPr>
          <w:rFonts w:ascii="Times New Roman" w:hAnsi="Times New Roman" w:cs="Times New Roman"/>
          <w:bCs/>
          <w:sz w:val="24"/>
          <w:szCs w:val="24"/>
        </w:rPr>
        <w:t xml:space="preserve">доверенности:   </w:t>
      </w:r>
      <w:proofErr w:type="gramEnd"/>
      <w:r w:rsidRPr="00E5203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5203D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E5203D">
        <w:rPr>
          <w:rFonts w:ascii="Times New Roman" w:hAnsi="Times New Roman" w:cs="Times New Roman"/>
          <w:bCs/>
          <w:sz w:val="24"/>
          <w:szCs w:val="24"/>
        </w:rPr>
        <w:tab/>
      </w:r>
      <w:r w:rsidRPr="00E5203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5203D">
        <w:rPr>
          <w:rFonts w:ascii="Times New Roman" w:hAnsi="Times New Roman" w:cs="Times New Roman"/>
          <w:bCs/>
          <w:sz w:val="24"/>
          <w:szCs w:val="24"/>
          <w:lang w:val="kk-KZ"/>
        </w:rPr>
        <w:t>Кеңесбек И.М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616093C2" w14:textId="77777777" w:rsidR="00E5203D" w:rsidRPr="00E5203D" w:rsidRDefault="00E5203D">
      <w:pPr>
        <w:rPr>
          <w:lang w:val="ru-RU"/>
        </w:rPr>
      </w:pPr>
    </w:p>
    <w:sectPr w:rsidR="00E5203D" w:rsidRPr="00E5203D" w:rsidSect="00E520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A73"/>
    <w:multiLevelType w:val="hybridMultilevel"/>
    <w:tmpl w:val="731ED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45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3D"/>
    <w:rsid w:val="004276D5"/>
    <w:rsid w:val="006713C5"/>
    <w:rsid w:val="007135BF"/>
    <w:rsid w:val="007D26EF"/>
    <w:rsid w:val="00A719DC"/>
    <w:rsid w:val="00E5203D"/>
    <w:rsid w:val="00EA25A7"/>
    <w:rsid w:val="00F9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7C35"/>
  <w15:chartTrackingRefBased/>
  <w15:docId w15:val="{B84B4535-D065-F24D-8BB0-250438E0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03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2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0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0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0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0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0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0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0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0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0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0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0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2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20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20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20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2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20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203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E5203D"/>
    <w:pPr>
      <w:spacing w:after="0" w:line="240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styleId="ae">
    <w:name w:val="Hyperlink"/>
    <w:basedOn w:val="a0"/>
    <w:rsid w:val="00E5203D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E5203D"/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customStyle="1" w:styleId="af">
    <w:name w:val="Основной текст + Полужирный"/>
    <w:aliases w:val="Интервал 0 pt"/>
    <w:basedOn w:val="a0"/>
    <w:rsid w:val="00E5203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apple-converted-space">
    <w:name w:val="apple-converted-space"/>
    <w:basedOn w:val="a0"/>
    <w:rsid w:val="00E5203D"/>
  </w:style>
  <w:style w:type="paragraph" w:styleId="af0">
    <w:name w:val="Normal (Web)"/>
    <w:basedOn w:val="a"/>
    <w:uiPriority w:val="99"/>
    <w:unhideWhenUsed/>
    <w:rsid w:val="00E5203D"/>
    <w:pPr>
      <w:spacing w:before="100" w:beforeAutospacing="1" w:after="100" w:afterAutospacing="1"/>
    </w:pPr>
    <w:rPr>
      <w:lang w:val="ru-RU"/>
    </w:rPr>
  </w:style>
  <w:style w:type="character" w:customStyle="1" w:styleId="af1">
    <w:name w:val="a"/>
    <w:basedOn w:val="a0"/>
    <w:rsid w:val="00E5203D"/>
  </w:style>
  <w:style w:type="paragraph" w:customStyle="1" w:styleId="paragraph">
    <w:name w:val="paragraph"/>
    <w:basedOn w:val="a"/>
    <w:rsid w:val="00A719D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719DC"/>
  </w:style>
  <w:style w:type="character" w:customStyle="1" w:styleId="eop">
    <w:name w:val="eop"/>
    <w:basedOn w:val="a0"/>
    <w:rsid w:val="00A7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40951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6</cp:revision>
  <dcterms:created xsi:type="dcterms:W3CDTF">2024-03-18T07:05:00Z</dcterms:created>
  <dcterms:modified xsi:type="dcterms:W3CDTF">2026-02-07T14:04:00Z</dcterms:modified>
</cp:coreProperties>
</file>