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1F45" w14:textId="6A3F79B2" w:rsidR="00422EE9" w:rsidRPr="00E626F9" w:rsidRDefault="00422EE9" w:rsidP="00422EE9">
      <w:pPr>
        <w:pStyle w:val="ae"/>
        <w:ind w:left="5664"/>
        <w:rPr>
          <w:rFonts w:ascii="Times New Roman" w:hAnsi="Times New Roman" w:cs="Times New Roman"/>
          <w:b/>
          <w:bCs/>
        </w:rPr>
      </w:pPr>
      <w:r w:rsidRPr="00422EE9">
        <w:rPr>
          <w:rFonts w:ascii="Times New Roman" w:hAnsi="Times New Roman" w:cs="Times New Roman"/>
          <w:b/>
          <w:bCs/>
          <w:lang w:eastAsia="ru-RU"/>
        </w:rPr>
        <w:t>В согласительную комиссию</w:t>
      </w:r>
      <w:r w:rsidRPr="00422EE9">
        <w:rPr>
          <w:rFonts w:ascii="Times New Roman" w:hAnsi="Times New Roman" w:cs="Times New Roman"/>
          <w:b/>
          <w:bCs/>
          <w:lang w:eastAsia="ru-RU"/>
        </w:rPr>
        <w:br/>
      </w:r>
      <w:r w:rsidRPr="00422EE9">
        <w:rPr>
          <w:rFonts w:ascii="Times New Roman" w:hAnsi="Times New Roman" w:cs="Times New Roman"/>
        </w:rPr>
        <w:t>ТОО «МКС »</w:t>
      </w:r>
    </w:p>
    <w:p w14:paraId="2B745603" w14:textId="3160C58C" w:rsidR="00422EE9" w:rsidRPr="00E626F9" w:rsidRDefault="00422EE9" w:rsidP="00422EE9">
      <w:pPr>
        <w:pStyle w:val="ae"/>
        <w:ind w:left="5664"/>
        <w:rPr>
          <w:rFonts w:ascii="Times New Roman" w:eastAsia="Times New Roman" w:hAnsi="Times New Roman" w:cs="Times New Roman"/>
          <w:color w:val="000000" w:themeColor="text1"/>
          <w:lang w:val="kk-KZ"/>
        </w:rPr>
      </w:pPr>
      <w:r w:rsidRPr="00E626F9">
        <w:rPr>
          <w:rFonts w:ascii="Times New Roman" w:eastAsia="Times New Roman" w:hAnsi="Times New Roman" w:cs="Times New Roman"/>
          <w:color w:val="000000" w:themeColor="text1"/>
          <w:lang w:val="kk-KZ"/>
        </w:rPr>
        <w:t xml:space="preserve">БИН </w:t>
      </w:r>
      <w:r w:rsidR="002426E3">
        <w:rPr>
          <w:rFonts w:ascii="Times New Roman" w:eastAsia="Times New Roman" w:hAnsi="Times New Roman" w:cs="Times New Roman"/>
          <w:color w:val="000000" w:themeColor="text1"/>
          <w:lang w:val="kk-KZ"/>
        </w:rPr>
        <w:t xml:space="preserve"> </w:t>
      </w:r>
    </w:p>
    <w:p w14:paraId="2914708E" w14:textId="25084D97" w:rsidR="00422EE9" w:rsidRPr="00E626F9" w:rsidRDefault="00422EE9" w:rsidP="00422EE9">
      <w:pPr>
        <w:pStyle w:val="ae"/>
        <w:ind w:left="5664"/>
        <w:rPr>
          <w:rFonts w:ascii="Times New Roman" w:eastAsia="Times New Roman" w:hAnsi="Times New Roman" w:cs="Times New Roman"/>
          <w:color w:val="000000" w:themeColor="text1"/>
          <w:lang w:val="kk-KZ"/>
        </w:rPr>
      </w:pPr>
      <w:r w:rsidRPr="00E64ECA">
        <w:rPr>
          <w:rFonts w:ascii="Times New Roman" w:eastAsia="Times New Roman" w:hAnsi="Times New Roman" w:cs="Times New Roman"/>
          <w:color w:val="000000" w:themeColor="text1"/>
          <w:lang w:val="kk-KZ"/>
        </w:rPr>
        <w:t>040900</w:t>
      </w:r>
      <w:r>
        <w:rPr>
          <w:rFonts w:ascii="Times New Roman" w:eastAsia="Times New Roman" w:hAnsi="Times New Roman" w:cs="Times New Roman"/>
          <w:color w:val="000000" w:themeColor="text1"/>
          <w:lang w:val="kk-KZ"/>
        </w:rPr>
        <w:t xml:space="preserve">, </w:t>
      </w:r>
      <w:r w:rsidRPr="00E64ECA">
        <w:rPr>
          <w:rFonts w:ascii="Times New Roman" w:eastAsia="Times New Roman" w:hAnsi="Times New Roman" w:cs="Times New Roman"/>
          <w:color w:val="000000" w:themeColor="text1"/>
          <w:lang w:val="kk-KZ"/>
        </w:rPr>
        <w:t>Алматинская область, К</w:t>
      </w:r>
      <w:r w:rsidR="002426E3">
        <w:rPr>
          <w:rFonts w:ascii="Times New Roman" w:eastAsia="Times New Roman" w:hAnsi="Times New Roman" w:cs="Times New Roman"/>
          <w:color w:val="000000" w:themeColor="text1"/>
          <w:lang w:val="kk-KZ"/>
        </w:rPr>
        <w:t xml:space="preserve"> </w:t>
      </w:r>
      <w:r w:rsidRPr="00E64ECA">
        <w:rPr>
          <w:rFonts w:ascii="Times New Roman" w:eastAsia="Times New Roman" w:hAnsi="Times New Roman" w:cs="Times New Roman"/>
          <w:color w:val="000000" w:themeColor="text1"/>
          <w:lang w:val="kk-KZ"/>
        </w:rPr>
        <w:t xml:space="preserve"> район, город К</w:t>
      </w:r>
      <w:r w:rsidR="002426E3">
        <w:rPr>
          <w:rFonts w:ascii="Times New Roman" w:eastAsia="Times New Roman" w:hAnsi="Times New Roman" w:cs="Times New Roman"/>
          <w:color w:val="000000" w:themeColor="text1"/>
          <w:lang w:val="kk-KZ"/>
        </w:rPr>
        <w:t xml:space="preserve"> </w:t>
      </w:r>
      <w:r w:rsidRPr="00E64ECA">
        <w:rPr>
          <w:rFonts w:ascii="Times New Roman" w:eastAsia="Times New Roman" w:hAnsi="Times New Roman" w:cs="Times New Roman"/>
          <w:color w:val="000000" w:themeColor="text1"/>
          <w:lang w:val="kk-KZ"/>
        </w:rPr>
        <w:t>, улица Абылай Хан, строение 197</w:t>
      </w:r>
      <w:r w:rsidRPr="00E626F9">
        <w:rPr>
          <w:rFonts w:ascii="Times New Roman" w:eastAsia="Times New Roman" w:hAnsi="Times New Roman" w:cs="Times New Roman"/>
          <w:color w:val="000000" w:themeColor="text1"/>
          <w:lang w:val="kk-KZ"/>
        </w:rPr>
        <w:t>.</w:t>
      </w:r>
    </w:p>
    <w:p w14:paraId="6E47BE3A" w14:textId="4EDA0579" w:rsidR="00422EE9" w:rsidRDefault="002426E3" w:rsidP="00422EE9">
      <w:pPr>
        <w:pStyle w:val="ae"/>
        <w:ind w:left="5664"/>
        <w:rPr>
          <w:rFonts w:ascii="Times New Roman" w:hAnsi="Times New Roman" w:cs="Times New Roman"/>
          <w:lang w:val="ru-RU"/>
        </w:rPr>
      </w:pPr>
      <w:r>
        <w:rPr>
          <w:lang w:val="kk-KZ"/>
        </w:rPr>
        <w:t xml:space="preserve"> </w:t>
      </w:r>
      <w:r w:rsidR="00422EE9" w:rsidRPr="00E626F9">
        <w:rPr>
          <w:rFonts w:ascii="Times New Roman" w:hAnsi="Times New Roman" w:cs="Times New Roman"/>
        </w:rPr>
        <w:t xml:space="preserve">. </w:t>
      </w:r>
    </w:p>
    <w:p w14:paraId="53973BA7" w14:textId="77777777" w:rsidR="00422EE9" w:rsidRDefault="00422EE9" w:rsidP="00422EE9">
      <w:pPr>
        <w:pStyle w:val="ae"/>
        <w:ind w:left="5664"/>
        <w:rPr>
          <w:rFonts w:ascii="Times New Roman" w:hAnsi="Times New Roman" w:cs="Times New Roman"/>
          <w:lang w:val="ru-RU"/>
        </w:rPr>
      </w:pPr>
      <w:r w:rsidRPr="00E626F9">
        <w:rPr>
          <w:rFonts w:ascii="Times New Roman" w:hAnsi="Times New Roman" w:cs="Times New Roman"/>
          <w:b/>
          <w:bCs/>
        </w:rPr>
        <w:t>от</w:t>
      </w:r>
      <w:r w:rsidRPr="00E626F9">
        <w:rPr>
          <w:rFonts w:ascii="Times New Roman" w:hAnsi="Times New Roman" w:cs="Times New Roman"/>
          <w:b/>
          <w:bCs/>
          <w:lang w:val="ru-RU"/>
        </w:rPr>
        <w:t xml:space="preserve"> юридического консультанта:</w:t>
      </w:r>
      <w:r w:rsidRPr="00E626F9">
        <w:rPr>
          <w:rFonts w:ascii="Times New Roman" w:hAnsi="Times New Roman" w:cs="Times New Roman"/>
          <w:b/>
          <w:bCs/>
          <w:lang w:val="kk-KZ"/>
        </w:rPr>
        <w:t xml:space="preserve"> </w:t>
      </w:r>
      <w:r w:rsidRPr="00E626F9">
        <w:rPr>
          <w:rFonts w:ascii="Times New Roman" w:hAnsi="Times New Roman" w:cs="Times New Roman"/>
          <w:b/>
          <w:bCs/>
          <w:lang w:val="ru-RU"/>
        </w:rPr>
        <w:t>Кеңесбек Ислам Мұхамедұлы</w:t>
      </w:r>
      <w:r w:rsidRPr="00E626F9">
        <w:rPr>
          <w:rFonts w:ascii="Times New Roman" w:hAnsi="Times New Roman" w:cs="Times New Roman"/>
          <w:lang w:val="ru-RU"/>
        </w:rPr>
        <w:t xml:space="preserve"> </w:t>
      </w:r>
    </w:p>
    <w:p w14:paraId="6BD8677B" w14:textId="77777777" w:rsidR="00422EE9" w:rsidRPr="002D459B" w:rsidRDefault="00422EE9" w:rsidP="00422EE9">
      <w:pPr>
        <w:pStyle w:val="ae"/>
        <w:ind w:left="5664"/>
        <w:rPr>
          <w:rFonts w:ascii="Times New Roman" w:hAnsi="Times New Roman" w:cs="Times New Roman"/>
          <w:lang w:val="ru-RU"/>
        </w:rPr>
      </w:pPr>
      <w:r>
        <w:rPr>
          <w:rFonts w:ascii="Times New Roman" w:hAnsi="Times New Roman" w:cs="Times New Roman"/>
          <w:lang w:val="ru-RU"/>
        </w:rPr>
        <w:t>Член п</w:t>
      </w:r>
      <w:r w:rsidRPr="002D459B">
        <w:rPr>
          <w:rFonts w:ascii="Times New Roman" w:hAnsi="Times New Roman" w:cs="Times New Roman"/>
          <w:lang w:val="ru-RU"/>
        </w:rPr>
        <w:t>алат</w:t>
      </w:r>
      <w:r>
        <w:rPr>
          <w:rFonts w:ascii="Times New Roman" w:hAnsi="Times New Roman" w:cs="Times New Roman"/>
          <w:lang w:val="ru-RU"/>
        </w:rPr>
        <w:t>ы</w:t>
      </w:r>
      <w:r w:rsidRPr="002D459B">
        <w:rPr>
          <w:rFonts w:ascii="Times New Roman" w:hAnsi="Times New Roman" w:cs="Times New Roman"/>
          <w:lang w:val="ru-RU"/>
        </w:rPr>
        <w:t xml:space="preserve"> юридических</w:t>
      </w:r>
    </w:p>
    <w:p w14:paraId="6806D683" w14:textId="77777777" w:rsidR="00422EE9" w:rsidRPr="00E626F9" w:rsidRDefault="00422EE9" w:rsidP="00422EE9">
      <w:pPr>
        <w:pStyle w:val="ae"/>
        <w:ind w:left="5664"/>
        <w:rPr>
          <w:rFonts w:ascii="Times New Roman" w:hAnsi="Times New Roman" w:cs="Times New Roman"/>
          <w:lang w:val="ru-RU"/>
        </w:rPr>
      </w:pPr>
      <w:r w:rsidRPr="002D459B">
        <w:rPr>
          <w:rFonts w:ascii="Times New Roman" w:hAnsi="Times New Roman" w:cs="Times New Roman"/>
          <w:lang w:val="ru-RU"/>
        </w:rPr>
        <w:t>консультантов "Юстус"</w:t>
      </w:r>
    </w:p>
    <w:p w14:paraId="696050F4" w14:textId="77777777" w:rsidR="00422EE9" w:rsidRPr="00E626F9" w:rsidRDefault="00422EE9" w:rsidP="00422EE9">
      <w:pPr>
        <w:pStyle w:val="ae"/>
        <w:ind w:left="5664"/>
        <w:rPr>
          <w:rFonts w:ascii="Times New Roman" w:hAnsi="Times New Roman" w:cs="Times New Roman"/>
          <w:lang w:val="ru-RU"/>
        </w:rPr>
      </w:pPr>
      <w:r w:rsidRPr="00E626F9">
        <w:rPr>
          <w:rFonts w:ascii="Times New Roman" w:hAnsi="Times New Roman" w:cs="Times New Roman"/>
          <w:lang w:val="ru-RU"/>
        </w:rPr>
        <w:t>ИИН 970103300774</w:t>
      </w:r>
    </w:p>
    <w:p w14:paraId="2F0E9A07" w14:textId="77777777" w:rsidR="00422EE9" w:rsidRPr="001C299B" w:rsidRDefault="00422EE9" w:rsidP="00422EE9">
      <w:pPr>
        <w:pStyle w:val="ae"/>
        <w:ind w:left="5664"/>
        <w:rPr>
          <w:rFonts w:ascii="Times New Roman" w:hAnsi="Times New Roman"/>
        </w:rPr>
      </w:pPr>
      <w:r w:rsidRPr="00890DBE">
        <w:rPr>
          <w:rFonts w:ascii="Times New Roman" w:hAnsi="Times New Roman"/>
        </w:rPr>
        <w:t>г. Алматы, пр. Абылай Хана, д. 79, офис 304.</w:t>
      </w:r>
      <w:r w:rsidRPr="00E626F9">
        <w:rPr>
          <w:rFonts w:ascii="Times New Roman" w:hAnsi="Times New Roman" w:cs="Times New Roman"/>
          <w:lang w:val="ru-RU"/>
        </w:rPr>
        <w:t xml:space="preserve"> </w:t>
      </w:r>
    </w:p>
    <w:p w14:paraId="5E37BBE8" w14:textId="77777777" w:rsidR="00422EE9" w:rsidRPr="00E626F9" w:rsidRDefault="00422EE9" w:rsidP="00422EE9">
      <w:pPr>
        <w:pStyle w:val="ae"/>
        <w:ind w:left="5664"/>
        <w:rPr>
          <w:rFonts w:ascii="Times New Roman" w:hAnsi="Times New Roman" w:cs="Times New Roman"/>
          <w:lang w:val="ru-RU"/>
        </w:rPr>
      </w:pPr>
      <w:hyperlink r:id="rId5" w:history="1">
        <w:r w:rsidRPr="00E626F9">
          <w:rPr>
            <w:rStyle w:val="af0"/>
            <w:rFonts w:ascii="Times New Roman" w:hAnsi="Times New Roman" w:cs="Times New Roman"/>
            <w:lang w:val="en-US"/>
          </w:rPr>
          <w:t>islam</w:t>
        </w:r>
        <w:r w:rsidRPr="00E626F9">
          <w:rPr>
            <w:rStyle w:val="af0"/>
            <w:rFonts w:ascii="Times New Roman" w:hAnsi="Times New Roman" w:cs="Times New Roman"/>
            <w:lang w:val="ru-RU"/>
          </w:rPr>
          <w:t>.</w:t>
        </w:r>
        <w:r w:rsidRPr="00E626F9">
          <w:rPr>
            <w:rStyle w:val="af0"/>
            <w:rFonts w:ascii="Times New Roman" w:hAnsi="Times New Roman" w:cs="Times New Roman"/>
            <w:lang w:val="en-US"/>
          </w:rPr>
          <w:t>ala</w:t>
        </w:r>
        <w:r w:rsidRPr="00E626F9">
          <w:rPr>
            <w:rStyle w:val="af0"/>
            <w:rFonts w:ascii="Times New Roman" w:hAnsi="Times New Roman" w:cs="Times New Roman"/>
            <w:lang w:val="ru-RU"/>
          </w:rPr>
          <w:t>.1@</w:t>
        </w:r>
        <w:r w:rsidRPr="00E626F9">
          <w:rPr>
            <w:rStyle w:val="af0"/>
            <w:rFonts w:ascii="Times New Roman" w:hAnsi="Times New Roman" w:cs="Times New Roman"/>
            <w:lang w:val="en-US"/>
          </w:rPr>
          <w:t>mail</w:t>
        </w:r>
        <w:r w:rsidRPr="00E626F9">
          <w:rPr>
            <w:rStyle w:val="af0"/>
            <w:rFonts w:ascii="Times New Roman" w:hAnsi="Times New Roman" w:cs="Times New Roman"/>
            <w:lang w:val="ru-RU"/>
          </w:rPr>
          <w:t>.</w:t>
        </w:r>
        <w:r w:rsidRPr="00E626F9">
          <w:rPr>
            <w:rStyle w:val="af0"/>
            <w:rFonts w:ascii="Times New Roman" w:hAnsi="Times New Roman" w:cs="Times New Roman"/>
            <w:lang w:val="en-US"/>
          </w:rPr>
          <w:t>ru</w:t>
        </w:r>
      </w:hyperlink>
      <w:r w:rsidRPr="00E626F9">
        <w:rPr>
          <w:rFonts w:ascii="Times New Roman" w:hAnsi="Times New Roman" w:cs="Times New Roman"/>
          <w:lang w:val="ru-RU"/>
        </w:rPr>
        <w:t xml:space="preserve"> </w:t>
      </w:r>
    </w:p>
    <w:p w14:paraId="1B30AA6B" w14:textId="77777777" w:rsidR="00422EE9" w:rsidRPr="00E626F9" w:rsidRDefault="00422EE9" w:rsidP="00422EE9">
      <w:pPr>
        <w:pStyle w:val="ae"/>
        <w:ind w:left="5664"/>
        <w:rPr>
          <w:rFonts w:ascii="Times New Roman" w:hAnsi="Times New Roman" w:cs="Times New Roman"/>
          <w:lang w:val="ru-RU"/>
        </w:rPr>
      </w:pPr>
      <w:r w:rsidRPr="00E626F9">
        <w:rPr>
          <w:rFonts w:ascii="Times New Roman" w:hAnsi="Times New Roman" w:cs="Times New Roman"/>
          <w:lang w:val="ru-RU"/>
        </w:rPr>
        <w:t>+7 (702) 327 69 66.</w:t>
      </w:r>
    </w:p>
    <w:p w14:paraId="35069D5E" w14:textId="398FF985" w:rsidR="00422EE9" w:rsidRPr="00E626F9" w:rsidRDefault="00422EE9" w:rsidP="00422EE9">
      <w:pPr>
        <w:pStyle w:val="ae"/>
        <w:ind w:left="5664"/>
        <w:rPr>
          <w:rFonts w:ascii="Times New Roman" w:hAnsi="Times New Roman" w:cs="Times New Roman"/>
          <w:b/>
          <w:bCs/>
        </w:rPr>
      </w:pPr>
      <w:r w:rsidRPr="00E626F9">
        <w:rPr>
          <w:rFonts w:ascii="Times New Roman" w:eastAsia="Times New Roman" w:hAnsi="Times New Roman" w:cs="Times New Roman"/>
          <w:b/>
          <w:bCs/>
          <w:lang w:val="ru-RU" w:eastAsia="ru-RU"/>
        </w:rPr>
        <w:t>В интересах</w:t>
      </w:r>
      <w:r>
        <w:rPr>
          <w:rFonts w:ascii="Times New Roman" w:eastAsia="Times New Roman" w:hAnsi="Times New Roman" w:cs="Times New Roman"/>
          <w:b/>
          <w:bCs/>
          <w:lang w:val="ru-RU" w:eastAsia="ru-RU"/>
        </w:rPr>
        <w:t xml:space="preserve"> работника</w:t>
      </w:r>
      <w:r w:rsidRPr="00E626F9">
        <w:rPr>
          <w:rFonts w:ascii="Times New Roman" w:eastAsia="Times New Roman" w:hAnsi="Times New Roman" w:cs="Times New Roman"/>
          <w:b/>
          <w:bCs/>
          <w:lang w:val="ru-RU" w:eastAsia="ru-RU"/>
        </w:rPr>
        <w:t>:</w:t>
      </w:r>
      <w:r w:rsidRPr="00E626F9">
        <w:rPr>
          <w:rFonts w:ascii="Times New Roman" w:hAnsi="Times New Roman" w:cs="Times New Roman"/>
          <w:b/>
          <w:bCs/>
        </w:rPr>
        <w:t xml:space="preserve"> </w:t>
      </w:r>
      <w:r w:rsidR="002426E3">
        <w:rPr>
          <w:rFonts w:ascii="Times New Roman" w:hAnsi="Times New Roman" w:cs="Times New Roman"/>
          <w:b/>
          <w:bCs/>
        </w:rPr>
        <w:t>ДЕБ</w:t>
      </w:r>
    </w:p>
    <w:p w14:paraId="59CFF876" w14:textId="0458E128" w:rsidR="00422EE9" w:rsidRPr="002426E3" w:rsidRDefault="00422EE9" w:rsidP="00422EE9">
      <w:pPr>
        <w:pStyle w:val="ae"/>
        <w:ind w:left="5664"/>
        <w:rPr>
          <w:rFonts w:ascii="Times New Roman" w:hAnsi="Times New Roman" w:cs="Times New Roman"/>
          <w:lang w:val="kk-KZ"/>
        </w:rPr>
      </w:pPr>
      <w:r w:rsidRPr="00E626F9">
        <w:rPr>
          <w:rFonts w:ascii="Times New Roman" w:hAnsi="Times New Roman" w:cs="Times New Roman"/>
        </w:rPr>
        <w:t xml:space="preserve">ИИН </w:t>
      </w:r>
      <w:r w:rsidR="002426E3">
        <w:rPr>
          <w:rFonts w:ascii="Times New Roman" w:hAnsi="Times New Roman" w:cs="Times New Roman"/>
          <w:lang w:val="kk-KZ"/>
        </w:rPr>
        <w:t>......</w:t>
      </w:r>
    </w:p>
    <w:p w14:paraId="1A7BB47D" w14:textId="608B7FEC" w:rsidR="00422EE9" w:rsidRPr="00E626F9" w:rsidRDefault="00422EE9" w:rsidP="00422EE9">
      <w:pPr>
        <w:pStyle w:val="ae"/>
        <w:ind w:left="5669"/>
        <w:rPr>
          <w:rFonts w:ascii="Times New Roman" w:eastAsia="Times New Roman" w:hAnsi="Times New Roman" w:cs="Times New Roman"/>
          <w:b/>
          <w:bCs/>
          <w:color w:val="000000" w:themeColor="text1"/>
          <w:lang w:val="kk-KZ"/>
        </w:rPr>
      </w:pPr>
      <w:r w:rsidRPr="00E626F9">
        <w:rPr>
          <w:rFonts w:ascii="Times New Roman" w:eastAsia="Times New Roman" w:hAnsi="Times New Roman" w:cs="Times New Roman"/>
          <w:color w:val="000000" w:themeColor="text1"/>
          <w:lang w:val="ru-RU"/>
        </w:rPr>
        <w:t>+7 705 </w:t>
      </w:r>
      <w:r w:rsidR="002426E3">
        <w:rPr>
          <w:rFonts w:ascii="Times New Roman" w:eastAsia="Times New Roman" w:hAnsi="Times New Roman" w:cs="Times New Roman"/>
          <w:color w:val="000000" w:themeColor="text1"/>
          <w:lang w:val="ru-RU"/>
        </w:rPr>
        <w:t>…</w:t>
      </w:r>
      <w:r w:rsidRPr="00E626F9">
        <w:rPr>
          <w:rFonts w:ascii="Times New Roman" w:eastAsia="Times New Roman" w:hAnsi="Times New Roman" w:cs="Times New Roman"/>
          <w:color w:val="000000" w:themeColor="text1"/>
        </w:rPr>
        <w:t>.</w:t>
      </w:r>
      <w:r w:rsidRPr="00E626F9">
        <w:rPr>
          <w:rFonts w:ascii="Times New Roman" w:eastAsia="Times New Roman" w:hAnsi="Times New Roman" w:cs="Times New Roman"/>
          <w:b/>
          <w:bCs/>
          <w:color w:val="000000" w:themeColor="text1"/>
        </w:rPr>
        <w:t xml:space="preserve"> </w:t>
      </w:r>
    </w:p>
    <w:p w14:paraId="48A917A9" w14:textId="51599AE0" w:rsidR="00422EE9" w:rsidRDefault="00422EE9" w:rsidP="00422EE9">
      <w:pPr>
        <w:pStyle w:val="ae"/>
        <w:rPr>
          <w:rFonts w:ascii="Times New Roman" w:hAnsi="Times New Roman" w:cs="Times New Roman"/>
          <w:lang w:val="ru-RU" w:eastAsia="ru-RU"/>
        </w:rPr>
      </w:pPr>
    </w:p>
    <w:p w14:paraId="127E523B" w14:textId="7BC827BA" w:rsidR="00422EE9" w:rsidRPr="00422EE9" w:rsidRDefault="00422EE9" w:rsidP="00422EE9">
      <w:pPr>
        <w:pStyle w:val="ae"/>
        <w:jc w:val="center"/>
        <w:rPr>
          <w:rFonts w:ascii="Times New Roman" w:hAnsi="Times New Roman" w:cs="Times New Roman"/>
          <w:b/>
          <w:bCs/>
          <w:lang w:eastAsia="ru-RU"/>
        </w:rPr>
      </w:pPr>
      <w:r w:rsidRPr="00422EE9">
        <w:rPr>
          <w:rFonts w:ascii="Times New Roman" w:hAnsi="Times New Roman" w:cs="Times New Roman"/>
          <w:b/>
          <w:bCs/>
          <w:lang w:eastAsia="ru-RU"/>
        </w:rPr>
        <w:t>ЗАЯВЛЕНИЕ</w:t>
      </w:r>
    </w:p>
    <w:p w14:paraId="132554D7" w14:textId="77777777" w:rsidR="00422EE9" w:rsidRPr="00422EE9" w:rsidRDefault="00422EE9" w:rsidP="00422EE9">
      <w:pPr>
        <w:pStyle w:val="ae"/>
        <w:jc w:val="center"/>
        <w:rPr>
          <w:rFonts w:ascii="Times New Roman" w:hAnsi="Times New Roman" w:cs="Times New Roman"/>
          <w:lang w:eastAsia="ru-RU"/>
        </w:rPr>
      </w:pPr>
      <w:r w:rsidRPr="00422EE9">
        <w:rPr>
          <w:rFonts w:ascii="Times New Roman" w:hAnsi="Times New Roman" w:cs="Times New Roman"/>
          <w:lang w:eastAsia="ru-RU"/>
        </w:rPr>
        <w:t>о рассмотрении индивидуального трудового спора</w:t>
      </w:r>
    </w:p>
    <w:p w14:paraId="2E8E3567" w14:textId="77777777" w:rsidR="00422EE9" w:rsidRDefault="00422EE9" w:rsidP="00422EE9">
      <w:pPr>
        <w:pStyle w:val="ae"/>
        <w:rPr>
          <w:rFonts w:ascii="Times New Roman" w:hAnsi="Times New Roman" w:cs="Times New Roman"/>
          <w:lang w:val="ru-RU" w:eastAsia="ru-RU"/>
        </w:rPr>
      </w:pPr>
    </w:p>
    <w:p w14:paraId="1A347774" w14:textId="17DB7596" w:rsidR="00422EE9" w:rsidRPr="00422EE9" w:rsidRDefault="002426E3" w:rsidP="00422EE9">
      <w:pPr>
        <w:pStyle w:val="ae"/>
        <w:ind w:firstLine="708"/>
        <w:jc w:val="both"/>
        <w:rPr>
          <w:rFonts w:ascii="Times New Roman" w:hAnsi="Times New Roman" w:cs="Times New Roman"/>
          <w:lang w:eastAsia="ru-RU"/>
        </w:rPr>
      </w:pPr>
      <w:r>
        <w:rPr>
          <w:rFonts w:ascii="Times New Roman" w:hAnsi="Times New Roman" w:cs="Times New Roman"/>
          <w:lang w:eastAsia="ru-RU"/>
        </w:rPr>
        <w:t>Д</w:t>
      </w:r>
      <w:r w:rsidR="00422EE9" w:rsidRPr="00422EE9">
        <w:rPr>
          <w:rFonts w:ascii="Times New Roman" w:hAnsi="Times New Roman" w:cs="Times New Roman"/>
          <w:lang w:eastAsia="ru-RU"/>
        </w:rPr>
        <w:t>а Елена Бекаевна состояла в трудовых отношениях с ТОО «МКС » с 1 сентября 2021 года на основании трудового договора №123-21 от 01.09.2021 года, занимая должность заведующей складом.</w:t>
      </w:r>
    </w:p>
    <w:p w14:paraId="69D74B38" w14:textId="36B404AD" w:rsidR="00422EE9" w:rsidRPr="00422EE9" w:rsidRDefault="00422EE9" w:rsidP="00422EE9">
      <w:pPr>
        <w:pStyle w:val="ae"/>
        <w:ind w:firstLine="708"/>
        <w:jc w:val="both"/>
        <w:rPr>
          <w:rFonts w:ascii="Times New Roman" w:hAnsi="Times New Roman" w:cs="Times New Roman"/>
          <w:lang w:eastAsia="ru-RU"/>
        </w:rPr>
      </w:pPr>
      <w:r w:rsidRPr="00422EE9">
        <w:rPr>
          <w:rFonts w:ascii="Times New Roman" w:hAnsi="Times New Roman" w:cs="Times New Roman"/>
          <w:lang w:eastAsia="ru-RU"/>
        </w:rPr>
        <w:t>05 марта 2025 года работодателем был издан Приказ №</w:t>
      </w:r>
      <w:r>
        <w:rPr>
          <w:rFonts w:ascii="Times New Roman" w:hAnsi="Times New Roman" w:cs="Times New Roman"/>
          <w:lang w:val="ru-RU" w:eastAsia="ru-RU"/>
        </w:rPr>
        <w:t>66 л/с</w:t>
      </w:r>
      <w:r w:rsidRPr="00422EE9">
        <w:rPr>
          <w:rFonts w:ascii="Times New Roman" w:hAnsi="Times New Roman" w:cs="Times New Roman"/>
          <w:lang w:eastAsia="ru-RU"/>
        </w:rPr>
        <w:t xml:space="preserve"> о расторжении с ней трудового договора по подп. 6) п. 1 ст. 52 Трудового кодекса Республики Казахстан «несоответствие работника занимаемой должности или выполняемой работе вследствие состояния здоровья».</w:t>
      </w:r>
    </w:p>
    <w:p w14:paraId="036D9863" w14:textId="3B3A730F" w:rsidR="00422EE9" w:rsidRPr="00422EE9" w:rsidRDefault="00422EE9" w:rsidP="00422EE9">
      <w:pPr>
        <w:pStyle w:val="ae"/>
        <w:ind w:firstLine="708"/>
        <w:jc w:val="both"/>
        <w:rPr>
          <w:rFonts w:ascii="Times New Roman" w:hAnsi="Times New Roman" w:cs="Times New Roman"/>
          <w:lang w:eastAsia="ru-RU"/>
        </w:rPr>
      </w:pPr>
      <w:r w:rsidRPr="00422EE9">
        <w:rPr>
          <w:rFonts w:ascii="Times New Roman" w:hAnsi="Times New Roman" w:cs="Times New Roman"/>
          <w:lang w:eastAsia="ru-RU"/>
        </w:rPr>
        <w:t xml:space="preserve">С указанным приказом </w:t>
      </w:r>
      <w:r w:rsidR="002426E3">
        <w:rPr>
          <w:rFonts w:ascii="Times New Roman" w:hAnsi="Times New Roman" w:cs="Times New Roman"/>
          <w:lang w:eastAsia="ru-RU"/>
        </w:rPr>
        <w:t>Д</w:t>
      </w:r>
      <w:r w:rsidRPr="00422EE9">
        <w:rPr>
          <w:rFonts w:ascii="Times New Roman" w:hAnsi="Times New Roman" w:cs="Times New Roman"/>
          <w:lang w:eastAsia="ru-RU"/>
        </w:rPr>
        <w:t>а Е.Б. не согласна по следующим основаниям:</w:t>
      </w:r>
    </w:p>
    <w:p w14:paraId="1E7BB6CE" w14:textId="77777777" w:rsidR="00422EE9" w:rsidRPr="00422EE9" w:rsidRDefault="00422EE9" w:rsidP="00422EE9">
      <w:pPr>
        <w:pStyle w:val="ae"/>
        <w:ind w:firstLine="708"/>
        <w:jc w:val="both"/>
        <w:rPr>
          <w:rFonts w:ascii="Times New Roman" w:hAnsi="Times New Roman" w:cs="Times New Roman"/>
          <w:lang w:eastAsia="ru-RU"/>
        </w:rPr>
      </w:pPr>
      <w:r w:rsidRPr="00422EE9">
        <w:rPr>
          <w:rFonts w:ascii="Times New Roman" w:hAnsi="Times New Roman" w:cs="Times New Roman"/>
          <w:lang w:eastAsia="ru-RU"/>
        </w:rPr>
        <w:t>Согласно акту медико-социальной экспертизы №1240363-2100 от 04.11.2024 г. ей установлена третья группа инвалидности, утрата общей трудоспособности в размере 50% и профессиональной трудоспособности — 55%. При этом в разделе 2 акта указано: «Способность к трудовой деятельности – I степени», что означает сохранение способности к труду и возможность продолжения работы при создании соответствующих условий.</w:t>
      </w:r>
    </w:p>
    <w:p w14:paraId="0B20B017" w14:textId="77777777" w:rsidR="00422EE9" w:rsidRPr="00422EE9" w:rsidRDefault="00422EE9" w:rsidP="00422EE9">
      <w:pPr>
        <w:pStyle w:val="ae"/>
        <w:ind w:firstLine="708"/>
        <w:jc w:val="both"/>
        <w:rPr>
          <w:rFonts w:ascii="Times New Roman" w:hAnsi="Times New Roman" w:cs="Times New Roman"/>
          <w:lang w:eastAsia="ru-RU"/>
        </w:rPr>
      </w:pPr>
      <w:r w:rsidRPr="00422EE9">
        <w:rPr>
          <w:rFonts w:ascii="Times New Roman" w:hAnsi="Times New Roman" w:cs="Times New Roman"/>
          <w:lang w:eastAsia="ru-RU"/>
        </w:rPr>
        <w:t>Справка о степени утраты общей трудоспособности №3240363-911 от 04.11.2024 г. подтверждает лишь частичную утрату трудоспособности (50%), но не содержит заключения о полной невозможности выполнения работы.</w:t>
      </w:r>
    </w:p>
    <w:p w14:paraId="00101F20" w14:textId="2271446B" w:rsidR="00422EE9" w:rsidRPr="00422EE9" w:rsidRDefault="00422EE9" w:rsidP="00422EE9">
      <w:pPr>
        <w:pStyle w:val="ae"/>
        <w:ind w:firstLine="708"/>
        <w:jc w:val="both"/>
        <w:rPr>
          <w:rFonts w:ascii="Times New Roman" w:hAnsi="Times New Roman" w:cs="Times New Roman"/>
          <w:lang w:eastAsia="ru-RU"/>
        </w:rPr>
      </w:pPr>
      <w:r w:rsidRPr="00422EE9">
        <w:rPr>
          <w:rFonts w:ascii="Times New Roman" w:hAnsi="Times New Roman" w:cs="Times New Roman"/>
          <w:lang w:eastAsia="ru-RU"/>
        </w:rPr>
        <w:t xml:space="preserve">Заключение врачебно-консультационной комиссии №57 от 18.02.2025 г. также не содержит прямого вывода о том, что </w:t>
      </w:r>
      <w:r w:rsidR="002426E3">
        <w:rPr>
          <w:rFonts w:ascii="Times New Roman" w:hAnsi="Times New Roman" w:cs="Times New Roman"/>
          <w:lang w:eastAsia="ru-RU"/>
        </w:rPr>
        <w:t>Д</w:t>
      </w:r>
      <w:r w:rsidRPr="00422EE9">
        <w:rPr>
          <w:rFonts w:ascii="Times New Roman" w:hAnsi="Times New Roman" w:cs="Times New Roman"/>
          <w:lang w:eastAsia="ru-RU"/>
        </w:rPr>
        <w:t>а Е.Б. не может выполнять работу по занимаемой должности.</w:t>
      </w:r>
    </w:p>
    <w:p w14:paraId="0586CE05" w14:textId="1349F0F6" w:rsidR="00422EE9" w:rsidRPr="00422EE9" w:rsidRDefault="00422EE9" w:rsidP="00422EE9">
      <w:pPr>
        <w:pStyle w:val="ae"/>
        <w:ind w:firstLine="708"/>
        <w:jc w:val="both"/>
        <w:rPr>
          <w:rFonts w:ascii="Times New Roman" w:hAnsi="Times New Roman" w:cs="Times New Roman"/>
          <w:lang w:eastAsia="ru-RU"/>
        </w:rPr>
      </w:pPr>
      <w:r w:rsidRPr="00422EE9">
        <w:rPr>
          <w:rFonts w:ascii="Times New Roman" w:hAnsi="Times New Roman" w:cs="Times New Roman"/>
          <w:lang w:eastAsia="ru-RU"/>
        </w:rPr>
        <w:t>В силу ст. 52 Трудового кодекса РК увольнение по подп. 6 п. 1 допускается только при наличии медицинского заключения, подтверждающего невозможность продолжения работы. Однако представленные документы подтверждают лишь частичное ограничение, а не полную непригодность к трудовой деятельности.</w:t>
      </w:r>
    </w:p>
    <w:p w14:paraId="1F9A3C8F" w14:textId="21BF7389" w:rsidR="00422EE9" w:rsidRPr="00422EE9" w:rsidRDefault="00422EE9" w:rsidP="00422EE9">
      <w:pPr>
        <w:pStyle w:val="ae"/>
        <w:ind w:firstLine="708"/>
        <w:jc w:val="both"/>
        <w:rPr>
          <w:rFonts w:ascii="Times New Roman" w:hAnsi="Times New Roman" w:cs="Times New Roman"/>
          <w:lang w:eastAsia="ru-RU"/>
        </w:rPr>
      </w:pPr>
      <w:r w:rsidRPr="00422EE9">
        <w:rPr>
          <w:rFonts w:ascii="Times New Roman" w:hAnsi="Times New Roman" w:cs="Times New Roman"/>
          <w:lang w:eastAsia="ru-RU"/>
        </w:rPr>
        <w:t xml:space="preserve">Кроме того, согласно Приказу Министра здравоохранения РК от 24.11.2020 г. № ҚР ДСМ-200/2020 «Об утверждении правил временного перевода на более легкую работу по состоянию здоровья», при наличии заключения ВКК работодатель обязан был рассмотреть вопрос временного перевода работника на более легкую работу на срок, указанный в медицинском заключении, а не увольнять. Работодатель этого не сделал, чем нарушил требования указанного Приказа и трудовые права </w:t>
      </w:r>
      <w:r w:rsidR="002426E3">
        <w:rPr>
          <w:rFonts w:ascii="Times New Roman" w:hAnsi="Times New Roman" w:cs="Times New Roman"/>
          <w:lang w:eastAsia="ru-RU"/>
        </w:rPr>
        <w:t>Д</w:t>
      </w:r>
      <w:r w:rsidRPr="00422EE9">
        <w:rPr>
          <w:rFonts w:ascii="Times New Roman" w:hAnsi="Times New Roman" w:cs="Times New Roman"/>
          <w:lang w:eastAsia="ru-RU"/>
        </w:rPr>
        <w:t>ой Е.Б.</w:t>
      </w:r>
    </w:p>
    <w:p w14:paraId="7B5306CB" w14:textId="77777777" w:rsidR="00422EE9" w:rsidRDefault="00422EE9" w:rsidP="00422EE9">
      <w:pPr>
        <w:pStyle w:val="ae"/>
        <w:ind w:firstLine="708"/>
        <w:jc w:val="both"/>
        <w:rPr>
          <w:rFonts w:ascii="Times New Roman" w:hAnsi="Times New Roman" w:cs="Times New Roman"/>
          <w:lang w:val="ru-RU" w:eastAsia="ru-RU"/>
        </w:rPr>
      </w:pPr>
      <w:r w:rsidRPr="00422EE9">
        <w:rPr>
          <w:rFonts w:ascii="Times New Roman" w:hAnsi="Times New Roman" w:cs="Times New Roman"/>
          <w:lang w:eastAsia="ru-RU"/>
        </w:rPr>
        <w:t>Работодатель также не предложил ей альтернативных должностей или изменения условий труда, что противоречит принципу сохранения трудовых прав работника, закрепленному в ст. 22, 48, 52 и 54 Трудового кодекса РК.</w:t>
      </w:r>
    </w:p>
    <w:p w14:paraId="77990C80" w14:textId="77777777" w:rsidR="00CE65C4" w:rsidRPr="00CE65C4" w:rsidRDefault="00CE65C4" w:rsidP="00422EE9">
      <w:pPr>
        <w:pStyle w:val="ae"/>
        <w:ind w:firstLine="708"/>
        <w:jc w:val="both"/>
        <w:rPr>
          <w:rFonts w:ascii="Times New Roman" w:hAnsi="Times New Roman" w:cs="Times New Roman"/>
          <w:lang w:val="ru-RU" w:eastAsia="ru-RU"/>
        </w:rPr>
      </w:pPr>
    </w:p>
    <w:p w14:paraId="4C61EB1E" w14:textId="1BC5CA8A" w:rsidR="0018337D" w:rsidRPr="0018337D" w:rsidRDefault="0018337D" w:rsidP="00422EE9">
      <w:pPr>
        <w:pStyle w:val="ae"/>
        <w:ind w:firstLine="708"/>
        <w:jc w:val="both"/>
        <w:rPr>
          <w:rFonts w:ascii="Times New Roman" w:hAnsi="Times New Roman" w:cs="Times New Roman"/>
          <w:lang w:val="ru-RU" w:eastAsia="ru-RU"/>
        </w:rPr>
      </w:pPr>
      <w:r>
        <w:rPr>
          <w:rFonts w:ascii="Times New Roman" w:hAnsi="Times New Roman" w:cs="Times New Roman"/>
          <w:lang w:val="ru-RU" w:eastAsia="ru-RU"/>
        </w:rPr>
        <w:t xml:space="preserve">На основании вышеизложенного и в соответствии со ст. </w:t>
      </w:r>
      <w:r w:rsidR="00CE65C4">
        <w:rPr>
          <w:rFonts w:ascii="Times New Roman" w:hAnsi="Times New Roman" w:cs="Times New Roman"/>
          <w:lang w:val="ru-RU" w:eastAsia="ru-RU"/>
        </w:rPr>
        <w:t>159 Трудового кодекса РК,</w:t>
      </w:r>
    </w:p>
    <w:p w14:paraId="3B389A19" w14:textId="4B2997C1" w:rsidR="00422EE9" w:rsidRPr="00422EE9" w:rsidRDefault="00422EE9" w:rsidP="00422EE9">
      <w:pPr>
        <w:pStyle w:val="ae"/>
        <w:rPr>
          <w:rFonts w:ascii="Times New Roman" w:hAnsi="Times New Roman" w:cs="Times New Roman"/>
          <w:lang w:eastAsia="ru-RU"/>
        </w:rPr>
      </w:pPr>
    </w:p>
    <w:p w14:paraId="057C90C5" w14:textId="77777777" w:rsidR="00422EE9" w:rsidRPr="00665A27" w:rsidRDefault="00422EE9" w:rsidP="00422EE9">
      <w:pPr>
        <w:pStyle w:val="ae"/>
        <w:ind w:firstLine="708"/>
        <w:jc w:val="center"/>
        <w:rPr>
          <w:rFonts w:ascii="Times New Roman" w:hAnsi="Times New Roman" w:cs="Times New Roman"/>
          <w:lang w:eastAsia="ru-RU"/>
        </w:rPr>
      </w:pPr>
      <w:r w:rsidRPr="00665A27">
        <w:rPr>
          <w:rFonts w:ascii="Times New Roman" w:hAnsi="Times New Roman" w:cs="Times New Roman"/>
          <w:lang w:eastAsia="ru-RU"/>
        </w:rPr>
        <w:t>ПРОШУ:</w:t>
      </w:r>
    </w:p>
    <w:p w14:paraId="10C69F66" w14:textId="77777777" w:rsidR="00422EE9" w:rsidRDefault="00422EE9" w:rsidP="00422EE9">
      <w:pPr>
        <w:pStyle w:val="ae"/>
        <w:rPr>
          <w:rFonts w:ascii="Times New Roman" w:hAnsi="Times New Roman" w:cs="Times New Roman"/>
          <w:lang w:val="ru-RU" w:eastAsia="ru-RU"/>
        </w:rPr>
      </w:pPr>
    </w:p>
    <w:p w14:paraId="16CA8752" w14:textId="0D224E86" w:rsidR="00422EE9" w:rsidRPr="00422EE9" w:rsidRDefault="00422EE9" w:rsidP="00F04C7D">
      <w:pPr>
        <w:pStyle w:val="ae"/>
        <w:numPr>
          <w:ilvl w:val="0"/>
          <w:numId w:val="4"/>
        </w:numPr>
        <w:jc w:val="both"/>
        <w:rPr>
          <w:rFonts w:ascii="Times New Roman" w:hAnsi="Times New Roman" w:cs="Times New Roman"/>
          <w:lang w:eastAsia="ru-RU"/>
        </w:rPr>
      </w:pPr>
      <w:r w:rsidRPr="00422EE9">
        <w:rPr>
          <w:rFonts w:ascii="Times New Roman" w:hAnsi="Times New Roman" w:cs="Times New Roman"/>
          <w:lang w:eastAsia="ru-RU"/>
        </w:rPr>
        <w:t xml:space="preserve">Признать незаконным Приказ ТОО «МКС » от 05.03.2025 г. о расторжении трудового договора с </w:t>
      </w:r>
      <w:r w:rsidR="002426E3">
        <w:rPr>
          <w:rFonts w:ascii="Times New Roman" w:hAnsi="Times New Roman" w:cs="Times New Roman"/>
          <w:lang w:eastAsia="ru-RU"/>
        </w:rPr>
        <w:t>Д</w:t>
      </w:r>
      <w:r w:rsidRPr="00422EE9">
        <w:rPr>
          <w:rFonts w:ascii="Times New Roman" w:hAnsi="Times New Roman" w:cs="Times New Roman"/>
          <w:lang w:eastAsia="ru-RU"/>
        </w:rPr>
        <w:t>ой Еленой Бекаевной.</w:t>
      </w:r>
    </w:p>
    <w:p w14:paraId="72B61FA4" w14:textId="2F3A29A7" w:rsidR="00422EE9" w:rsidRPr="00422EE9" w:rsidRDefault="00422EE9" w:rsidP="00F04C7D">
      <w:pPr>
        <w:pStyle w:val="ae"/>
        <w:numPr>
          <w:ilvl w:val="0"/>
          <w:numId w:val="4"/>
        </w:numPr>
        <w:jc w:val="both"/>
        <w:rPr>
          <w:rFonts w:ascii="Times New Roman" w:hAnsi="Times New Roman" w:cs="Times New Roman"/>
          <w:lang w:eastAsia="ru-RU"/>
        </w:rPr>
      </w:pPr>
      <w:r w:rsidRPr="00422EE9">
        <w:rPr>
          <w:rFonts w:ascii="Times New Roman" w:hAnsi="Times New Roman" w:cs="Times New Roman"/>
          <w:lang w:eastAsia="ru-RU"/>
        </w:rPr>
        <w:t xml:space="preserve">Восстановить </w:t>
      </w:r>
      <w:r w:rsidR="002426E3">
        <w:rPr>
          <w:rFonts w:ascii="Times New Roman" w:hAnsi="Times New Roman" w:cs="Times New Roman"/>
          <w:lang w:eastAsia="ru-RU"/>
        </w:rPr>
        <w:t>Д</w:t>
      </w:r>
      <w:r w:rsidRPr="00422EE9">
        <w:rPr>
          <w:rFonts w:ascii="Times New Roman" w:hAnsi="Times New Roman" w:cs="Times New Roman"/>
          <w:lang w:eastAsia="ru-RU"/>
        </w:rPr>
        <w:t>у Е</w:t>
      </w:r>
      <w:r w:rsidR="002426E3">
        <w:rPr>
          <w:rFonts w:ascii="Times New Roman" w:hAnsi="Times New Roman" w:cs="Times New Roman"/>
          <w:lang w:val="kk-KZ" w:eastAsia="ru-RU"/>
        </w:rPr>
        <w:t>.</w:t>
      </w:r>
      <w:r w:rsidRPr="00422EE9">
        <w:rPr>
          <w:rFonts w:ascii="Times New Roman" w:hAnsi="Times New Roman" w:cs="Times New Roman"/>
          <w:lang w:eastAsia="ru-RU"/>
        </w:rPr>
        <w:t xml:space="preserve"> Бекаевну на работе в занимаемой должности (или иной, соответствующей её состоянию здоровья).</w:t>
      </w:r>
    </w:p>
    <w:p w14:paraId="4FE8C206" w14:textId="6CCB5805" w:rsidR="00422EE9" w:rsidRPr="00422EE9" w:rsidRDefault="00422EE9" w:rsidP="00F04C7D">
      <w:pPr>
        <w:pStyle w:val="ae"/>
        <w:numPr>
          <w:ilvl w:val="0"/>
          <w:numId w:val="4"/>
        </w:numPr>
        <w:jc w:val="both"/>
        <w:rPr>
          <w:rFonts w:ascii="Times New Roman" w:hAnsi="Times New Roman" w:cs="Times New Roman"/>
          <w:lang w:eastAsia="ru-RU"/>
        </w:rPr>
      </w:pPr>
      <w:r w:rsidRPr="00422EE9">
        <w:rPr>
          <w:rFonts w:ascii="Times New Roman" w:hAnsi="Times New Roman" w:cs="Times New Roman"/>
          <w:lang w:eastAsia="ru-RU"/>
        </w:rPr>
        <w:t xml:space="preserve">Обязать работодателя выплатить </w:t>
      </w:r>
      <w:r w:rsidR="002426E3">
        <w:rPr>
          <w:rFonts w:ascii="Times New Roman" w:hAnsi="Times New Roman" w:cs="Times New Roman"/>
          <w:lang w:eastAsia="ru-RU"/>
        </w:rPr>
        <w:t>Д</w:t>
      </w:r>
      <w:r w:rsidRPr="00422EE9">
        <w:rPr>
          <w:rFonts w:ascii="Times New Roman" w:hAnsi="Times New Roman" w:cs="Times New Roman"/>
          <w:lang w:eastAsia="ru-RU"/>
        </w:rPr>
        <w:t>ой Е.Б. заработную плату за 6 месяцев вынужденного прогула в соответствии со ст. 157 Трудового кодекса РК.</w:t>
      </w:r>
    </w:p>
    <w:p w14:paraId="2F684C27" w14:textId="77777777" w:rsidR="00422EE9" w:rsidRPr="00422EE9" w:rsidRDefault="00422EE9" w:rsidP="00F04C7D">
      <w:pPr>
        <w:pStyle w:val="ae"/>
        <w:numPr>
          <w:ilvl w:val="0"/>
          <w:numId w:val="4"/>
        </w:numPr>
        <w:jc w:val="both"/>
        <w:rPr>
          <w:rFonts w:ascii="Times New Roman" w:hAnsi="Times New Roman" w:cs="Times New Roman"/>
          <w:lang w:eastAsia="ru-RU"/>
        </w:rPr>
      </w:pPr>
      <w:r w:rsidRPr="00422EE9">
        <w:rPr>
          <w:rFonts w:ascii="Times New Roman" w:hAnsi="Times New Roman" w:cs="Times New Roman"/>
          <w:lang w:eastAsia="ru-RU"/>
        </w:rPr>
        <w:t>Обязать работодателя внести соответствующие изменения в кадровые документы.</w:t>
      </w:r>
    </w:p>
    <w:p w14:paraId="4F3E4431" w14:textId="2EDDBEEF" w:rsidR="00422EE9" w:rsidRPr="00422EE9" w:rsidRDefault="00422EE9" w:rsidP="00422EE9">
      <w:pPr>
        <w:pStyle w:val="ae"/>
        <w:rPr>
          <w:rFonts w:ascii="Times New Roman" w:hAnsi="Times New Roman" w:cs="Times New Roman"/>
          <w:lang w:eastAsia="ru-RU"/>
        </w:rPr>
      </w:pPr>
    </w:p>
    <w:p w14:paraId="22CAE558" w14:textId="77777777" w:rsidR="00422EE9" w:rsidRDefault="00422EE9" w:rsidP="00422EE9">
      <w:pPr>
        <w:pStyle w:val="ae"/>
        <w:rPr>
          <w:rFonts w:ascii="Times New Roman" w:hAnsi="Times New Roman" w:cs="Times New Roman"/>
          <w:sz w:val="21"/>
          <w:szCs w:val="21"/>
          <w:lang w:val="ru-RU" w:eastAsia="ru-RU"/>
        </w:rPr>
      </w:pPr>
      <w:r w:rsidRPr="00422EE9">
        <w:rPr>
          <w:rFonts w:ascii="Times New Roman" w:hAnsi="Times New Roman" w:cs="Times New Roman"/>
          <w:sz w:val="21"/>
          <w:szCs w:val="21"/>
          <w:lang w:eastAsia="ru-RU"/>
        </w:rPr>
        <w:t>Приложения:</w:t>
      </w:r>
    </w:p>
    <w:p w14:paraId="628230F6" w14:textId="2AAE4646" w:rsidR="00EC1B58" w:rsidRPr="00EC1B58" w:rsidRDefault="00EC1B58" w:rsidP="00422EE9">
      <w:pPr>
        <w:pStyle w:val="ae"/>
        <w:rPr>
          <w:rFonts w:ascii="Times New Roman" w:hAnsi="Times New Roman" w:cs="Times New Roman"/>
          <w:sz w:val="21"/>
          <w:szCs w:val="21"/>
          <w:lang w:val="ru-RU" w:eastAsia="ru-RU"/>
        </w:rPr>
      </w:pPr>
      <w:r>
        <w:rPr>
          <w:rFonts w:ascii="Times New Roman" w:hAnsi="Times New Roman" w:cs="Times New Roman"/>
          <w:sz w:val="21"/>
          <w:szCs w:val="21"/>
          <w:lang w:val="ru-RU" w:eastAsia="ru-RU"/>
        </w:rPr>
        <w:t xml:space="preserve">Трудовой договор с </w:t>
      </w:r>
      <w:r w:rsidR="002426E3">
        <w:rPr>
          <w:rFonts w:ascii="Times New Roman" w:hAnsi="Times New Roman" w:cs="Times New Roman"/>
          <w:sz w:val="21"/>
          <w:szCs w:val="21"/>
          <w:lang w:val="ru-RU" w:eastAsia="ru-RU"/>
        </w:rPr>
        <w:t>Д</w:t>
      </w:r>
      <w:r>
        <w:rPr>
          <w:rFonts w:ascii="Times New Roman" w:hAnsi="Times New Roman" w:cs="Times New Roman"/>
          <w:sz w:val="21"/>
          <w:szCs w:val="21"/>
          <w:lang w:val="ru-RU" w:eastAsia="ru-RU"/>
        </w:rPr>
        <w:t>ой;</w:t>
      </w:r>
    </w:p>
    <w:p w14:paraId="5CCD16C4" w14:textId="070AA9AB" w:rsidR="00422EE9" w:rsidRPr="00EC1B58" w:rsidRDefault="00DB4FA8" w:rsidP="00422EE9">
      <w:pPr>
        <w:pStyle w:val="ae"/>
        <w:rPr>
          <w:rFonts w:ascii="Times New Roman" w:hAnsi="Times New Roman" w:cs="Times New Roman"/>
          <w:sz w:val="21"/>
          <w:szCs w:val="21"/>
          <w:lang w:val="ru-RU" w:eastAsia="ru-RU"/>
        </w:rPr>
      </w:pPr>
      <w:r>
        <w:rPr>
          <w:rFonts w:ascii="Times New Roman" w:hAnsi="Times New Roman" w:cs="Times New Roman"/>
          <w:sz w:val="21"/>
          <w:szCs w:val="21"/>
          <w:lang w:val="kk-KZ" w:eastAsia="ru-RU"/>
        </w:rPr>
        <w:t>Копия уведомлении о расторжении трудового договора</w:t>
      </w:r>
      <w:r w:rsidR="00EC1B58">
        <w:rPr>
          <w:rFonts w:ascii="Times New Roman" w:hAnsi="Times New Roman" w:cs="Times New Roman"/>
          <w:sz w:val="21"/>
          <w:szCs w:val="21"/>
          <w:lang w:val="ru-RU" w:eastAsia="ru-RU"/>
        </w:rPr>
        <w:t>;</w:t>
      </w:r>
    </w:p>
    <w:p w14:paraId="42EF4714" w14:textId="5B47F04B" w:rsidR="00422EE9" w:rsidRPr="00EC1B58" w:rsidRDefault="00422EE9" w:rsidP="00422EE9">
      <w:pPr>
        <w:pStyle w:val="ae"/>
        <w:rPr>
          <w:rFonts w:ascii="Times New Roman" w:hAnsi="Times New Roman" w:cs="Times New Roman"/>
          <w:sz w:val="21"/>
          <w:szCs w:val="21"/>
          <w:lang w:val="ru-RU" w:eastAsia="ru-RU"/>
        </w:rPr>
      </w:pPr>
      <w:r w:rsidRPr="00422EE9">
        <w:rPr>
          <w:rFonts w:ascii="Times New Roman" w:hAnsi="Times New Roman" w:cs="Times New Roman"/>
          <w:sz w:val="21"/>
          <w:szCs w:val="21"/>
          <w:lang w:eastAsia="ru-RU"/>
        </w:rPr>
        <w:t>Акт медико-социальной экспертизы №1240363-2100 от 04.11.2024 г</w:t>
      </w:r>
      <w:r w:rsidR="00EC1B58">
        <w:rPr>
          <w:rFonts w:ascii="Times New Roman" w:hAnsi="Times New Roman" w:cs="Times New Roman"/>
          <w:sz w:val="21"/>
          <w:szCs w:val="21"/>
          <w:lang w:val="ru-RU" w:eastAsia="ru-RU"/>
        </w:rPr>
        <w:t>;</w:t>
      </w:r>
    </w:p>
    <w:p w14:paraId="708696FD" w14:textId="5E36650B" w:rsidR="00422EE9" w:rsidRDefault="00422EE9" w:rsidP="00422EE9">
      <w:pPr>
        <w:pStyle w:val="ae"/>
        <w:rPr>
          <w:rFonts w:ascii="Times New Roman" w:hAnsi="Times New Roman" w:cs="Times New Roman"/>
          <w:sz w:val="21"/>
          <w:szCs w:val="21"/>
          <w:lang w:val="ru-RU" w:eastAsia="ru-RU"/>
        </w:rPr>
      </w:pPr>
      <w:r w:rsidRPr="00422EE9">
        <w:rPr>
          <w:rFonts w:ascii="Times New Roman" w:hAnsi="Times New Roman" w:cs="Times New Roman"/>
          <w:sz w:val="21"/>
          <w:szCs w:val="21"/>
          <w:lang w:eastAsia="ru-RU"/>
        </w:rPr>
        <w:t>Справка о степени утраты общей трудоспособности №3240363-911 от 04.11.2024 г.</w:t>
      </w:r>
      <w:r w:rsidR="00EC1B58">
        <w:rPr>
          <w:rFonts w:ascii="Times New Roman" w:hAnsi="Times New Roman" w:cs="Times New Roman"/>
          <w:sz w:val="21"/>
          <w:szCs w:val="21"/>
          <w:lang w:val="ru-RU" w:eastAsia="ru-RU"/>
        </w:rPr>
        <w:t>=;</w:t>
      </w:r>
    </w:p>
    <w:p w14:paraId="05CDE28E" w14:textId="50189893" w:rsidR="00EC1B58" w:rsidRDefault="00EC1B58" w:rsidP="00422EE9">
      <w:pPr>
        <w:pStyle w:val="ae"/>
        <w:rPr>
          <w:rFonts w:ascii="Times New Roman" w:hAnsi="Times New Roman" w:cs="Times New Roman"/>
          <w:sz w:val="21"/>
          <w:szCs w:val="21"/>
          <w:lang w:val="ru-RU" w:eastAsia="ru-RU"/>
        </w:rPr>
      </w:pPr>
      <w:r>
        <w:rPr>
          <w:rFonts w:ascii="Times New Roman" w:hAnsi="Times New Roman" w:cs="Times New Roman"/>
          <w:sz w:val="21"/>
          <w:szCs w:val="21"/>
          <w:lang w:val="ru-RU" w:eastAsia="ru-RU"/>
        </w:rPr>
        <w:t xml:space="preserve">Доверенность от </w:t>
      </w:r>
      <w:r w:rsidR="002426E3">
        <w:rPr>
          <w:rFonts w:ascii="Times New Roman" w:hAnsi="Times New Roman" w:cs="Times New Roman"/>
          <w:sz w:val="21"/>
          <w:szCs w:val="21"/>
          <w:lang w:val="ru-RU" w:eastAsia="ru-RU"/>
        </w:rPr>
        <w:t>Д</w:t>
      </w:r>
      <w:r>
        <w:rPr>
          <w:rFonts w:ascii="Times New Roman" w:hAnsi="Times New Roman" w:cs="Times New Roman"/>
          <w:sz w:val="21"/>
          <w:szCs w:val="21"/>
          <w:lang w:val="ru-RU" w:eastAsia="ru-RU"/>
        </w:rPr>
        <w:t>ой;</w:t>
      </w:r>
    </w:p>
    <w:p w14:paraId="67441AB6" w14:textId="52E5F6F2" w:rsidR="0043777D" w:rsidRPr="0043777D" w:rsidRDefault="0043777D" w:rsidP="00422EE9">
      <w:pPr>
        <w:pStyle w:val="ae"/>
        <w:rPr>
          <w:rFonts w:ascii="Times New Roman" w:hAnsi="Times New Roman" w:cs="Times New Roman"/>
          <w:sz w:val="21"/>
          <w:szCs w:val="21"/>
          <w:lang w:val="ru-RU" w:eastAsia="ru-RU"/>
        </w:rPr>
      </w:pPr>
      <w:r>
        <w:rPr>
          <w:rFonts w:ascii="Times New Roman" w:hAnsi="Times New Roman" w:cs="Times New Roman"/>
          <w:sz w:val="21"/>
          <w:szCs w:val="21"/>
          <w:lang w:val="ru-RU" w:eastAsia="ru-RU"/>
        </w:rPr>
        <w:t xml:space="preserve">Передоверие на </w:t>
      </w:r>
      <w:r>
        <w:rPr>
          <w:rFonts w:ascii="Times New Roman" w:hAnsi="Times New Roman" w:cs="Times New Roman"/>
          <w:sz w:val="21"/>
          <w:szCs w:val="21"/>
          <w:lang w:val="kk-KZ" w:eastAsia="ru-RU"/>
        </w:rPr>
        <w:t>Кеңесбек И.М.</w:t>
      </w:r>
      <w:r>
        <w:rPr>
          <w:rFonts w:ascii="Times New Roman" w:hAnsi="Times New Roman" w:cs="Times New Roman"/>
          <w:sz w:val="21"/>
          <w:szCs w:val="21"/>
          <w:lang w:val="ru-RU" w:eastAsia="ru-RU"/>
        </w:rPr>
        <w:t>;</w:t>
      </w:r>
    </w:p>
    <w:p w14:paraId="3EB9055D" w14:textId="71B4EA81" w:rsidR="00AD651B" w:rsidRPr="00AD651B" w:rsidRDefault="00AD651B" w:rsidP="00422EE9">
      <w:pPr>
        <w:pStyle w:val="ae"/>
        <w:rPr>
          <w:rFonts w:ascii="Times New Roman" w:hAnsi="Times New Roman" w:cs="Times New Roman"/>
          <w:sz w:val="21"/>
          <w:szCs w:val="21"/>
          <w:lang w:val="kk-KZ" w:eastAsia="ru-RU"/>
        </w:rPr>
      </w:pPr>
      <w:r>
        <w:rPr>
          <w:rFonts w:ascii="Times New Roman" w:hAnsi="Times New Roman" w:cs="Times New Roman"/>
          <w:sz w:val="21"/>
          <w:szCs w:val="21"/>
          <w:lang w:val="ru-RU" w:eastAsia="ru-RU"/>
        </w:rPr>
        <w:t xml:space="preserve">Удв </w:t>
      </w:r>
      <w:r>
        <w:rPr>
          <w:rFonts w:ascii="Times New Roman" w:hAnsi="Times New Roman" w:cs="Times New Roman"/>
          <w:sz w:val="21"/>
          <w:szCs w:val="21"/>
          <w:lang w:val="kk-KZ" w:eastAsia="ru-RU"/>
        </w:rPr>
        <w:t>на Кеңесбек И.М.</w:t>
      </w:r>
    </w:p>
    <w:p w14:paraId="2ED7AEFF" w14:textId="77777777" w:rsidR="00422EE9" w:rsidRDefault="00422EE9" w:rsidP="00422EE9">
      <w:pPr>
        <w:spacing w:after="0" w:line="240" w:lineRule="auto"/>
        <w:ind w:firstLine="709"/>
        <w:jc w:val="center"/>
        <w:rPr>
          <w:rFonts w:ascii="Times New Roman" w:hAnsi="Times New Roman" w:cs="Times New Roman"/>
          <w:sz w:val="21"/>
          <w:szCs w:val="21"/>
          <w:lang w:eastAsia="ru-RU"/>
        </w:rPr>
      </w:pPr>
    </w:p>
    <w:p w14:paraId="43749544" w14:textId="2330DD37" w:rsidR="00422EE9" w:rsidRPr="00E626F9" w:rsidRDefault="00422EE9" w:rsidP="00422EE9">
      <w:pPr>
        <w:spacing w:after="0" w:line="240" w:lineRule="auto"/>
        <w:ind w:firstLine="709"/>
        <w:jc w:val="both"/>
        <w:rPr>
          <w:rFonts w:ascii="Times New Roman" w:hAnsi="Times New Roman" w:cs="Times New Roman"/>
          <w:b/>
          <w:bCs/>
        </w:rPr>
      </w:pPr>
      <w:r w:rsidRPr="00422EE9">
        <w:rPr>
          <w:rFonts w:ascii="Times New Roman" w:hAnsi="Times New Roman" w:cs="Times New Roman"/>
          <w:sz w:val="20"/>
          <w:szCs w:val="20"/>
          <w:lang w:eastAsia="ru-RU"/>
        </w:rPr>
        <w:br/>
      </w:r>
      <w:r>
        <w:rPr>
          <w:rFonts w:ascii="Times New Roman" w:hAnsi="Times New Roman" w:cs="Times New Roman"/>
          <w:b/>
          <w:bCs/>
        </w:rPr>
        <w:t>Представитель по доверенности</w:t>
      </w:r>
      <w:r w:rsidRPr="00E626F9">
        <w:rPr>
          <w:rFonts w:ascii="Times New Roman" w:hAnsi="Times New Roman" w:cs="Times New Roman"/>
          <w:b/>
          <w:bCs/>
        </w:rPr>
        <w:t xml:space="preserve">:                                             </w:t>
      </w:r>
      <w:r w:rsidRPr="00E626F9">
        <w:rPr>
          <w:rFonts w:ascii="Times New Roman" w:hAnsi="Times New Roman" w:cs="Times New Roman"/>
          <w:b/>
          <w:bCs/>
        </w:rPr>
        <w:tab/>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E626F9">
        <w:rPr>
          <w:rFonts w:ascii="Times New Roman" w:hAnsi="Times New Roman" w:cs="Times New Roman"/>
          <w:b/>
          <w:bCs/>
        </w:rPr>
        <w:t xml:space="preserve">Кеңесбек </w:t>
      </w:r>
      <w:r w:rsidRPr="00E626F9">
        <w:rPr>
          <w:rFonts w:ascii="Times New Roman" w:hAnsi="Times New Roman" w:cs="Times New Roman"/>
          <w:b/>
          <w:bCs/>
          <w:lang w:val="kk-KZ"/>
        </w:rPr>
        <w:t>И.М.</w:t>
      </w:r>
      <w:r w:rsidRPr="00E626F9">
        <w:rPr>
          <w:rFonts w:ascii="Times New Roman" w:hAnsi="Times New Roman" w:cs="Times New Roman"/>
          <w:b/>
          <w:bCs/>
        </w:rPr>
        <w:t xml:space="preserve"> </w:t>
      </w:r>
    </w:p>
    <w:p w14:paraId="23D84520" w14:textId="77777777" w:rsidR="00422EE9" w:rsidRDefault="00422EE9" w:rsidP="00422EE9">
      <w:pPr>
        <w:spacing w:after="0" w:line="240" w:lineRule="auto"/>
        <w:ind w:firstLine="709"/>
        <w:jc w:val="center"/>
        <w:rPr>
          <w:rFonts w:ascii="Times New Roman" w:hAnsi="Times New Roman" w:cs="Times New Roman"/>
          <w:sz w:val="21"/>
          <w:szCs w:val="21"/>
          <w:lang w:eastAsia="ru-RU"/>
        </w:rPr>
      </w:pPr>
    </w:p>
    <w:p w14:paraId="0DF2296F" w14:textId="79557AFB" w:rsidR="00422EE9" w:rsidRPr="00422EE9" w:rsidRDefault="00422EE9" w:rsidP="00422EE9">
      <w:pPr>
        <w:spacing w:after="0" w:line="240" w:lineRule="auto"/>
        <w:ind w:firstLine="709"/>
        <w:jc w:val="center"/>
        <w:rPr>
          <w:rFonts w:ascii="Times New Roman" w:hAnsi="Times New Roman" w:cs="Times New Roman"/>
          <w:sz w:val="21"/>
          <w:szCs w:val="21"/>
          <w:lang w:eastAsia="ru-RU"/>
        </w:rPr>
      </w:pPr>
      <w:r w:rsidRPr="00422EE9">
        <w:rPr>
          <w:rFonts w:ascii="Times New Roman" w:hAnsi="Times New Roman" w:cs="Times New Roman"/>
          <w:sz w:val="21"/>
          <w:szCs w:val="21"/>
          <w:lang w:eastAsia="ru-RU"/>
        </w:rPr>
        <w:t>«__</w:t>
      </w:r>
      <w:r>
        <w:rPr>
          <w:rFonts w:ascii="Times New Roman" w:hAnsi="Times New Roman" w:cs="Times New Roman"/>
          <w:sz w:val="21"/>
          <w:szCs w:val="21"/>
          <w:lang w:eastAsia="ru-RU"/>
        </w:rPr>
        <w:t>__</w:t>
      </w:r>
      <w:r w:rsidRPr="00422EE9">
        <w:rPr>
          <w:rFonts w:ascii="Times New Roman" w:hAnsi="Times New Roman" w:cs="Times New Roman"/>
          <w:sz w:val="21"/>
          <w:szCs w:val="21"/>
          <w:lang w:eastAsia="ru-RU"/>
        </w:rPr>
        <w:t>_» ____</w:t>
      </w:r>
      <w:r w:rsidR="00665A27">
        <w:rPr>
          <w:rFonts w:ascii="Times New Roman" w:hAnsi="Times New Roman" w:cs="Times New Roman"/>
          <w:sz w:val="21"/>
          <w:szCs w:val="21"/>
          <w:lang w:eastAsia="ru-RU"/>
        </w:rPr>
        <w:t>__</w:t>
      </w:r>
      <w:r w:rsidRPr="00422EE9">
        <w:rPr>
          <w:rFonts w:ascii="Times New Roman" w:hAnsi="Times New Roman" w:cs="Times New Roman"/>
          <w:sz w:val="21"/>
          <w:szCs w:val="21"/>
          <w:lang w:eastAsia="ru-RU"/>
        </w:rPr>
        <w:t>____ 2025 г.</w:t>
      </w:r>
    </w:p>
    <w:p w14:paraId="41F7AD21" w14:textId="6A8F23F9" w:rsidR="00422EE9" w:rsidRPr="00422EE9" w:rsidRDefault="00422EE9" w:rsidP="00422EE9">
      <w:pPr>
        <w:pStyle w:val="ae"/>
        <w:rPr>
          <w:rFonts w:ascii="Times New Roman" w:hAnsi="Times New Roman" w:cs="Times New Roman"/>
          <w:sz w:val="20"/>
          <w:szCs w:val="20"/>
          <w:lang w:val="ru-RU"/>
        </w:rPr>
      </w:pPr>
    </w:p>
    <w:sectPr w:rsidR="00422EE9" w:rsidRPr="00422EE9" w:rsidSect="00422EE9">
      <w:pgSz w:w="11906" w:h="16838"/>
      <w:pgMar w:top="567" w:right="567" w:bottom="567"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DB8"/>
    <w:multiLevelType w:val="multilevel"/>
    <w:tmpl w:val="0B2C0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A4563"/>
    <w:multiLevelType w:val="hybridMultilevel"/>
    <w:tmpl w:val="BD201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EA129F"/>
    <w:multiLevelType w:val="multilevel"/>
    <w:tmpl w:val="4126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941A06"/>
    <w:multiLevelType w:val="multilevel"/>
    <w:tmpl w:val="315E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97318">
    <w:abstractNumId w:val="3"/>
  </w:num>
  <w:num w:numId="2" w16cid:durableId="1615163670">
    <w:abstractNumId w:val="0"/>
  </w:num>
  <w:num w:numId="3" w16cid:durableId="383648873">
    <w:abstractNumId w:val="2"/>
  </w:num>
  <w:num w:numId="4" w16cid:durableId="1100838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E9"/>
    <w:rsid w:val="000F2637"/>
    <w:rsid w:val="0018337D"/>
    <w:rsid w:val="001B4F0E"/>
    <w:rsid w:val="002426E3"/>
    <w:rsid w:val="00422EE9"/>
    <w:rsid w:val="0043777D"/>
    <w:rsid w:val="00665A27"/>
    <w:rsid w:val="008A39E8"/>
    <w:rsid w:val="008C6785"/>
    <w:rsid w:val="00AD651B"/>
    <w:rsid w:val="00CE65C4"/>
    <w:rsid w:val="00DB4FA8"/>
    <w:rsid w:val="00EC1B58"/>
    <w:rsid w:val="00F04C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13BD"/>
  <w15:chartTrackingRefBased/>
  <w15:docId w15:val="{DC2F6E01-2CF8-1B44-9C7E-AFF86224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EE9"/>
    <w:rPr>
      <w:lang w:val="ru-RU"/>
    </w:rPr>
  </w:style>
  <w:style w:type="paragraph" w:styleId="1">
    <w:name w:val="heading 1"/>
    <w:basedOn w:val="a"/>
    <w:next w:val="a"/>
    <w:link w:val="10"/>
    <w:uiPriority w:val="9"/>
    <w:qFormat/>
    <w:rsid w:val="00422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22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422E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22E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22E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22E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2E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2E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2E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2EE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22EE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422EE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22EE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22EE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22E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2EE9"/>
    <w:rPr>
      <w:rFonts w:eastAsiaTheme="majorEastAsia" w:cstheme="majorBidi"/>
      <w:color w:val="595959" w:themeColor="text1" w:themeTint="A6"/>
    </w:rPr>
  </w:style>
  <w:style w:type="character" w:customStyle="1" w:styleId="80">
    <w:name w:val="Заголовок 8 Знак"/>
    <w:basedOn w:val="a0"/>
    <w:link w:val="8"/>
    <w:uiPriority w:val="9"/>
    <w:semiHidden/>
    <w:rsid w:val="00422E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2EE9"/>
    <w:rPr>
      <w:rFonts w:eastAsiaTheme="majorEastAsia" w:cstheme="majorBidi"/>
      <w:color w:val="272727" w:themeColor="text1" w:themeTint="D8"/>
    </w:rPr>
  </w:style>
  <w:style w:type="paragraph" w:styleId="a3">
    <w:name w:val="Title"/>
    <w:basedOn w:val="a"/>
    <w:next w:val="a"/>
    <w:link w:val="a4"/>
    <w:uiPriority w:val="10"/>
    <w:qFormat/>
    <w:rsid w:val="00422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2E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E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2E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2EE9"/>
    <w:pPr>
      <w:spacing w:before="160"/>
      <w:jc w:val="center"/>
    </w:pPr>
    <w:rPr>
      <w:i/>
      <w:iCs/>
      <w:color w:val="404040" w:themeColor="text1" w:themeTint="BF"/>
    </w:rPr>
  </w:style>
  <w:style w:type="character" w:customStyle="1" w:styleId="22">
    <w:name w:val="Цитата 2 Знак"/>
    <w:basedOn w:val="a0"/>
    <w:link w:val="21"/>
    <w:uiPriority w:val="29"/>
    <w:rsid w:val="00422EE9"/>
    <w:rPr>
      <w:i/>
      <w:iCs/>
      <w:color w:val="404040" w:themeColor="text1" w:themeTint="BF"/>
    </w:rPr>
  </w:style>
  <w:style w:type="paragraph" w:styleId="a7">
    <w:name w:val="List Paragraph"/>
    <w:basedOn w:val="a"/>
    <w:uiPriority w:val="34"/>
    <w:qFormat/>
    <w:rsid w:val="00422EE9"/>
    <w:pPr>
      <w:ind w:left="720"/>
      <w:contextualSpacing/>
    </w:pPr>
  </w:style>
  <w:style w:type="character" w:styleId="a8">
    <w:name w:val="Intense Emphasis"/>
    <w:basedOn w:val="a0"/>
    <w:uiPriority w:val="21"/>
    <w:qFormat/>
    <w:rsid w:val="00422EE9"/>
    <w:rPr>
      <w:i/>
      <w:iCs/>
      <w:color w:val="0F4761" w:themeColor="accent1" w:themeShade="BF"/>
    </w:rPr>
  </w:style>
  <w:style w:type="paragraph" w:styleId="a9">
    <w:name w:val="Intense Quote"/>
    <w:basedOn w:val="a"/>
    <w:next w:val="a"/>
    <w:link w:val="aa"/>
    <w:uiPriority w:val="30"/>
    <w:qFormat/>
    <w:rsid w:val="00422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22EE9"/>
    <w:rPr>
      <w:i/>
      <w:iCs/>
      <w:color w:val="0F4761" w:themeColor="accent1" w:themeShade="BF"/>
    </w:rPr>
  </w:style>
  <w:style w:type="character" w:styleId="ab">
    <w:name w:val="Intense Reference"/>
    <w:basedOn w:val="a0"/>
    <w:uiPriority w:val="32"/>
    <w:qFormat/>
    <w:rsid w:val="00422EE9"/>
    <w:rPr>
      <w:b/>
      <w:bCs/>
      <w:smallCaps/>
      <w:color w:val="0F4761" w:themeColor="accent1" w:themeShade="BF"/>
      <w:spacing w:val="5"/>
    </w:rPr>
  </w:style>
  <w:style w:type="paragraph" w:styleId="ac">
    <w:name w:val="Normal (Web)"/>
    <w:basedOn w:val="a"/>
    <w:uiPriority w:val="99"/>
    <w:semiHidden/>
    <w:unhideWhenUsed/>
    <w:rsid w:val="00422EE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422EE9"/>
    <w:rPr>
      <w:b/>
      <w:bCs/>
    </w:rPr>
  </w:style>
  <w:style w:type="character" w:customStyle="1" w:styleId="apple-converted-space">
    <w:name w:val="apple-converted-space"/>
    <w:basedOn w:val="a0"/>
    <w:rsid w:val="00422EE9"/>
  </w:style>
  <w:style w:type="character" w:customStyle="1" w:styleId="relative">
    <w:name w:val="relative"/>
    <w:basedOn w:val="a0"/>
    <w:rsid w:val="00422EE9"/>
  </w:style>
  <w:style w:type="paragraph" w:customStyle="1" w:styleId="not-prose">
    <w:name w:val="not-prose"/>
    <w:basedOn w:val="a"/>
    <w:rsid w:val="00422EE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e">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f"/>
    <w:uiPriority w:val="1"/>
    <w:qFormat/>
    <w:rsid w:val="00422EE9"/>
    <w:pPr>
      <w:spacing w:after="0" w:line="240" w:lineRule="auto"/>
    </w:pPr>
  </w:style>
  <w:style w:type="character" w:styleId="af0">
    <w:name w:val="Hyperlink"/>
    <w:basedOn w:val="a0"/>
    <w:uiPriority w:val="99"/>
    <w:unhideWhenUsed/>
    <w:rsid w:val="00422EE9"/>
    <w:rPr>
      <w:color w:val="467886" w:themeColor="hyperlink"/>
      <w:u w:val="single"/>
    </w:rPr>
  </w:style>
  <w:style w:type="character" w:customStyle="1" w:styleId="af">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e"/>
    <w:uiPriority w:val="1"/>
    <w:qFormat/>
    <w:locked/>
    <w:rsid w:val="00422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lam.ala.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498</Words>
  <Characters>3208</Characters>
  <Application>Microsoft Office Word</Application>
  <DocSecurity>0</DocSecurity>
  <Lines>80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11</cp:revision>
  <dcterms:created xsi:type="dcterms:W3CDTF">2025-09-29T12:14:00Z</dcterms:created>
  <dcterms:modified xsi:type="dcterms:W3CDTF">2026-02-08T12:57:00Z</dcterms:modified>
</cp:coreProperties>
</file>