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8973" w14:textId="77777777" w:rsidR="00456DDF" w:rsidRDefault="00456DDF" w:rsidP="00456DDF">
      <w:pPr>
        <w:pStyle w:val="a3"/>
        <w:tabs>
          <w:tab w:val="left" w:pos="4962"/>
        </w:tabs>
        <w:ind w:left="4395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Начальнику Департамента Комитета национальной безопасности Республики Казахстан по области Жетісу</w:t>
      </w:r>
    </w:p>
    <w:p w14:paraId="5F1FE508" w14:textId="77777777" w:rsidR="00456DDF" w:rsidRDefault="00456DDF" w:rsidP="00456DDF">
      <w:pPr>
        <w:pStyle w:val="a3"/>
        <w:ind w:left="4395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полковнику национальной безопасности</w:t>
      </w:r>
    </w:p>
    <w:p w14:paraId="65A23F18" w14:textId="77777777" w:rsidR="00456DDF" w:rsidRPr="00AA0F2D" w:rsidRDefault="00456DDF" w:rsidP="00456DDF">
      <w:pPr>
        <w:pStyle w:val="a3"/>
        <w:tabs>
          <w:tab w:val="left" w:pos="4962"/>
        </w:tabs>
        <w:ind w:left="4395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Альмерекову А.Т.</w:t>
      </w:r>
    </w:p>
    <w:p w14:paraId="270BD9F7" w14:textId="77777777" w:rsidR="00EF5C81" w:rsidRDefault="00EF5C81" w:rsidP="00EF5C81">
      <w:pPr>
        <w:pStyle w:val="a3"/>
        <w:ind w:left="3600"/>
        <w:rPr>
          <w:rFonts w:cs="Times New Roman"/>
          <w:b/>
          <w:bCs/>
          <w:szCs w:val="28"/>
          <w:lang w:val="kk-KZ"/>
        </w:rPr>
      </w:pPr>
    </w:p>
    <w:p w14:paraId="0CB58E4F" w14:textId="77777777" w:rsidR="00EF5C81" w:rsidRDefault="00EF5C81" w:rsidP="00456DDF">
      <w:pPr>
        <w:pStyle w:val="a3"/>
        <w:ind w:left="439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Адвокатская контора «Закон и Право» </w:t>
      </w:r>
    </w:p>
    <w:p w14:paraId="2C211B4E" w14:textId="77777777" w:rsidR="00EF5C81" w:rsidRDefault="00EF5C81" w:rsidP="00456DDF">
      <w:pPr>
        <w:pStyle w:val="a3"/>
        <w:ind w:left="439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БИН 201240021767 </w:t>
      </w:r>
    </w:p>
    <w:p w14:paraId="0D21586E" w14:textId="77777777" w:rsidR="00EF5C81" w:rsidRDefault="00EF5C81" w:rsidP="00456DDF">
      <w:pPr>
        <w:pStyle w:val="a3"/>
        <w:ind w:left="4395"/>
        <w:rPr>
          <w:rFonts w:cs="Times New Roman"/>
          <w:szCs w:val="28"/>
        </w:rPr>
      </w:pPr>
      <w:r>
        <w:rPr>
          <w:rFonts w:cs="Times New Roman"/>
          <w:szCs w:val="28"/>
        </w:rPr>
        <w:t>г. Алматы, пр. Абылай хана, 79/71, офис 304.</w:t>
      </w:r>
    </w:p>
    <w:p w14:paraId="534A2650" w14:textId="77777777" w:rsidR="00EF5C81" w:rsidRDefault="00EF5C81" w:rsidP="00456DDF">
      <w:pPr>
        <w:pStyle w:val="a3"/>
        <w:ind w:left="4395"/>
        <w:rPr>
          <w:rFonts w:cs="Times New Roman"/>
          <w:szCs w:val="28"/>
        </w:rPr>
      </w:pPr>
      <w:hyperlink r:id="rId4" w:history="1">
        <w:r>
          <w:rPr>
            <w:rStyle w:val="a5"/>
            <w:szCs w:val="28"/>
          </w:rPr>
          <w:t>info@zakonpravo.kz</w:t>
        </w:r>
      </w:hyperlink>
      <w:r>
        <w:rPr>
          <w:rFonts w:cs="Times New Roman"/>
          <w:szCs w:val="28"/>
        </w:rPr>
        <w:t xml:space="preserve"> / </w:t>
      </w:r>
      <w:hyperlink r:id="rId5" w:history="1">
        <w:r>
          <w:rPr>
            <w:rStyle w:val="a5"/>
            <w:szCs w:val="28"/>
          </w:rPr>
          <w:t>www.zakonpravo.kz</w:t>
        </w:r>
      </w:hyperlink>
      <w:r>
        <w:rPr>
          <w:rFonts w:cs="Times New Roman"/>
          <w:szCs w:val="28"/>
        </w:rPr>
        <w:t xml:space="preserve"> </w:t>
      </w:r>
    </w:p>
    <w:p w14:paraId="5EACA74C" w14:textId="77777777" w:rsidR="00EF5C81" w:rsidRDefault="00EF5C81" w:rsidP="00456DDF">
      <w:pPr>
        <w:pStyle w:val="a3"/>
        <w:ind w:left="4395"/>
        <w:rPr>
          <w:rFonts w:cs="Times New Roman"/>
          <w:szCs w:val="28"/>
        </w:rPr>
      </w:pPr>
      <w:r>
        <w:rPr>
          <w:rFonts w:cs="Times New Roman"/>
          <w:szCs w:val="28"/>
        </w:rPr>
        <w:t>+ 7 727 978 5755; +7 708 578 5758; +7-700-978-5755</w:t>
      </w:r>
    </w:p>
    <w:p w14:paraId="209AFF74" w14:textId="77777777" w:rsidR="00EF5C81" w:rsidRDefault="00EF5C81" w:rsidP="00EF5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46CDBE" w14:textId="77777777" w:rsidR="00EF5C81" w:rsidRDefault="00EF5C81" w:rsidP="00EF5C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FF29A" w14:textId="77777777" w:rsidR="00EF5C81" w:rsidRDefault="00EF5C81" w:rsidP="00EF5C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АДВОКАТСКИЙ ЗАПРОС</w:t>
      </w:r>
    </w:p>
    <w:p w14:paraId="6E1ACC18" w14:textId="77777777" w:rsidR="00EF5C81" w:rsidRDefault="00EF5C81" w:rsidP="00EF5C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2304</w:t>
      </w:r>
      <w:r>
        <w:rPr>
          <w:rFonts w:ascii="Times New Roman" w:hAnsi="Times New Roman" w:cs="Times New Roman"/>
          <w:b/>
          <w:bCs/>
          <w:sz w:val="28"/>
          <w:szCs w:val="28"/>
        </w:rPr>
        <w:t>/2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апреля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5149FDF" w14:textId="77777777" w:rsidR="00EF5C81" w:rsidRDefault="00EF5C81" w:rsidP="00EF5C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5D7E5" w14:textId="3422DE3C" w:rsidR="00EF5C81" w:rsidRDefault="00EF5C81" w:rsidP="00EF5C81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2), 3), 6) пункта 3, ст. 33 Закона Республики Казахстан «Об адвокатской деятельности и юридической помощи» в целях оказания квалифицированной юридической помощи</w:t>
      </w:r>
      <w:r>
        <w:rPr>
          <w:sz w:val="28"/>
          <w:szCs w:val="28"/>
          <w:lang w:val="kk-KZ"/>
        </w:rPr>
        <w:t xml:space="preserve"> </w:t>
      </w:r>
      <w:r w:rsidR="005B7FA3">
        <w:rPr>
          <w:sz w:val="28"/>
          <w:szCs w:val="28"/>
          <w:lang w:val="kk-KZ"/>
        </w:rPr>
        <w:t>Б</w:t>
      </w:r>
      <w:r>
        <w:rPr>
          <w:sz w:val="28"/>
          <w:szCs w:val="28"/>
          <w:lang w:val="kk-KZ"/>
        </w:rPr>
        <w:t>у М.А., Т</w:t>
      </w:r>
      <w:r w:rsidR="005B7FA3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А.Б.</w:t>
      </w:r>
      <w:r>
        <w:rPr>
          <w:sz w:val="28"/>
          <w:szCs w:val="28"/>
        </w:rPr>
        <w:t xml:space="preserve"> </w:t>
      </w:r>
      <w:r w:rsidR="0069655F">
        <w:rPr>
          <w:sz w:val="28"/>
          <w:szCs w:val="28"/>
        </w:rPr>
        <w:t xml:space="preserve">по гражданскому делу, находящемуся в производстве Талдыкорганского городского суда, </w:t>
      </w:r>
      <w:r>
        <w:rPr>
          <w:sz w:val="28"/>
          <w:szCs w:val="28"/>
        </w:rPr>
        <w:t xml:space="preserve">прошу предоставить информацию (сведения): </w:t>
      </w:r>
    </w:p>
    <w:p w14:paraId="39785AA3" w14:textId="72D267E9" w:rsidR="00EF5C81" w:rsidRDefault="00EF5C81" w:rsidP="00EF5C81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количество уголовных дел, по которым досудебное расследование прекращено Департаментом Комитета национальной безопасности Республики Казахстан на основании ст. 35 ч. 1 п. 2) УПК РК</w:t>
      </w:r>
      <w:r w:rsidR="0069655F">
        <w:rPr>
          <w:sz w:val="28"/>
          <w:szCs w:val="28"/>
          <w:lang w:val="kk-KZ"/>
        </w:rPr>
        <w:t xml:space="preserve"> за 2025 год</w:t>
      </w:r>
      <w:r>
        <w:rPr>
          <w:sz w:val="28"/>
          <w:szCs w:val="28"/>
          <w:lang w:val="kk-KZ"/>
        </w:rPr>
        <w:t>;</w:t>
      </w:r>
    </w:p>
    <w:p w14:paraId="5939EF03" w14:textId="49CD9FB2" w:rsidR="00EF5C81" w:rsidRDefault="00EF5C81" w:rsidP="00EF5C81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сведения о количестве представлений, внесенных в порядке статьи 200 УПК РК по уголовным делам, по которым досудебное расследование прекращено Департаментом Комитета национальной безопасности Республики Казахстан на основании ст. 35 ч. 1 п. 2) УПК РК</w:t>
      </w:r>
      <w:r w:rsidR="0069655F">
        <w:rPr>
          <w:sz w:val="28"/>
          <w:szCs w:val="28"/>
          <w:lang w:val="kk-KZ"/>
        </w:rPr>
        <w:t xml:space="preserve"> за 2025 год</w:t>
      </w:r>
      <w:r>
        <w:rPr>
          <w:sz w:val="28"/>
          <w:szCs w:val="28"/>
          <w:lang w:val="kk-KZ"/>
        </w:rPr>
        <w:t>.</w:t>
      </w:r>
    </w:p>
    <w:p w14:paraId="1E933117" w14:textId="078B246F" w:rsidR="00EF5C81" w:rsidRDefault="00EF5C81" w:rsidP="00EF5C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доверенности – 2 экземпляра, </w:t>
      </w:r>
      <w:r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защите (представительстве)</w:t>
      </w:r>
      <w:r>
        <w:rPr>
          <w:rFonts w:ascii="Times New Roman" w:hAnsi="Times New Roman" w:cs="Times New Roman"/>
          <w:sz w:val="28"/>
          <w:szCs w:val="28"/>
          <w:lang w:val="kk-KZ"/>
        </w:rPr>
        <w:t>, удостоверение адвоката, справка о государственной регистрации юридического лица</w:t>
      </w:r>
      <w:r w:rsidR="0069655F">
        <w:rPr>
          <w:rFonts w:ascii="Times New Roman" w:hAnsi="Times New Roman" w:cs="Times New Roman"/>
          <w:sz w:val="28"/>
          <w:szCs w:val="28"/>
          <w:lang w:val="kk-KZ"/>
        </w:rPr>
        <w:t>, определение суда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FCF0185" w14:textId="77777777" w:rsidR="00EF5C81" w:rsidRDefault="00EF5C81" w:rsidP="00EF5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7A0DB5" w14:textId="77777777" w:rsidR="00EF5C81" w:rsidRDefault="00EF5C81" w:rsidP="00EF5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6C89AF" w14:textId="77777777" w:rsidR="00EF5C81" w:rsidRDefault="00EF5C81" w:rsidP="00EF5C8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 уважение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14:paraId="7AEAC980" w14:textId="77777777" w:rsidR="00EF5C81" w:rsidRDefault="00EF5C81" w:rsidP="00EF5C8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Адвокат АГКА: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>Саржанов Г.Т.</w:t>
      </w:r>
    </w:p>
    <w:p w14:paraId="1C4125EB" w14:textId="77777777" w:rsidR="00EF5C81" w:rsidRDefault="00EF5C81" w:rsidP="00EF5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5869F0" w14:textId="77777777" w:rsidR="00EF5C81" w:rsidRDefault="00EF5C81" w:rsidP="00EF5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CE4CD30" w14:textId="77777777" w:rsidR="00EF5C81" w:rsidRDefault="00EF5C81" w:rsidP="00EF5C81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</w:p>
    <w:p w14:paraId="70A0A2B2" w14:textId="77777777" w:rsidR="00EF5C81" w:rsidRDefault="00EF5C81" w:rsidP="00EF5C81">
      <w:pPr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Воспрепятствование осуществлению законной деятельности адвоката в соответствии со статьей 668 Кодекса Республики Казахстан об административных правонарушениях и статьей 435 Уголовного Кодекса Республики Казахстан влечет установленную законодательством Республики Казахстан ответственности.</w:t>
      </w:r>
    </w:p>
    <w:p w14:paraId="4E517648" w14:textId="77777777" w:rsidR="00A213DA" w:rsidRPr="005B7FA3" w:rsidRDefault="00A213DA"/>
    <w:sectPr w:rsidR="00A213DA" w:rsidRPr="005B7FA3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0E"/>
    <w:rsid w:val="00116A38"/>
    <w:rsid w:val="00160B71"/>
    <w:rsid w:val="001E4617"/>
    <w:rsid w:val="00285991"/>
    <w:rsid w:val="00330D58"/>
    <w:rsid w:val="0033240E"/>
    <w:rsid w:val="00392DC2"/>
    <w:rsid w:val="003F18DF"/>
    <w:rsid w:val="003F45EB"/>
    <w:rsid w:val="0043070B"/>
    <w:rsid w:val="004557AB"/>
    <w:rsid w:val="00456DDF"/>
    <w:rsid w:val="0053395D"/>
    <w:rsid w:val="005B7FA3"/>
    <w:rsid w:val="0069655F"/>
    <w:rsid w:val="007B0ECF"/>
    <w:rsid w:val="008F5E49"/>
    <w:rsid w:val="00A213DA"/>
    <w:rsid w:val="00BE4EC9"/>
    <w:rsid w:val="00CE521A"/>
    <w:rsid w:val="00D341E5"/>
    <w:rsid w:val="00E27BD0"/>
    <w:rsid w:val="00EF5C81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A868"/>
  <w15:chartTrackingRefBased/>
  <w15:docId w15:val="{D78253F1-E8DC-433C-AC8A-D3E80060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C81"/>
    <w:pPr>
      <w:spacing w:after="160" w:line="254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  <w:pPr>
      <w:spacing w:line="259" w:lineRule="auto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character" w:styleId="a5">
    <w:name w:val="Hyperlink"/>
    <w:uiPriority w:val="99"/>
    <w:semiHidden/>
    <w:unhideWhenUsed/>
    <w:rsid w:val="00EF5C81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a6">
    <w:name w:val="Основной текст_"/>
    <w:basedOn w:val="a0"/>
    <w:link w:val="11"/>
    <w:locked/>
    <w:rsid w:val="00EF5C81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EF5C81"/>
    <w:pPr>
      <w:widowControl w:val="0"/>
      <w:spacing w:after="0" w:line="261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2026-04-23T06:28:00Z</dcterms:created>
  <dcterms:modified xsi:type="dcterms:W3CDTF">2026-05-24T12:24:00Z</dcterms:modified>
</cp:coreProperties>
</file>