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71043" w14:textId="7B66D57D" w:rsidR="005E192F" w:rsidRPr="005E192F" w:rsidRDefault="00174C17" w:rsidP="005E192F">
      <w:pPr>
        <w:pStyle w:val="a3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Медеуский</w:t>
      </w:r>
      <w:r w:rsidR="005E192F" w:rsidRPr="005E192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районный суд г. Алматы  </w:t>
      </w:r>
    </w:p>
    <w:p w14:paraId="1AA486D0" w14:textId="77777777" w:rsidR="00D75D46" w:rsidRDefault="005E192F" w:rsidP="00D75D46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5E192F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г. Алматы, </w:t>
      </w:r>
      <w:r w:rsidR="00D75D46">
        <w:rPr>
          <w:rFonts w:ascii="Times New Roman" w:eastAsia="Times New Roman" w:hAnsi="Times New Roman" w:cs="Times New Roman"/>
          <w:sz w:val="24"/>
          <w:szCs w:val="24"/>
          <w:lang w:val="ru"/>
        </w:rPr>
        <w:t>Медеуский</w:t>
      </w:r>
      <w:r w:rsidRPr="005E192F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район,</w:t>
      </w:r>
      <w:r w:rsidR="00D75D46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</w:t>
      </w:r>
    </w:p>
    <w:p w14:paraId="20BB25C4" w14:textId="4B872508" w:rsidR="005E192F" w:rsidRPr="005E192F" w:rsidRDefault="00D75D46" w:rsidP="00D75D46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5D46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ул. </w:t>
      </w:r>
      <w:proofErr w:type="spellStart"/>
      <w:r w:rsidRPr="00D75D46">
        <w:rPr>
          <w:rFonts w:ascii="Times New Roman" w:eastAsia="Times New Roman" w:hAnsi="Times New Roman" w:cs="Times New Roman"/>
          <w:sz w:val="24"/>
          <w:szCs w:val="24"/>
          <w:lang w:val="ru"/>
        </w:rPr>
        <w:t>Нусупбекова</w:t>
      </w:r>
      <w:proofErr w:type="spellEnd"/>
      <w:r w:rsidRPr="00D75D46">
        <w:rPr>
          <w:rFonts w:ascii="Times New Roman" w:eastAsia="Times New Roman" w:hAnsi="Times New Roman" w:cs="Times New Roman"/>
          <w:sz w:val="24"/>
          <w:szCs w:val="24"/>
          <w:lang w:val="ru"/>
        </w:rPr>
        <w:t>, 34</w:t>
      </w:r>
      <w:r w:rsidR="005E192F" w:rsidRPr="005E192F">
        <w:rPr>
          <w:rFonts w:ascii="Times New Roman" w:eastAsia="Times New Roman" w:hAnsi="Times New Roman" w:cs="Times New Roman"/>
          <w:sz w:val="24"/>
          <w:szCs w:val="24"/>
          <w:lang w:val="ru"/>
        </w:rPr>
        <w:t>.</w:t>
      </w:r>
    </w:p>
    <w:p w14:paraId="46A4949D" w14:textId="0FC9549C" w:rsidR="005E192F" w:rsidRPr="005E192F" w:rsidRDefault="005C3DEF" w:rsidP="005E192F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"/>
        </w:rPr>
        <w:t>+7</w:t>
      </w:r>
      <w:r w:rsidRPr="005C3DEF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727</w:t>
      </w:r>
      <w:r>
        <w:rPr>
          <w:rFonts w:ascii="Times New Roman" w:eastAsia="Times New Roman" w:hAnsi="Times New Roman" w:cs="Times New Roman"/>
          <w:sz w:val="24"/>
          <w:szCs w:val="24"/>
          <w:lang w:val="ru"/>
        </w:rPr>
        <w:t> </w:t>
      </w:r>
      <w:r w:rsidRPr="005C3DEF">
        <w:rPr>
          <w:rFonts w:ascii="Times New Roman" w:eastAsia="Times New Roman" w:hAnsi="Times New Roman" w:cs="Times New Roman"/>
          <w:sz w:val="24"/>
          <w:szCs w:val="24"/>
          <w:lang w:val="ru"/>
        </w:rPr>
        <w:t>333</w:t>
      </w:r>
      <w:r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</w:t>
      </w:r>
      <w:r w:rsidRPr="005C3DEF">
        <w:rPr>
          <w:rFonts w:ascii="Times New Roman" w:eastAsia="Times New Roman" w:hAnsi="Times New Roman" w:cs="Times New Roman"/>
          <w:sz w:val="24"/>
          <w:szCs w:val="24"/>
          <w:lang w:val="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</w:t>
      </w:r>
      <w:r w:rsidRPr="005C3DEF">
        <w:rPr>
          <w:rFonts w:ascii="Times New Roman" w:eastAsia="Times New Roman" w:hAnsi="Times New Roman" w:cs="Times New Roman"/>
          <w:sz w:val="24"/>
          <w:szCs w:val="24"/>
          <w:lang w:val="ru"/>
        </w:rPr>
        <w:t>01</w:t>
      </w:r>
      <w:r w:rsidR="005E192F" w:rsidRPr="005E192F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. </w:t>
      </w:r>
    </w:p>
    <w:p w14:paraId="32E61EA8" w14:textId="341E535E" w:rsidR="005E192F" w:rsidRPr="005E192F" w:rsidRDefault="005E192F" w:rsidP="005E192F">
      <w:pPr>
        <w:pStyle w:val="a3"/>
        <w:ind w:left="5664"/>
        <w:rPr>
          <w:rStyle w:val="0pt"/>
          <w:rFonts w:eastAsiaTheme="minorEastAsia"/>
          <w:b w:val="0"/>
          <w:bCs w:val="0"/>
          <w:sz w:val="24"/>
          <w:szCs w:val="24"/>
        </w:rPr>
      </w:pPr>
      <w:r w:rsidRPr="005E192F">
        <w:rPr>
          <w:rFonts w:ascii="Times New Roman" w:hAnsi="Times New Roman" w:cs="Times New Roman"/>
          <w:b/>
          <w:bCs/>
          <w:sz w:val="24"/>
          <w:szCs w:val="24"/>
          <w:lang w:val="kk-KZ"/>
        </w:rPr>
        <w:t>Истец:</w:t>
      </w:r>
      <w:r w:rsidRPr="005E19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192F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605BC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E192F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605BC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E192F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605BC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132E1C8" w14:textId="217061A8" w:rsidR="005E192F" w:rsidRPr="005E192F" w:rsidRDefault="005E192F" w:rsidP="005E192F">
      <w:pPr>
        <w:pStyle w:val="a3"/>
        <w:ind w:left="5664"/>
        <w:rPr>
          <w:rStyle w:val="0pt"/>
          <w:rFonts w:eastAsiaTheme="minorEastAsia"/>
          <w:b w:val="0"/>
          <w:bCs w:val="0"/>
          <w:sz w:val="24"/>
          <w:szCs w:val="24"/>
        </w:rPr>
      </w:pPr>
      <w:r w:rsidRPr="005E192F">
        <w:rPr>
          <w:rFonts w:ascii="Times New Roman" w:eastAsia="Times New Roman" w:hAnsi="Times New Roman" w:cs="Times New Roman"/>
          <w:sz w:val="24"/>
          <w:szCs w:val="24"/>
        </w:rPr>
        <w:t xml:space="preserve">ИИН </w:t>
      </w:r>
      <w:r w:rsidR="00605BCF">
        <w:rPr>
          <w:rFonts w:ascii="Times New Roman" w:eastAsia="Times New Roman" w:hAnsi="Times New Roman" w:cs="Times New Roman"/>
          <w:sz w:val="24"/>
          <w:szCs w:val="24"/>
        </w:rPr>
        <w:t>…………….</w:t>
      </w:r>
    </w:p>
    <w:p w14:paraId="580C8BD3" w14:textId="77777777" w:rsidR="005E192F" w:rsidRPr="005E192F" w:rsidRDefault="005E192F" w:rsidP="005E192F">
      <w:pPr>
        <w:pStyle w:val="a3"/>
        <w:ind w:left="566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E19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доверенности:</w:t>
      </w:r>
    </w:p>
    <w:p w14:paraId="745CF325" w14:textId="77777777" w:rsidR="005E192F" w:rsidRPr="005E192F" w:rsidRDefault="005E192F" w:rsidP="005E192F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>Адвокатская контора Закон и Право</w:t>
      </w:r>
    </w:p>
    <w:p w14:paraId="2CE8B5F3" w14:textId="77777777" w:rsidR="005E192F" w:rsidRPr="005E192F" w:rsidRDefault="005E192F" w:rsidP="005E192F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>БИН 201240021767 </w:t>
      </w:r>
    </w:p>
    <w:p w14:paraId="7698E724" w14:textId="77777777" w:rsidR="005E192F" w:rsidRPr="005E192F" w:rsidRDefault="005E192F" w:rsidP="005E192F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19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пр. Абылай Хана, д. 79, офис 304.</w:t>
      </w:r>
    </w:p>
    <w:p w14:paraId="62E8554D" w14:textId="77777777" w:rsidR="005E192F" w:rsidRPr="005E192F" w:rsidRDefault="00000000" w:rsidP="005E192F">
      <w:pPr>
        <w:pStyle w:val="a3"/>
        <w:ind w:left="5664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5">
        <w:r w:rsidR="005E192F" w:rsidRPr="005E192F">
          <w:rPr>
            <w:rStyle w:val="a5"/>
            <w:rFonts w:ascii="Times New Roman" w:hAnsi="Times New Roman" w:cs="Times New Roman"/>
            <w:sz w:val="24"/>
            <w:szCs w:val="24"/>
          </w:rPr>
          <w:t>info@zakonpravo.kz</w:t>
        </w:r>
      </w:hyperlink>
      <w:r w:rsidR="005E192F" w:rsidRPr="005E1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hyperlink r:id="rId6">
        <w:r w:rsidR="005E192F" w:rsidRPr="005E192F">
          <w:rPr>
            <w:rStyle w:val="a5"/>
            <w:rFonts w:ascii="Times New Roman" w:hAnsi="Times New Roman" w:cs="Times New Roman"/>
            <w:sz w:val="24"/>
            <w:szCs w:val="24"/>
          </w:rPr>
          <w:t>www.zakonpravo.kz</w:t>
        </w:r>
      </w:hyperlink>
    </w:p>
    <w:p w14:paraId="061D4351" w14:textId="77777777" w:rsidR="005E192F" w:rsidRPr="005E192F" w:rsidRDefault="005E192F" w:rsidP="005E192F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19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+ 7 727 971 78 58; +7 708 971 78 58.</w:t>
      </w:r>
    </w:p>
    <w:p w14:paraId="2BAC33D3" w14:textId="28C61A99" w:rsidR="005E192F" w:rsidRPr="005E192F" w:rsidRDefault="005E192F" w:rsidP="005E192F">
      <w:pPr>
        <w:pStyle w:val="a3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192F">
        <w:rPr>
          <w:rFonts w:ascii="Times New Roman" w:hAnsi="Times New Roman" w:cs="Times New Roman"/>
          <w:b/>
          <w:bCs/>
          <w:sz w:val="24"/>
          <w:szCs w:val="24"/>
        </w:rPr>
        <w:t xml:space="preserve">Ответчик: </w:t>
      </w:r>
      <w:r w:rsidRPr="005E192F">
        <w:rPr>
          <w:rFonts w:ascii="Times New Roman" w:eastAsia="Times New Roman" w:hAnsi="Times New Roman" w:cs="Times New Roman"/>
          <w:b/>
          <w:bCs/>
          <w:sz w:val="24"/>
          <w:szCs w:val="24"/>
        </w:rPr>
        <w:t>АО «Народный Банк Казахстана»</w:t>
      </w:r>
    </w:p>
    <w:p w14:paraId="084CDE60" w14:textId="01BA12FF" w:rsidR="005E192F" w:rsidRPr="005E192F" w:rsidRDefault="005E192F" w:rsidP="005E192F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5E192F">
        <w:rPr>
          <w:rFonts w:ascii="Times New Roman" w:eastAsia="Times New Roman" w:hAnsi="Times New Roman" w:cs="Times New Roman"/>
          <w:sz w:val="24"/>
          <w:szCs w:val="24"/>
        </w:rPr>
        <w:t xml:space="preserve">БИН </w:t>
      </w:r>
      <w:r w:rsidR="00434B6E" w:rsidRPr="00434B6E">
        <w:rPr>
          <w:rFonts w:ascii="Times New Roman" w:eastAsia="Times New Roman" w:hAnsi="Times New Roman" w:cs="Times New Roman"/>
          <w:sz w:val="24"/>
          <w:szCs w:val="24"/>
        </w:rPr>
        <w:t>940140000385</w:t>
      </w:r>
    </w:p>
    <w:p w14:paraId="07FBCF9C" w14:textId="393948DB" w:rsidR="005E192F" w:rsidRPr="005E192F" w:rsidRDefault="00E46594" w:rsidP="005E192F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E46594">
        <w:rPr>
          <w:rFonts w:ascii="Times New Roman" w:eastAsia="Times New Roman" w:hAnsi="Times New Roman" w:cs="Times New Roman"/>
          <w:sz w:val="24"/>
          <w:szCs w:val="24"/>
        </w:rPr>
        <w:t>А26М3К5, г. Алматы, пр. Аль-Фараби, д. 40</w:t>
      </w:r>
    </w:p>
    <w:p w14:paraId="62585921" w14:textId="77777777" w:rsidR="005E192F" w:rsidRPr="005E192F" w:rsidRDefault="005E192F" w:rsidP="005E192F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5E192F">
        <w:rPr>
          <w:rFonts w:ascii="Times New Roman" w:eastAsia="Times New Roman" w:hAnsi="Times New Roman" w:cs="Times New Roman"/>
          <w:sz w:val="24"/>
          <w:szCs w:val="24"/>
        </w:rPr>
        <w:t>+7 727 259 72 71.</w:t>
      </w:r>
    </w:p>
    <w:p w14:paraId="72602F70" w14:textId="77777777" w:rsidR="005E192F" w:rsidRPr="005E192F" w:rsidRDefault="005E192F" w:rsidP="005E192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08BD77" w14:textId="77777777" w:rsidR="005E192F" w:rsidRPr="005E192F" w:rsidRDefault="005E192F" w:rsidP="005E192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92F">
        <w:rPr>
          <w:rFonts w:ascii="Times New Roman" w:hAnsi="Times New Roman" w:cs="Times New Roman"/>
          <w:b/>
          <w:bCs/>
          <w:sz w:val="24"/>
          <w:szCs w:val="24"/>
        </w:rPr>
        <w:t>ИСКОВОЕ ЗАЯВЛЕНИЕ</w:t>
      </w:r>
    </w:p>
    <w:p w14:paraId="3D598015" w14:textId="2145300C" w:rsidR="005E192F" w:rsidRPr="005E192F" w:rsidRDefault="005E192F" w:rsidP="005E192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92F">
        <w:rPr>
          <w:rFonts w:ascii="Times New Roman" w:hAnsi="Times New Roman" w:cs="Times New Roman"/>
          <w:b/>
          <w:bCs/>
          <w:sz w:val="24"/>
          <w:szCs w:val="24"/>
        </w:rPr>
        <w:t>об истребования документов</w:t>
      </w:r>
      <w:r w:rsidR="00605B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93773A" w14:textId="77777777" w:rsidR="005E192F" w:rsidRPr="005E192F" w:rsidRDefault="005E192F" w:rsidP="005E192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D51BE7F" w14:textId="1831E6F2" w:rsidR="005E192F" w:rsidRPr="005E192F" w:rsidRDefault="005E192F" w:rsidP="005E19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>17 мая 2021 года нотариус А</w:t>
      </w:r>
      <w:r w:rsidR="00605BCF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Ш</w:t>
      </w:r>
      <w:r w:rsidR="00605BCF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О</w:t>
      </w:r>
      <w:r w:rsidR="00605BCF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 xml:space="preserve"> заверила Свидетельство о праве на наследство по закону, т.е. на основании статьи 1061 ГК РК наследником имущества гр. С</w:t>
      </w:r>
      <w:r w:rsidR="00605BCF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И</w:t>
      </w:r>
      <w:r w:rsidR="00605BCF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Н</w:t>
      </w:r>
      <w:r w:rsidR="00605BCF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, умершей 16.11.2007 года, являлся в 1/2 доли ее сын С</w:t>
      </w:r>
      <w:r w:rsidR="00605BCF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С</w:t>
      </w:r>
      <w:r w:rsidR="00605BCF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В</w:t>
      </w:r>
      <w:r w:rsidR="00605BCF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, но в виду его смерти 09.04.2008 года указанное доля наследства переходит к его сыну С</w:t>
      </w:r>
      <w:r w:rsidR="00605BCF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С</w:t>
      </w:r>
      <w:r w:rsidR="00605BCF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С</w:t>
      </w:r>
      <w:r w:rsidR="00605BCF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, 12.08.2000 года рождения. Нотариус указал, что наследственное имущество, на которое выдано настоящее свидетельство состоит из: денежных вкладов с причитающимися вознаграждениями и компенсациями, в АО «Народный Банк Казахстана» по счетам №№ KZ566010863000000725, KZ076017523000159869 (Свидетельство о праве на наследство по закону приобщено к досудебной претензии).</w:t>
      </w:r>
    </w:p>
    <w:p w14:paraId="1405BA1F" w14:textId="77777777" w:rsidR="005E192F" w:rsidRPr="005E192F" w:rsidRDefault="005E192F" w:rsidP="005E19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 xml:space="preserve">Согласно ст. </w:t>
      </w:r>
      <w:proofErr w:type="gramStart"/>
      <w:r w:rsidRPr="005E192F">
        <w:rPr>
          <w:rFonts w:ascii="Times New Roman" w:hAnsi="Times New Roman" w:cs="Times New Roman"/>
          <w:sz w:val="24"/>
          <w:szCs w:val="24"/>
        </w:rPr>
        <w:t>1072-1</w:t>
      </w:r>
      <w:proofErr w:type="gramEnd"/>
      <w:r w:rsidRPr="005E192F">
        <w:rPr>
          <w:rFonts w:ascii="Times New Roman" w:hAnsi="Times New Roman" w:cs="Times New Roman"/>
          <w:sz w:val="24"/>
          <w:szCs w:val="24"/>
        </w:rPr>
        <w:t xml:space="preserve"> ГК РК, где указано, что принятие наследства осуществляется подачей по месту открытия наследства нотариусу или уполномоченному в соответствии с законом на выдачу свидетельства о праве на наследство должностному лицу заявления наследника о принятии наследства либо заявления наследника о выдаче свидетельства о праве на наследство. </w:t>
      </w:r>
    </w:p>
    <w:p w14:paraId="3AC202A4" w14:textId="7F1880B8" w:rsidR="005E192F" w:rsidRPr="005E192F" w:rsidRDefault="005E192F" w:rsidP="005E19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 xml:space="preserve">Таким образом, в целях выяснения Адвокатом Кулиевой </w:t>
      </w:r>
      <w:proofErr w:type="gramStart"/>
      <w:r w:rsidRPr="005E192F">
        <w:rPr>
          <w:rFonts w:ascii="Times New Roman" w:hAnsi="Times New Roman" w:cs="Times New Roman"/>
          <w:sz w:val="24"/>
          <w:szCs w:val="24"/>
        </w:rPr>
        <w:t>В.В.</w:t>
      </w:r>
      <w:proofErr w:type="gramEnd"/>
      <w:r w:rsidRPr="005E192F">
        <w:rPr>
          <w:rFonts w:ascii="Times New Roman" w:hAnsi="Times New Roman" w:cs="Times New Roman"/>
          <w:sz w:val="24"/>
          <w:szCs w:val="24"/>
        </w:rPr>
        <w:t>, представляющей интересы С</w:t>
      </w:r>
      <w:r w:rsidR="00605BCF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С.С. (далее – Истец) был подан адвокатский запрос в адрес Алматинского областного филиала АО «Народный Банк Казахстана» (далее – Ответчик), где просили предоставить информацию по депозитным счетам принадлежащий С</w:t>
      </w:r>
      <w:r w:rsidR="00605BCF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И</w:t>
      </w:r>
      <w:r w:rsidR="00605BCF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Н.</w:t>
      </w:r>
    </w:p>
    <w:p w14:paraId="3FEC1D14" w14:textId="27CE6EA7" w:rsidR="005E192F" w:rsidRPr="005E192F" w:rsidRDefault="005E192F" w:rsidP="005E19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>Однако Ответчик, ссылаясь на ст. 50 Закона РК «О банках и банковской деятельности в Республике Казахстан» посчитали, что предоставление выписки со счета С</w:t>
      </w:r>
      <w:r w:rsidR="00605BCF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И.Н., внуку С</w:t>
      </w:r>
      <w:r w:rsidR="00605BCF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С.С., будет разглашением банковской тайной.</w:t>
      </w:r>
    </w:p>
    <w:p w14:paraId="60245763" w14:textId="77777777" w:rsidR="005E192F" w:rsidRPr="005E192F" w:rsidRDefault="005E192F" w:rsidP="005E19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 xml:space="preserve">Уважаемый Суд, мы не согласны с доводами Ответчика о том, что предоставление наследнику запрашиваемой информации, является банковской тайной.          </w:t>
      </w:r>
    </w:p>
    <w:p w14:paraId="6D3969F9" w14:textId="77777777" w:rsidR="005E192F" w:rsidRPr="005E192F" w:rsidRDefault="005E192F" w:rsidP="005E19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 xml:space="preserve">Согласно п.8, ст. 50 Закона РК «О банках и банковской деятельности в Республике Казахстан» Справки о наличии и номерах банковских счетов физического лица и об остатках денег на них, а также имеющиеся сведения о наличии, характере и стоимости его имущества, находящегося на хранении в сейфовых ящиках, шкафах и помещениях банка, в случае смерти владельца </w:t>
      </w:r>
      <w:r w:rsidRPr="005E192F">
        <w:rPr>
          <w:rFonts w:ascii="Times New Roman" w:hAnsi="Times New Roman" w:cs="Times New Roman"/>
          <w:sz w:val="24"/>
          <w:szCs w:val="24"/>
          <w:u w:val="single"/>
        </w:rPr>
        <w:t>выдаются</w:t>
      </w:r>
      <w:r w:rsidRPr="005E192F">
        <w:rPr>
          <w:rFonts w:ascii="Times New Roman" w:hAnsi="Times New Roman" w:cs="Times New Roman"/>
          <w:sz w:val="24"/>
          <w:szCs w:val="24"/>
        </w:rPr>
        <w:t>:</w:t>
      </w:r>
    </w:p>
    <w:p w14:paraId="4EA35CB5" w14:textId="77777777" w:rsidR="005E192F" w:rsidRPr="005E192F" w:rsidRDefault="005E192F" w:rsidP="005E19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>1) лицам, указанным владельцем счета (имущества) в завещательном распоряжении;</w:t>
      </w:r>
    </w:p>
    <w:p w14:paraId="6C287148" w14:textId="77777777" w:rsidR="005E192F" w:rsidRPr="005E192F" w:rsidRDefault="005E192F" w:rsidP="005E19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>2) судам и нотариусам: по находящимся в их производстве наследственным делам на основании определения, постановления суда или письменного запроса нотариуса, заверенного его печатью. К письменному запросу нотариуса должна быть приложена копия свидетельства о смерти владельца счета;</w:t>
      </w:r>
    </w:p>
    <w:p w14:paraId="668EB5B7" w14:textId="77777777" w:rsidR="005E192F" w:rsidRPr="005E192F" w:rsidRDefault="005E192F" w:rsidP="005E19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>3) иностранным консульским учреждениям: по находящимся в их производстве наследственным делам;</w:t>
      </w:r>
    </w:p>
    <w:p w14:paraId="0BDE1050" w14:textId="77777777" w:rsidR="005E192F" w:rsidRPr="005E192F" w:rsidRDefault="005E192F" w:rsidP="005E19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 xml:space="preserve">4) </w:t>
      </w:r>
      <w:r w:rsidRPr="005E192F">
        <w:rPr>
          <w:rFonts w:ascii="Times New Roman" w:hAnsi="Times New Roman" w:cs="Times New Roman"/>
          <w:sz w:val="24"/>
          <w:szCs w:val="24"/>
          <w:u w:val="single"/>
        </w:rPr>
        <w:t>наследникам</w:t>
      </w:r>
      <w:r w:rsidRPr="005E192F">
        <w:rPr>
          <w:rFonts w:ascii="Times New Roman" w:hAnsi="Times New Roman" w:cs="Times New Roman"/>
          <w:sz w:val="24"/>
          <w:szCs w:val="24"/>
        </w:rPr>
        <w:t>.</w:t>
      </w:r>
    </w:p>
    <w:p w14:paraId="612496F1" w14:textId="32531913" w:rsidR="005E192F" w:rsidRDefault="005E192F" w:rsidP="005E19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lastRenderedPageBreak/>
        <w:t>Таким образом Банк обязан предоставить нам выписку по счетам №№ KZ566010863000000725, KZ076017523000159869 принадлежащие гр. С</w:t>
      </w:r>
      <w:r w:rsidR="00605BCF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И</w:t>
      </w:r>
      <w:r w:rsidR="00605BCF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Н.</w:t>
      </w:r>
    </w:p>
    <w:p w14:paraId="65D787A3" w14:textId="4206628E" w:rsidR="006B566D" w:rsidRPr="005E192F" w:rsidRDefault="00DA72C0" w:rsidP="005E19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апреля</w:t>
      </w:r>
      <w:r w:rsidR="00C00B1F">
        <w:rPr>
          <w:rFonts w:ascii="Times New Roman" w:hAnsi="Times New Roman" w:cs="Times New Roman"/>
          <w:sz w:val="24"/>
          <w:szCs w:val="24"/>
        </w:rPr>
        <w:t xml:space="preserve"> 2022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0B1F">
        <w:rPr>
          <w:rFonts w:ascii="Times New Roman" w:hAnsi="Times New Roman" w:cs="Times New Roman"/>
          <w:sz w:val="24"/>
          <w:szCs w:val="24"/>
        </w:rPr>
        <w:t>н</w:t>
      </w:r>
      <w:r w:rsidR="00D57AA4">
        <w:rPr>
          <w:rFonts w:ascii="Times New Roman" w:hAnsi="Times New Roman" w:cs="Times New Roman"/>
          <w:sz w:val="24"/>
          <w:szCs w:val="24"/>
        </w:rPr>
        <w:t xml:space="preserve">ами </w:t>
      </w:r>
      <w:r>
        <w:rPr>
          <w:rFonts w:ascii="Times New Roman" w:hAnsi="Times New Roman" w:cs="Times New Roman"/>
          <w:sz w:val="24"/>
          <w:szCs w:val="24"/>
        </w:rPr>
        <w:t>повторно</w:t>
      </w:r>
      <w:r w:rsidR="00C00B1F">
        <w:rPr>
          <w:rFonts w:ascii="Times New Roman" w:hAnsi="Times New Roman" w:cs="Times New Roman"/>
          <w:sz w:val="24"/>
          <w:szCs w:val="24"/>
        </w:rPr>
        <w:t xml:space="preserve"> было направлен адвокатский запрос</w:t>
      </w:r>
      <w:r w:rsidR="00975BF8">
        <w:rPr>
          <w:rFonts w:ascii="Times New Roman" w:hAnsi="Times New Roman" w:cs="Times New Roman"/>
          <w:sz w:val="24"/>
          <w:szCs w:val="24"/>
        </w:rPr>
        <w:t xml:space="preserve"> и по сей день не получили справки от Банка.</w:t>
      </w:r>
    </w:p>
    <w:p w14:paraId="53BF7923" w14:textId="77777777" w:rsidR="005E192F" w:rsidRPr="005E192F" w:rsidRDefault="005E192F" w:rsidP="005E19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>Согласно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 По требованиям неимущественного характера сумма расходов взыскивается в разумных пределах, но не должна превышать триста месячных расчетных показателей.</w:t>
      </w:r>
    </w:p>
    <w:p w14:paraId="73970888" w14:textId="77777777" w:rsidR="005E192F" w:rsidRPr="005E192F" w:rsidRDefault="005E192F" w:rsidP="005E19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 xml:space="preserve">В соответствии со ст.8 ГПК каждый вправе обратиться в суд за </w:t>
      </w:r>
      <w:r w:rsidRPr="005E192F">
        <w:rPr>
          <w:rFonts w:ascii="Times New Roman" w:hAnsi="Times New Roman" w:cs="Times New Roman"/>
          <w:spacing w:val="-2"/>
          <w:sz w:val="24"/>
          <w:szCs w:val="24"/>
        </w:rPr>
        <w:t xml:space="preserve">защитой нарушенных или оспариваемых конституционных прав, свобод или </w:t>
      </w:r>
      <w:r w:rsidRPr="005E192F">
        <w:rPr>
          <w:rFonts w:ascii="Times New Roman" w:hAnsi="Times New Roman" w:cs="Times New Roman"/>
          <w:sz w:val="24"/>
          <w:szCs w:val="24"/>
        </w:rPr>
        <w:t>охраняемых интересов.</w:t>
      </w:r>
    </w:p>
    <w:p w14:paraId="042F3AED" w14:textId="77777777" w:rsidR="005E192F" w:rsidRPr="005E192F" w:rsidRDefault="005E192F" w:rsidP="005E19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>Согласно п.2, ст.70 ГПК в заявлении об обеспечении доказательств должны быть указаны доказательства, которые необходимо обеспечить, обстоятельства дела, для подтверждения или опровержения которых необходимо такое обеспечение, данные, свидетельствующие о том, что представление необходимых доказательств является затруднительным. В заявлении должно быть указано дело, по которому необходимо обеспечить доказательства, в представлении которого было отказано.</w:t>
      </w:r>
    </w:p>
    <w:p w14:paraId="22F450C5" w14:textId="77777777" w:rsidR="005E192F" w:rsidRPr="005E192F" w:rsidRDefault="005E192F" w:rsidP="005E19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11CB51A9" w14:textId="454F5998" w:rsidR="005E192F" w:rsidRPr="005E192F" w:rsidRDefault="005E192F" w:rsidP="005E19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д</w:t>
      </w:r>
      <w:r w:rsidRPr="005E192F">
        <w:rPr>
          <w:rFonts w:ascii="Times New Roman" w:hAnsi="Times New Roman" w:cs="Times New Roman"/>
          <w:sz w:val="24"/>
          <w:szCs w:val="24"/>
        </w:rPr>
        <w:t xml:space="preserve">овожу до Вашего сведения, что были доказаны </w:t>
      </w:r>
      <w:proofErr w:type="spellStart"/>
      <w:r w:rsidRPr="005E192F">
        <w:rPr>
          <w:rFonts w:ascii="Times New Roman" w:hAnsi="Times New Roman" w:cs="Times New Roman"/>
          <w:sz w:val="24"/>
          <w:szCs w:val="24"/>
        </w:rPr>
        <w:t>мошенические</w:t>
      </w:r>
      <w:proofErr w:type="spellEnd"/>
      <w:r w:rsidRPr="005E192F">
        <w:rPr>
          <w:rFonts w:ascii="Times New Roman" w:hAnsi="Times New Roman" w:cs="Times New Roman"/>
          <w:sz w:val="24"/>
          <w:szCs w:val="24"/>
        </w:rPr>
        <w:t xml:space="preserve"> действия в отношении имущества гр. С</w:t>
      </w:r>
      <w:r w:rsidR="00605BCF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И</w:t>
      </w:r>
      <w:r w:rsidR="00605BCF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Н</w:t>
      </w:r>
      <w:r w:rsidR="00605BCF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 xml:space="preserve"> и ее сына гр. С</w:t>
      </w:r>
      <w:r w:rsidR="00605BCF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С</w:t>
      </w:r>
      <w:r w:rsidR="00605BCF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В</w:t>
      </w:r>
      <w:r w:rsidR="00605BCF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 xml:space="preserve">, что подтверждается Решением </w:t>
      </w:r>
      <w:proofErr w:type="spellStart"/>
      <w:r w:rsidRPr="005E192F">
        <w:rPr>
          <w:rFonts w:ascii="Times New Roman" w:hAnsi="Times New Roman" w:cs="Times New Roman"/>
          <w:sz w:val="24"/>
          <w:szCs w:val="24"/>
        </w:rPr>
        <w:t>Бостандындыкского</w:t>
      </w:r>
      <w:proofErr w:type="spellEnd"/>
      <w:r w:rsidRPr="005E192F">
        <w:rPr>
          <w:rFonts w:ascii="Times New Roman" w:hAnsi="Times New Roman" w:cs="Times New Roman"/>
          <w:sz w:val="24"/>
          <w:szCs w:val="24"/>
        </w:rPr>
        <w:t xml:space="preserve"> районного суда г. Алматы дело </w:t>
      </w:r>
      <w:proofErr w:type="gramStart"/>
      <w:r w:rsidRPr="005E192F">
        <w:rPr>
          <w:rFonts w:ascii="Times New Roman" w:hAnsi="Times New Roman" w:cs="Times New Roman"/>
          <w:sz w:val="24"/>
          <w:szCs w:val="24"/>
        </w:rPr>
        <w:t>№2-6124/7554</w:t>
      </w:r>
      <w:proofErr w:type="gramEnd"/>
      <w:r w:rsidRPr="005E192F">
        <w:rPr>
          <w:rFonts w:ascii="Times New Roman" w:hAnsi="Times New Roman" w:cs="Times New Roman"/>
          <w:sz w:val="24"/>
          <w:szCs w:val="24"/>
        </w:rPr>
        <w:t>/09 от 15.12.2009 г.</w:t>
      </w:r>
    </w:p>
    <w:p w14:paraId="40088DCC" w14:textId="77777777" w:rsidR="005E192F" w:rsidRPr="005E192F" w:rsidRDefault="005E192F" w:rsidP="005E19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>На основании вышеизложенного и в соответствии п.8, ст. 50 Закона РК «О банках и банковской деятельности в Республике Казахстан»,</w:t>
      </w:r>
    </w:p>
    <w:p w14:paraId="233496F0" w14:textId="77777777" w:rsidR="005E192F" w:rsidRPr="005E192F" w:rsidRDefault="005E192F" w:rsidP="005E192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38F4822" w14:textId="77777777" w:rsidR="005E192F" w:rsidRPr="005E192F" w:rsidRDefault="005E192F" w:rsidP="005E192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92F">
        <w:rPr>
          <w:rFonts w:ascii="Times New Roman" w:hAnsi="Times New Roman" w:cs="Times New Roman"/>
          <w:b/>
          <w:bCs/>
          <w:sz w:val="24"/>
          <w:szCs w:val="24"/>
        </w:rPr>
        <w:t>ПРОШУ СУД:</w:t>
      </w:r>
    </w:p>
    <w:p w14:paraId="1ACF1D1E" w14:textId="77777777" w:rsidR="005E192F" w:rsidRPr="005E192F" w:rsidRDefault="005E192F" w:rsidP="005E192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69CB66F" w14:textId="7691626B" w:rsidR="005E192F" w:rsidRPr="005E192F" w:rsidRDefault="005E192F" w:rsidP="005E192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>Истребовать в принудительном порядке с Ответчика Алматинского областного филиала АО «Народный Банк Казахстана» выписку о движении денежных средств по депозитному счету   принадлежащий гр. С</w:t>
      </w:r>
      <w:r w:rsidR="00605BCF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И</w:t>
      </w:r>
      <w:r w:rsidR="00605BCF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Н</w:t>
      </w:r>
      <w:r w:rsidR="00605BCF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 xml:space="preserve"> с указанием даты и установлением лица, которой произвел операцию снятия денежных средств с депозитного счета (лично или по доверенности);</w:t>
      </w:r>
    </w:p>
    <w:p w14:paraId="150F6C16" w14:textId="168D0D2D" w:rsidR="005E192F" w:rsidRPr="005E192F" w:rsidRDefault="005E192F" w:rsidP="005E192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>Взыскать с Ответчика Алматинского областного филиала АО «Народный Банк Казахстана» в пользу Истца С</w:t>
      </w:r>
      <w:r w:rsidR="00605BCF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С.С.</w:t>
      </w:r>
      <w:proofErr w:type="gramStart"/>
      <w:r w:rsidRPr="005E192F">
        <w:rPr>
          <w:rFonts w:ascii="Times New Roman" w:hAnsi="Times New Roman" w:cs="Times New Roman"/>
          <w:sz w:val="24"/>
          <w:szCs w:val="24"/>
        </w:rPr>
        <w:t xml:space="preserve">, </w:t>
      </w:r>
      <w:r w:rsidR="00605BCF">
        <w:rPr>
          <w:rFonts w:ascii="Times New Roman" w:hAnsi="Times New Roman" w:cs="Times New Roman"/>
          <w:sz w:val="24"/>
          <w:szCs w:val="24"/>
        </w:rPr>
        <w:t xml:space="preserve"> </w:t>
      </w:r>
      <w:r w:rsidRPr="005E192F">
        <w:rPr>
          <w:rFonts w:ascii="Times New Roman" w:hAnsi="Times New Roman" w:cs="Times New Roman"/>
          <w:sz w:val="24"/>
          <w:szCs w:val="24"/>
        </w:rPr>
        <w:t>расходы</w:t>
      </w:r>
      <w:proofErr w:type="gramEnd"/>
      <w:r w:rsidRPr="005E192F">
        <w:rPr>
          <w:rFonts w:ascii="Times New Roman" w:hAnsi="Times New Roman" w:cs="Times New Roman"/>
          <w:sz w:val="24"/>
          <w:szCs w:val="24"/>
        </w:rPr>
        <w:t xml:space="preserve"> по оплате государственной пошлины в размере 1 518 тенге;</w:t>
      </w:r>
    </w:p>
    <w:p w14:paraId="0BB23E78" w14:textId="5EB6AE2F" w:rsidR="005E192F" w:rsidRPr="005E192F" w:rsidRDefault="005E192F" w:rsidP="005E192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>Взыскать с Ответчика Алматинского областного филиала АО «Народный Банк Казахстана» в пользу Истца С</w:t>
      </w:r>
      <w:r w:rsidR="00605BCF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 xml:space="preserve">С.С., представительские расходы в размере 300 000 тенге. </w:t>
      </w:r>
    </w:p>
    <w:p w14:paraId="50133718" w14:textId="77777777" w:rsidR="005E192F" w:rsidRPr="005E192F" w:rsidRDefault="005E192F" w:rsidP="005E192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C3561B9" w14:textId="77777777" w:rsidR="005E192F" w:rsidRPr="005E192F" w:rsidRDefault="005E192F" w:rsidP="005E192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6F2AD0D" w14:textId="77777777" w:rsidR="005E192F" w:rsidRPr="005E192F" w:rsidRDefault="005E192F" w:rsidP="005E192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5E192F">
        <w:rPr>
          <w:rFonts w:ascii="Times New Roman" w:hAnsi="Times New Roman" w:cs="Times New Roman"/>
          <w:b/>
          <w:bCs/>
          <w:sz w:val="24"/>
          <w:szCs w:val="24"/>
        </w:rPr>
        <w:t xml:space="preserve">С уважением,   </w:t>
      </w:r>
    </w:p>
    <w:p w14:paraId="2D354642" w14:textId="4224C3AE" w:rsidR="00A95244" w:rsidRDefault="005E192F" w:rsidP="005E192F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E192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Адвокат: </w:t>
      </w:r>
      <w:r w:rsidRPr="005E192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5E192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5E192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5E192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5E192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5E192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5E192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5E192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5E192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5E192F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Саржанов Г.Т.</w:t>
      </w:r>
    </w:p>
    <w:p w14:paraId="2E9E4A6F" w14:textId="77777777" w:rsidR="005E192F" w:rsidRDefault="005E192F" w:rsidP="005E192F">
      <w:pPr>
        <w:pStyle w:val="a3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4E51E29C" w14:textId="4F751C5B" w:rsidR="005E192F" w:rsidRPr="005E192F" w:rsidRDefault="00975BF8" w:rsidP="005E192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31</w:t>
      </w:r>
      <w:r w:rsidR="005E192F">
        <w:rPr>
          <w:rFonts w:ascii="Times New Roman" w:hAnsi="Times New Roman" w:cs="Times New Roman"/>
          <w:sz w:val="20"/>
          <w:szCs w:val="20"/>
          <w:lang w:val="kk-KZ"/>
        </w:rPr>
        <w:t>.0</w:t>
      </w:r>
      <w:r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5E192F">
        <w:rPr>
          <w:rFonts w:ascii="Times New Roman" w:hAnsi="Times New Roman" w:cs="Times New Roman"/>
          <w:sz w:val="20"/>
          <w:szCs w:val="20"/>
          <w:lang w:val="kk-KZ"/>
        </w:rPr>
        <w:t>.2022 г.</w:t>
      </w:r>
    </w:p>
    <w:sectPr w:rsidR="005E192F" w:rsidRPr="005E192F" w:rsidSect="005E192F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34A3B"/>
    <w:multiLevelType w:val="hybridMultilevel"/>
    <w:tmpl w:val="43B84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41E9F"/>
    <w:multiLevelType w:val="hybridMultilevel"/>
    <w:tmpl w:val="FD88D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618212">
    <w:abstractNumId w:val="1"/>
  </w:num>
  <w:num w:numId="2" w16cid:durableId="1731149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CED"/>
    <w:rsid w:val="00174C17"/>
    <w:rsid w:val="00434B6E"/>
    <w:rsid w:val="005C3DEF"/>
    <w:rsid w:val="005C4852"/>
    <w:rsid w:val="005E192F"/>
    <w:rsid w:val="00605BCF"/>
    <w:rsid w:val="006B566D"/>
    <w:rsid w:val="00710AB9"/>
    <w:rsid w:val="00975BF8"/>
    <w:rsid w:val="009C0A96"/>
    <w:rsid w:val="00A95244"/>
    <w:rsid w:val="00C00B1F"/>
    <w:rsid w:val="00D45CED"/>
    <w:rsid w:val="00D57AA4"/>
    <w:rsid w:val="00D75D46"/>
    <w:rsid w:val="00DA72C0"/>
    <w:rsid w:val="00E46594"/>
    <w:rsid w:val="00E5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ECBA"/>
  <w15:chartTrackingRefBased/>
  <w15:docId w15:val="{C8E71978-14BE-496F-A8CC-310EBB28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5E192F"/>
    <w:pPr>
      <w:spacing w:after="0" w:line="240" w:lineRule="auto"/>
    </w:pPr>
    <w:rPr>
      <w:rFonts w:eastAsiaTheme="minorEastAsia"/>
      <w:lang w:eastAsia="zh-CN"/>
    </w:rPr>
  </w:style>
  <w:style w:type="character" w:styleId="a5">
    <w:name w:val="Hyperlink"/>
    <w:basedOn w:val="a0"/>
    <w:rsid w:val="005E192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E19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E192F"/>
    <w:pPr>
      <w:widowControl w:val="0"/>
      <w:shd w:val="clear" w:color="auto" w:fill="FFFFFF"/>
      <w:spacing w:before="120" w:after="300" w:line="0" w:lineRule="atLeast"/>
      <w:ind w:hanging="360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5E192F"/>
    <w:rPr>
      <w:rFonts w:eastAsiaTheme="minorEastAsia"/>
      <w:lang w:eastAsia="zh-CN"/>
    </w:rPr>
  </w:style>
  <w:style w:type="character" w:customStyle="1" w:styleId="0pt">
    <w:name w:val="Основной текст + Полужирный;Интервал 0 pt"/>
    <w:basedOn w:val="a0"/>
    <w:rsid w:val="005E19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878</Words>
  <Characters>5010</Characters>
  <Application>Microsoft Office Word</Application>
  <DocSecurity>0</DocSecurity>
  <Lines>41</Lines>
  <Paragraphs>11</Paragraphs>
  <ScaleCrop>false</ScaleCrop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16</cp:revision>
  <dcterms:created xsi:type="dcterms:W3CDTF">2022-04-14T10:12:00Z</dcterms:created>
  <dcterms:modified xsi:type="dcterms:W3CDTF">2023-08-03T08:29:00Z</dcterms:modified>
</cp:coreProperties>
</file>