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0E52D" w14:textId="3F8EE313" w:rsidR="00C52B92" w:rsidRPr="00DE0E61" w:rsidRDefault="00DE0E61" w:rsidP="00DE0E61">
      <w:pPr>
        <w:jc w:val="center"/>
        <w:rPr>
          <w:b/>
          <w:bCs/>
          <w:lang w:val="kk-KZ"/>
        </w:rPr>
      </w:pPr>
      <w:r w:rsidRPr="00DE0E61">
        <w:rPr>
          <w:rFonts w:ascii="Times New Roman" w:hAnsi="Times New Roman" w:cs="Times New Roman"/>
          <w:b/>
          <w:bCs/>
          <w:sz w:val="24"/>
          <w:szCs w:val="24"/>
          <w:lang w:val="kk-KZ"/>
        </w:rPr>
        <w:t>В</w:t>
      </w:r>
      <w:proofErr w:type="spellStart"/>
      <w:r w:rsidRPr="00DE0E61">
        <w:rPr>
          <w:rFonts w:ascii="Times New Roman" w:hAnsi="Times New Roman" w:cs="Times New Roman"/>
          <w:b/>
          <w:bCs/>
          <w:sz w:val="24"/>
          <w:szCs w:val="24"/>
        </w:rPr>
        <w:t>зыскани</w:t>
      </w:r>
      <w:proofErr w:type="spellEnd"/>
      <w:r w:rsidRPr="00DE0E61">
        <w:rPr>
          <w:rFonts w:ascii="Times New Roman" w:hAnsi="Times New Roman" w:cs="Times New Roman"/>
          <w:b/>
          <w:bCs/>
          <w:sz w:val="24"/>
          <w:szCs w:val="24"/>
          <w:lang w:val="kk-KZ"/>
        </w:rPr>
        <w:t>е</w:t>
      </w:r>
      <w:r w:rsidRPr="00DE0E61">
        <w:rPr>
          <w:rFonts w:ascii="Times New Roman" w:hAnsi="Times New Roman" w:cs="Times New Roman"/>
          <w:b/>
          <w:bCs/>
          <w:sz w:val="24"/>
          <w:szCs w:val="24"/>
        </w:rPr>
        <w:t xml:space="preserve"> единовременной страховой выплаты</w:t>
      </w:r>
      <w:r w:rsidRPr="00DE0E61">
        <w:rPr>
          <w:rFonts w:ascii="Times New Roman" w:hAnsi="Times New Roman" w:cs="Times New Roman"/>
          <w:b/>
          <w:bCs/>
          <w:sz w:val="24"/>
          <w:szCs w:val="24"/>
          <w:lang w:val="kk-KZ"/>
        </w:rPr>
        <w:t xml:space="preserve">, </w:t>
      </w:r>
      <w:r w:rsidRPr="00DE0E61">
        <w:rPr>
          <w:rFonts w:ascii="Times New Roman" w:hAnsi="Times New Roman" w:cs="Times New Roman"/>
          <w:b/>
          <w:bCs/>
          <w:sz w:val="24"/>
          <w:szCs w:val="24"/>
        </w:rPr>
        <w:t>расходов по оплате помощи представителя, взыскании компенсации морального вреда</w:t>
      </w:r>
      <w:r w:rsidRPr="00DE0E61">
        <w:rPr>
          <w:rFonts w:ascii="Times New Roman" w:hAnsi="Times New Roman" w:cs="Times New Roman"/>
          <w:b/>
          <w:bCs/>
          <w:sz w:val="24"/>
          <w:szCs w:val="24"/>
          <w:lang w:val="kk-KZ"/>
        </w:rPr>
        <w:t xml:space="preserve"> в свзи с </w:t>
      </w:r>
      <w:proofErr w:type="spellStart"/>
      <w:r w:rsidRPr="00DE0E61">
        <w:rPr>
          <w:rFonts w:ascii="Times New Roman" w:hAnsi="Times New Roman" w:cs="Times New Roman"/>
          <w:b/>
          <w:bCs/>
          <w:sz w:val="24"/>
          <w:szCs w:val="24"/>
        </w:rPr>
        <w:t>получ</w:t>
      </w:r>
      <w:proofErr w:type="spellEnd"/>
      <w:r w:rsidRPr="00DE0E61">
        <w:rPr>
          <w:rFonts w:ascii="Times New Roman" w:hAnsi="Times New Roman" w:cs="Times New Roman"/>
          <w:b/>
          <w:bCs/>
          <w:sz w:val="24"/>
          <w:szCs w:val="24"/>
          <w:lang w:val="kk-KZ"/>
        </w:rPr>
        <w:t>ением</w:t>
      </w:r>
      <w:r w:rsidRPr="00DE0E61">
        <w:rPr>
          <w:rFonts w:ascii="Times New Roman" w:hAnsi="Times New Roman" w:cs="Times New Roman"/>
          <w:b/>
          <w:bCs/>
          <w:sz w:val="24"/>
          <w:szCs w:val="24"/>
        </w:rPr>
        <w:t xml:space="preserve"> </w:t>
      </w:r>
      <w:proofErr w:type="spellStart"/>
      <w:r w:rsidRPr="00DE0E61">
        <w:rPr>
          <w:rFonts w:ascii="Times New Roman" w:hAnsi="Times New Roman" w:cs="Times New Roman"/>
          <w:b/>
          <w:bCs/>
          <w:sz w:val="24"/>
          <w:szCs w:val="24"/>
        </w:rPr>
        <w:t>производственн</w:t>
      </w:r>
      <w:proofErr w:type="spellEnd"/>
      <w:r w:rsidRPr="00DE0E61">
        <w:rPr>
          <w:rFonts w:ascii="Times New Roman" w:hAnsi="Times New Roman" w:cs="Times New Roman"/>
          <w:b/>
          <w:bCs/>
          <w:sz w:val="24"/>
          <w:szCs w:val="24"/>
          <w:lang w:val="kk-KZ"/>
        </w:rPr>
        <w:t>ой</w:t>
      </w:r>
      <w:r w:rsidRPr="00DE0E61">
        <w:rPr>
          <w:rFonts w:ascii="Times New Roman" w:hAnsi="Times New Roman" w:cs="Times New Roman"/>
          <w:b/>
          <w:bCs/>
          <w:sz w:val="24"/>
          <w:szCs w:val="24"/>
        </w:rPr>
        <w:t xml:space="preserve"> травм</w:t>
      </w:r>
      <w:r w:rsidRPr="00DE0E61">
        <w:rPr>
          <w:rFonts w:ascii="Times New Roman" w:hAnsi="Times New Roman" w:cs="Times New Roman"/>
          <w:b/>
          <w:bCs/>
          <w:sz w:val="24"/>
          <w:szCs w:val="24"/>
          <w:lang w:val="kk-KZ"/>
        </w:rPr>
        <w:t>ы</w:t>
      </w:r>
    </w:p>
    <w:p w14:paraId="00379CCD" w14:textId="58CA0426" w:rsidR="00A81D5F" w:rsidRPr="00DE0E61" w:rsidRDefault="00C52B92" w:rsidP="00DE0E61">
      <w:pPr>
        <w:ind w:firstLine="720"/>
        <w:jc w:val="both"/>
        <w:rPr>
          <w:rFonts w:ascii="Times New Roman" w:hAnsi="Times New Roman" w:cs="Times New Roman"/>
          <w:bCs/>
          <w:sz w:val="24"/>
          <w:szCs w:val="24"/>
        </w:rPr>
      </w:pPr>
      <w:r w:rsidRPr="00DE0E61">
        <w:rPr>
          <w:rFonts w:ascii="Times New Roman" w:hAnsi="Times New Roman" w:cs="Times New Roman"/>
          <w:bCs/>
          <w:sz w:val="24"/>
          <w:szCs w:val="24"/>
        </w:rPr>
        <w:t>Несвоевременное уведомление работодателем Страховой компании о наступлении несчастного случая влечет ответственность работодателя перед выгодоприобретателем на тех же условиях на каких должна была быть осуществлена страховая выплата.</w:t>
      </w:r>
    </w:p>
    <w:p w14:paraId="14BE6377" w14:textId="078D9811"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Д. обратился в суд с иском к ТОО «R», АО «Компания по страхованию жизни «Н» (далее – страховая компания) о </w:t>
      </w:r>
      <w:r w:rsidR="00DE0E61" w:rsidRPr="00C52B92">
        <w:rPr>
          <w:rFonts w:ascii="Times New Roman" w:hAnsi="Times New Roman" w:cs="Times New Roman"/>
          <w:sz w:val="24"/>
          <w:szCs w:val="24"/>
        </w:rPr>
        <w:t xml:space="preserve">взыскании единовременной страховой выплаты </w:t>
      </w:r>
      <w:r w:rsidRPr="00C52B92">
        <w:rPr>
          <w:rFonts w:ascii="Times New Roman" w:hAnsi="Times New Roman" w:cs="Times New Roman"/>
          <w:sz w:val="24"/>
          <w:szCs w:val="24"/>
        </w:rPr>
        <w:t xml:space="preserve">в сумме 2 778 000 тенге, расходов по оплате помощи представителя, взыскании с ТОО «R» компенсации морального вреда, указывая, что он, работая в должности водителя ТОО «R», в результате дорожно-транспортного происшествия получил производственную травму с потерей 70% профессиональной трудоспособности. </w:t>
      </w:r>
    </w:p>
    <w:p w14:paraId="33AE8CAB" w14:textId="42E8A3C4"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Решением Байзакского районного суда Жамбылской области в удовлетворении иска Д. отказано. Постановлением апелляционной судебной коллегии по гражданским и административным делам Жамбылского областного суда решение суда первой инстанции изменено в части отказа в иске о взыскании со страховой компании в пользу Д. страховых выплат, и вынесено в этой части новое решение о частичном удовлетворении иска. Со </w:t>
      </w:r>
      <w:hyperlink r:id="rId6" w:history="1">
        <w:r w:rsidRPr="00C52B92">
          <w:rPr>
            <w:rStyle w:val="aa"/>
            <w:rFonts w:ascii="Times New Roman" w:hAnsi="Times New Roman" w:cs="Times New Roman"/>
            <w:sz w:val="24"/>
            <w:szCs w:val="24"/>
          </w:rPr>
          <w:t>страховой компании взысканы</w:t>
        </w:r>
      </w:hyperlink>
      <w:r w:rsidRPr="00C52B92">
        <w:rPr>
          <w:rFonts w:ascii="Times New Roman" w:hAnsi="Times New Roman" w:cs="Times New Roman"/>
          <w:sz w:val="24"/>
          <w:szCs w:val="24"/>
        </w:rPr>
        <w:t xml:space="preserve"> в пользу Д. единовременная страховая выплата и расходы по оплате помощи представителя. В остальной части решение суда первой инстанции оставлено без изменения. </w:t>
      </w:r>
    </w:p>
    <w:p w14:paraId="10E8EE4E" w14:textId="77777777"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Постановлением кассационной судебной коллегии Жамбылского областного суда постановление апелляционной судебной коллегии изменено. В части удовлетворения иска Д. отменено, в остальной части постановление апелляционной судебной коллегии оставлено без изменения. Надзорная судебная коллегия по гражданским и административным делам Верховного Суда РК отменила постановление кассационной судебной коллегии Жамбылского областного суда в части отказа в иске Д. к ТОО «R», АО «Компания по страхованию жизни «Н» о взыскании суммы единовременной страховой выплаты и вынесла новое решение в этой части в силу следующего. </w:t>
      </w:r>
    </w:p>
    <w:p w14:paraId="630AC9F5" w14:textId="0A59977B"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Судом установлено, что 13 ноября 2012 года между страховой компанией и ТОО «R» заключен договор обязательного страхования работника от несчастных случаев при исполнении им трудовых (служебных) обязанностей. Бюллетень Верховного Суда Республики Казахстан № 6/2015 20 14 января 2013 года Д., работая водителем в ТОО «R», управляя автомашиной марки «МАN», выехал на полосу встречного движения и совершил столкновение с автомашиной марки «Мазда-626». Постановлением Кордайского районного суда Жамбылской области Д. признан виновным в совершении правонарушения, предусмотренного частью 1 статьи 468 Кодекса об административных правонарушениях. В результате дорожно-транспортного происшествия Д. </w:t>
      </w:r>
      <w:hyperlink r:id="rId7" w:history="1">
        <w:r w:rsidRPr="00C52B92">
          <w:rPr>
            <w:rStyle w:val="aa"/>
            <w:rFonts w:ascii="Times New Roman" w:hAnsi="Times New Roman" w:cs="Times New Roman"/>
            <w:sz w:val="24"/>
            <w:szCs w:val="24"/>
          </w:rPr>
          <w:t>получил консолидирующий перелом</w:t>
        </w:r>
      </w:hyperlink>
      <w:r w:rsidRPr="00C52B92">
        <w:rPr>
          <w:rFonts w:ascii="Times New Roman" w:hAnsi="Times New Roman" w:cs="Times New Roman"/>
          <w:sz w:val="24"/>
          <w:szCs w:val="24"/>
        </w:rPr>
        <w:t xml:space="preserve"> костей левой голени. </w:t>
      </w:r>
    </w:p>
    <w:p w14:paraId="091209A5" w14:textId="77777777"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По данному факту работодателем составлен акт о несчастном случае на производстве, где вина работодателя в причинении вреда здоровью Д. установлена 100%. В соответствии с подпунктом 4) пункта 2 статьи 8 Закона Республики Казахстан «Об обязательном страховании работника от несчастных случаев при исполнении им трудовых (служебных) обязанностей» (далее – Закон) страхователь обязан незамедлительно, но не позднее трех рабочих дней, как ему стало известно о наступлении несчастного случая, уведомить об этом страховщика. Между тем, из материалов дела видно, не ТОО «R», а Д. обратился в адрес страховой </w:t>
      </w:r>
      <w:r w:rsidRPr="00C52B92">
        <w:rPr>
          <w:rFonts w:ascii="Times New Roman" w:hAnsi="Times New Roman" w:cs="Times New Roman"/>
          <w:sz w:val="24"/>
          <w:szCs w:val="24"/>
        </w:rPr>
        <w:lastRenderedPageBreak/>
        <w:t>компании с заявлением о взыскании единовременной страховой выплаты, в результате наступления страхового случая при исполнении трудовых (служебных) обязанностей.</w:t>
      </w:r>
    </w:p>
    <w:p w14:paraId="2B4D1495" w14:textId="3BE0BAC5"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 Страховой компанией Д. было отказано в осуществлении страховой выплаты в связи с несвоевременным уведомлением о наступлении несчастного случая. Суд первой инстанции, отказывая в удовлетворении иска Д., пришел к выводу, что ТОО «R» несвоевременно уведомило страховую компанию о наступлении страхового случая, в связи с чем страховая компания обоснованно отказала Д. в осуществлении страховой выплаты. Апелляционная судебная коллегия, изменила решение суда первой инстанции, решив, что страховая компания по формальным основаниям отказала истцу в страховой выплате и взыскала со страховой компании в пользу Д. </w:t>
      </w:r>
      <w:hyperlink r:id="rId8" w:history="1">
        <w:r w:rsidRPr="00C52B92">
          <w:rPr>
            <w:rStyle w:val="aa"/>
            <w:rFonts w:ascii="Times New Roman" w:hAnsi="Times New Roman" w:cs="Times New Roman"/>
            <w:sz w:val="24"/>
            <w:szCs w:val="24"/>
          </w:rPr>
          <w:t>единовременную страховую выплату</w:t>
        </w:r>
      </w:hyperlink>
      <w:r w:rsidRPr="00C52B92">
        <w:rPr>
          <w:rFonts w:ascii="Times New Roman" w:hAnsi="Times New Roman" w:cs="Times New Roman"/>
          <w:sz w:val="24"/>
          <w:szCs w:val="24"/>
        </w:rPr>
        <w:t xml:space="preserve"> и расходы по оплате помощи представителя. </w:t>
      </w:r>
    </w:p>
    <w:p w14:paraId="7EF6768B" w14:textId="77777777"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С указанными выводами апелляционной судебной коллегии не согласилась кассационная судебная коллегия и приняла по делу новое решение об отказе в иске. Надзорная судебная коллегия указала, что выводы нижестоящих инстанций противоречат установленным обстоятельствам по делу и нормам материального права. Согласно пункту 1 статьи 835 ГК страхователь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или законодательным актом Республики Казахстан об обязательном страховании предусмотрен срок и (или) способ уведомления, оно должно быть сделано в обусловленный срок и указанным в договоре или законодательном акте Республики Казахстан способом.</w:t>
      </w:r>
    </w:p>
    <w:p w14:paraId="2AA14DBE" w14:textId="77777777"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 На основании подпункта 4) пункта 5.2 статьи 5 Договора и подпункта 4) пункта 2 статьи 8 Закона предусмотрено, что страхователь (ТОО «R») обязан незамедлительно, но не позднее трех рабочих дней, как ему стало известно о наступлении несчастного случая, уведомить об этом страховщика. В силу требований статьи 272 ГК обязательство должно исполняться надлежащим образом в соответствии с условиями обязательства и требованиями законодательства. В соответствии с пунктом 2 статьи 284 ГК неисполнение или ненадлежащее исполнение обязательства одной из сторон освобождает другую сторону при исполнении взаимных обязанностей и удовлетворении встречных требований от исполнения своих обязанностей. </w:t>
      </w:r>
    </w:p>
    <w:p w14:paraId="18E47C9D" w14:textId="77777777" w:rsidR="00C52B92" w:rsidRDefault="00C52B92" w:rsidP="00C52B92">
      <w:pPr>
        <w:ind w:firstLine="720"/>
        <w:jc w:val="both"/>
        <w:rPr>
          <w:rFonts w:ascii="Times New Roman" w:hAnsi="Times New Roman" w:cs="Times New Roman"/>
          <w:sz w:val="24"/>
          <w:szCs w:val="24"/>
        </w:rPr>
      </w:pPr>
      <w:r w:rsidRPr="00C52B92">
        <w:rPr>
          <w:rFonts w:ascii="Times New Roman" w:hAnsi="Times New Roman" w:cs="Times New Roman"/>
          <w:sz w:val="24"/>
          <w:szCs w:val="24"/>
        </w:rPr>
        <w:t xml:space="preserve">Подпунктом 5) пункта 2 статьи 323 Трудового кодекса предусмотрено, что работодатель о несчастном случае на производстве немедленно, по форме, установленной в уполномоченном государственном органе по труду, сообщает страховой организации, с которой заключен договор на страхование работника от несчастных случаев при исполнении им трудовых (служебных) обязанностей. Установлено, что ТОО «R» не исполнило свои обязанности, предусмотренные Договором. Следовательно, Страховая компания освобождается от исполнения взаимных обязанностей по осуществлению страховой выплаты. При этом, в соответствии с пунктом 3 статьи 835 ГК, </w:t>
      </w:r>
      <w:proofErr w:type="spellStart"/>
      <w:r w:rsidRPr="00C52B92">
        <w:rPr>
          <w:rFonts w:ascii="Times New Roman" w:hAnsi="Times New Roman" w:cs="Times New Roman"/>
          <w:sz w:val="24"/>
          <w:szCs w:val="24"/>
        </w:rPr>
        <w:t>неуведомление</w:t>
      </w:r>
      <w:proofErr w:type="spellEnd"/>
      <w:r w:rsidRPr="00C52B92">
        <w:rPr>
          <w:rFonts w:ascii="Times New Roman" w:hAnsi="Times New Roman" w:cs="Times New Roman"/>
          <w:sz w:val="24"/>
          <w:szCs w:val="24"/>
        </w:rPr>
        <w:t xml:space="preserve"> страховщика о наступлении страхового случая предоставляет Страховой компании право отказать в осуществлении страховой выплаты. </w:t>
      </w:r>
    </w:p>
    <w:p w14:paraId="36F464C1" w14:textId="108D42FE" w:rsidR="00C52B92" w:rsidRPr="00C52B92" w:rsidRDefault="00C52B92" w:rsidP="00C52B92">
      <w:pPr>
        <w:ind w:firstLine="720"/>
        <w:jc w:val="both"/>
        <w:rPr>
          <w:rFonts w:ascii="Times New Roman" w:hAnsi="Times New Roman" w:cs="Times New Roman"/>
          <w:b/>
          <w:sz w:val="24"/>
          <w:szCs w:val="24"/>
        </w:rPr>
      </w:pPr>
      <w:r w:rsidRPr="00C52B92">
        <w:rPr>
          <w:rFonts w:ascii="Times New Roman" w:hAnsi="Times New Roman" w:cs="Times New Roman"/>
          <w:sz w:val="24"/>
          <w:szCs w:val="24"/>
        </w:rPr>
        <w:t xml:space="preserve">Согласно пункту 1 статьи 917 ГК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Законодательными актами обязанность возмещения вреда может быть возложена на лицо, не являющееся причинителем, а также установлен более высокий размер возмещения. В соответствии с пунктами 1, 2 статьи 164 ТК при причинении вреда жизни или здоровью работника в связи с исполнением им трудовых </w:t>
      </w:r>
      <w:r w:rsidRPr="00C52B92">
        <w:rPr>
          <w:rFonts w:ascii="Times New Roman" w:hAnsi="Times New Roman" w:cs="Times New Roman"/>
          <w:sz w:val="24"/>
          <w:szCs w:val="24"/>
        </w:rPr>
        <w:lastRenderedPageBreak/>
        <w:t>обязанностей работодатель обязан возместить вред в объеме, предусмотренном ГК. Вред возмещается работодателем в полном объеме при отсутствии у работника страховых выплат. Согласно подпункту 3) пункта 2 статьи 19 Закона размер страховой выплаты по возмещению расходов, вызванных повреждением здоровья работника в случае установления ему степени утраты профессиональной трудоспособности, устанавливается, при утрате профессиональной трудоспособности от 60 до 89 процентов включительно и составляет 1500 месячных расчетных показателей (далее - МРП). Степень утраты профессиональной трудоспособности на 70% у Д. была установлена в 2013 году, следовательно МРП подлежит исчислению за 2013 год, который составлял 1731 тенге. С учетом изложенного, надзорная судебная коллегия частично удовлетворила иск Д. к ТОО «R», АО «Компания по страхованию жизни «Н» о взыскании единовременной страховой выплаты. Взысканы с ТОО «R» в пользу Д. единовременная страховая выплата в сумме 2 596 500 тенге, расходы по оплате услуг представителя в сумме 77 000 тенге, всего 2 673 500 тенге.</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E2073" w14:textId="77777777" w:rsidR="001F6555" w:rsidRDefault="001F6555" w:rsidP="00702393">
      <w:pPr>
        <w:spacing w:after="0" w:line="240" w:lineRule="auto"/>
      </w:pPr>
      <w:r>
        <w:separator/>
      </w:r>
    </w:p>
  </w:endnote>
  <w:endnote w:type="continuationSeparator" w:id="0">
    <w:p w14:paraId="4F9CB358" w14:textId="77777777" w:rsidR="001F6555" w:rsidRDefault="001F655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01658" w14:textId="77777777" w:rsidR="001F6555" w:rsidRDefault="001F6555" w:rsidP="00702393">
      <w:pPr>
        <w:spacing w:after="0" w:line="240" w:lineRule="auto"/>
      </w:pPr>
      <w:r>
        <w:separator/>
      </w:r>
    </w:p>
  </w:footnote>
  <w:footnote w:type="continuationSeparator" w:id="0">
    <w:p w14:paraId="75E3C877" w14:textId="77777777" w:rsidR="001F6555" w:rsidRDefault="001F655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1F6555"/>
    <w:rsid w:val="002570B0"/>
    <w:rsid w:val="002A1A72"/>
    <w:rsid w:val="002B659E"/>
    <w:rsid w:val="00315990"/>
    <w:rsid w:val="00327D34"/>
    <w:rsid w:val="00327E86"/>
    <w:rsid w:val="00396063"/>
    <w:rsid w:val="003C77EA"/>
    <w:rsid w:val="003E3623"/>
    <w:rsid w:val="00442855"/>
    <w:rsid w:val="00461793"/>
    <w:rsid w:val="00520700"/>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52B92"/>
    <w:rsid w:val="00CB275A"/>
    <w:rsid w:val="00CF5BD5"/>
    <w:rsid w:val="00D02DFB"/>
    <w:rsid w:val="00DB660C"/>
    <w:rsid w:val="00DE0E61"/>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125860A6-2DB5-4B5A-96F0-D2867834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52B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1232</Words>
  <Characters>7029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2021-09-12T06:49:00Z</dcterms:modified>
</cp:coreProperties>
</file>