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D54E" w14:textId="77777777" w:rsidR="00B57FEB" w:rsidRDefault="00B57FEB" w:rsidP="00B57FEB">
      <w:pPr>
        <w:pStyle w:val="a3"/>
        <w:rPr>
          <w:rFonts w:eastAsia="Times New Roman"/>
        </w:rPr>
      </w:pPr>
      <w:r w:rsidRPr="00F179D6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0FDE04F4" w14:textId="77777777" w:rsidR="00B57FEB" w:rsidRDefault="00F26BA0" w:rsidP="00B57FEB">
      <w:pPr>
        <w:pStyle w:val="a3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B57FEB" w:rsidRPr="00063DCB">
          <w:rPr>
            <w:rStyle w:val="a5"/>
            <w:rFonts w:ascii="Times New Roman" w:eastAsia="Times New Roman" w:hAnsi="Times New Roman" w:cs="Times New Roman"/>
          </w:rPr>
          <w:t>Юридическая компания Закон и Право</w:t>
        </w:r>
      </w:hyperlink>
      <w:r w:rsidR="00B57FEB" w:rsidRPr="00EE5204">
        <w:rPr>
          <w:rStyle w:val="a6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B57FEB" w:rsidRPr="194D7516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B57FEB" w:rsidRPr="00EE520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B57FEB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B57FEB" w:rsidRPr="00C53D27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B57FEB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B57FEB" w:rsidRPr="00C53D27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B57FEB" w:rsidRPr="194D7516">
        <w:rPr>
          <w:rStyle w:val="a6"/>
          <w:rFonts w:ascii="Times New Roman" w:eastAsia="Times New Roman" w:hAnsi="Times New Roman" w:cs="Times New Roman"/>
          <w:color w:val="000000" w:themeColor="text1"/>
        </w:rPr>
        <w:t>.</w:t>
      </w:r>
      <w:r w:rsidR="00B57FEB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70C288" w14:textId="77777777" w:rsidR="00B57FEB" w:rsidRDefault="00B57FEB" w:rsidP="00B57FEB">
      <w:pPr>
        <w:pStyle w:val="a3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5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226DBAC5" w14:textId="77777777" w:rsidR="00B57FEB" w:rsidRDefault="00B57FEB" w:rsidP="3117FFA9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A44D78" w14:textId="3D62CC72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Управление собственной </w:t>
      </w:r>
      <w:r w:rsidR="00E86F24"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безопасности</w:t>
      </w: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B210FB4" w14:textId="431CDFBE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7A7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Алматинской области </w:t>
      </w:r>
    </w:p>
    <w:p w14:paraId="574C9D6F" w14:textId="7847133D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proofErr w:type="gram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Талдыкорган,  040000</w:t>
      </w:r>
      <w:proofErr w:type="gram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proofErr w:type="spell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Жансугурова</w:t>
      </w:r>
      <w:proofErr w:type="spell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№91/95.</w:t>
      </w:r>
    </w:p>
    <w:p w14:paraId="0952C66C" w14:textId="16C85F15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8 727 258 52 37, 8 72 88 60 81 58.</w:t>
      </w:r>
    </w:p>
    <w:p w14:paraId="3888D08D" w14:textId="633E7DED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2D6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</w:t>
      </w: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A652D0" w14:textId="2DFD4209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2D6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</w:p>
    <w:p w14:paraId="1A1BD4AE" w14:textId="66482C0B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Достык</w:t>
      </w:r>
      <w:proofErr w:type="spell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6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</w:p>
    <w:p w14:paraId="1A949ACB" w14:textId="5913BEF2" w:rsidR="00490311" w:rsidRDefault="3117FFA9" w:rsidP="3117FFA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+ 7 707 </w:t>
      </w:r>
      <w:r w:rsidR="002D6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</w:t>
      </w:r>
    </w:p>
    <w:p w14:paraId="5BE22E01" w14:textId="6030DA1C" w:rsidR="00490311" w:rsidRDefault="3117FFA9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22927353" w14:textId="0609FC5C" w:rsidR="00490311" w:rsidRDefault="3117FFA9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ТОО «Юридическая компания Закон и Право» </w:t>
      </w:r>
    </w:p>
    <w:p w14:paraId="65524E74" w14:textId="6EFA7B81" w:rsidR="00490311" w:rsidRDefault="3117FFA9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0BBDFC89" w14:textId="38B08F1D" w:rsidR="00490311" w:rsidRDefault="3117FFA9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Алматы, пр. Абылай хана, 79/71, офис 304</w:t>
      </w:r>
    </w:p>
    <w:p w14:paraId="03E2FAF8" w14:textId="51C8F207" w:rsidR="00490311" w:rsidRDefault="00F26BA0" w:rsidP="3117FFA9">
      <w:pPr>
        <w:spacing w:after="200" w:line="240" w:lineRule="auto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>
        <w:r w:rsidR="3117FFA9" w:rsidRPr="3117FFA9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kk-KZ"/>
          </w:rPr>
          <w:t>info@zakonpravo.kz</w:t>
        </w:r>
      </w:hyperlink>
      <w:r w:rsidR="3117FFA9"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/ </w:t>
      </w:r>
      <w:hyperlink r:id="rId13">
        <w:r w:rsidR="3117FFA9" w:rsidRPr="3117FFA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kk-KZ"/>
          </w:rPr>
          <w:t>www.zakonpravo.kz</w:t>
        </w:r>
      </w:hyperlink>
    </w:p>
    <w:p w14:paraId="69311ABA" w14:textId="18040F66" w:rsidR="00490311" w:rsidRDefault="3117FFA9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+ 7 727 978 5755; +7 700 978 5755</w:t>
      </w:r>
    </w:p>
    <w:p w14:paraId="01F3E4CD" w14:textId="015F1E6D" w:rsidR="00490311" w:rsidRDefault="00490311" w:rsidP="3117FFA9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857428B" w14:textId="701722A8" w:rsidR="00490311" w:rsidRDefault="3117FFA9" w:rsidP="3117FFA9">
      <w:pPr>
        <w:pStyle w:val="a3"/>
        <w:ind w:right="-284" w:firstLine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Заявление</w:t>
      </w:r>
    </w:p>
    <w:p w14:paraId="0E4F1951" w14:textId="4A2EE84D" w:rsidR="00490311" w:rsidRDefault="00490311" w:rsidP="3117FFA9">
      <w:pPr>
        <w:pStyle w:val="a3"/>
        <w:ind w:right="-284" w:firstLine="42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3E80DF" w14:textId="4E6A07E7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Поводом нашего обращения к Вам является вопиющая несправедливость и беззаконие в Управлений полиции Енбекшиказахского района Алматинской области.</w:t>
      </w:r>
    </w:p>
    <w:p w14:paraId="6C7DC1E3" w14:textId="7C0CCC72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в том, что ранее в производстве УП Енбекшиказахского района было возбуждено уголовное дело ЕРДР за № 201940031000554 от 14.03.2020 года по признакам состава преступления, предусмотренного ст.189 ч.1 УК РК (присвоение или растрата, то есть хищение чужого имущества, вверенного виновному).</w:t>
      </w:r>
    </w:p>
    <w:p w14:paraId="77131C4C" w14:textId="36EF69A3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Последующем со дня возбуждения уголовного дела уже прошло более </w:t>
      </w:r>
      <w:r w:rsidR="007A72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2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но на сегодняшний день никакого продвижения и расследования уголовного дела со стороны сотрудников полиции УП Енбекшиказахского района нет.</w:t>
      </w:r>
    </w:p>
    <w:p w14:paraId="34B917EC" w14:textId="151967FC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Тогда как с ч. 2 ст. 192 УПК РК оговорено, что досудебное расследование по делам дознания не должно превышать один месяц и два месяца по делам предварительного следствия.</w:t>
      </w:r>
    </w:p>
    <w:p w14:paraId="2EFAA0F0" w14:textId="226A660F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Мало того, когда мы обращались с Ходатайством в УП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Енбекшиказахского района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для ознакомления с материалами дело, во первых нам не ответили законом установленные сроки, а во вторых мы узнали с дежур</w:t>
      </w:r>
      <w:r w:rsidR="007A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ной части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что данное дело было прекращено.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Соответственно в дальнейшем нами было подано Жалоба в Прокуратуру Алматинской области, где мы получили письмо, что Постановление о прекращении уголовного дела за отсутствием </w:t>
      </w:r>
      <w:proofErr w:type="gram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преступления  было</w:t>
      </w:r>
      <w:proofErr w:type="gram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отменено районной прокуратурой и на  данный момент дело принято в производство УП Енбекшиказахского района для проведения дополнительных следственных действий. </w:t>
      </w:r>
    </w:p>
    <w:p w14:paraId="65A19DBD" w14:textId="6A33A2CB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По выше указанному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материалу досудебного расследования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сотрудники УП Енбекшиказахского района до сих пор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относится очень халатно, более того полагаем, что Управление Полиции бездействует.  </w:t>
      </w:r>
    </w:p>
    <w:p w14:paraId="06A52F31" w14:textId="25900EA8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 данному уголовному делу были нарушены требований ст.24 УПК РК, то есть в</w:t>
      </w:r>
      <w:r w:rsidRPr="00F31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сестороннее, полное и объективное исследование обстоятельств дела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C7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Кроме того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уголовное дело было не обоснованно прекращено несколько раз.   </w:t>
      </w:r>
    </w:p>
    <w:p w14:paraId="3C9E56C0" w14:textId="5B275649" w:rsidR="00490311" w:rsidRDefault="3117FFA9" w:rsidP="3117FFA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огорчает, что у нас в стране сложилась такая практика, что чиновники, правоохранительные органы и судьи, начинают объективно рассматривать дела только после того, как обращаешься в вышестоящий орган, размещаешь информацию в социальных сетях и создаешь общественный резонанс.</w:t>
      </w:r>
    </w:p>
    <w:p w14:paraId="45997BFA" w14:textId="7AEB7160" w:rsidR="00490311" w:rsidRDefault="3117FFA9" w:rsidP="3117FFA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Мы крайне возмущены без ответственными действиями не компетентных сотрудников УП Енбекшиказахского района Алматинской области, которое порочит доброе имя Полицейских. </w:t>
      </w:r>
    </w:p>
    <w:p w14:paraId="2884C83C" w14:textId="1A28376E" w:rsidR="00490311" w:rsidRDefault="3117FFA9" w:rsidP="3117FFA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вышеуказанных нарушений со стороны сотрудников УП Енбекшиказахского района считаем, что нужно привлечь к уголовной ответственности за нарушения, которые оговариваются в ст. 370, 371 УК РК, это - Бездействие по службе, то есть неисполнение лицом, уполномоченным на выполнение государственных функций, либо приравненным к нему лицом,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организациям,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государства. </w:t>
      </w:r>
    </w:p>
    <w:p w14:paraId="6FEEEEE5" w14:textId="13E34796" w:rsidR="00490311" w:rsidRDefault="3117FFA9" w:rsidP="3117FFA9">
      <w:pPr>
        <w:pStyle w:val="a3"/>
        <w:ind w:firstLine="708"/>
        <w:jc w:val="both"/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халатность, то есть неисполнение или ненадлежащее исполнение лицом, уполномоченным на выполнение государственных функций, либо приравненным к нему лицом, либо должностным лицом, либо лицом, занимающим ответственную государственную должность, своих обязанностей вследствие недобросовестного или небрежного отношения к службе,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государства.  </w:t>
      </w:r>
    </w:p>
    <w:p w14:paraId="00BF2266" w14:textId="05B71506" w:rsidR="00490311" w:rsidRDefault="3117FFA9" w:rsidP="3117FFA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действие/бездействие следователя и вышеуказанные факты наталкивает нас на мысль </w:t>
      </w:r>
      <w:r w:rsidR="007C7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</w:t>
      </w:r>
      <w:r w:rsidR="007C7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й в рядах УП </w:t>
      </w:r>
      <w:r w:rsidR="007C71CF"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Управлений полиции Енбекшиказахского района Алматинской области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Что противоречит ст. 366 УК РК.  </w:t>
      </w:r>
      <w:r w:rsidR="007C7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FA185" w14:textId="717FB9D9" w:rsidR="00490311" w:rsidRDefault="3117FFA9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Законодательством РК,</w:t>
      </w:r>
    </w:p>
    <w:p w14:paraId="5DDC284C" w14:textId="3DDAA317" w:rsidR="00490311" w:rsidRDefault="00490311" w:rsidP="3117FFA9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371CDE" w14:textId="26E644B0" w:rsidR="00490311" w:rsidRDefault="3117FFA9" w:rsidP="3117FFA9">
      <w:pPr>
        <w:pStyle w:val="a3"/>
        <w:spacing w:after="200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70CDC286" w14:textId="77CA3409" w:rsidR="00490311" w:rsidRDefault="3117FFA9" w:rsidP="3117FFA9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Оказать содействие, логического завершения уголовного дело ЕРДР за № 201940031000554 от 14.03.2020 года; </w:t>
      </w:r>
    </w:p>
    <w:p w14:paraId="5C00AB17" w14:textId="6E26555B" w:rsidR="00490311" w:rsidRDefault="3117FFA9" w:rsidP="3117FFA9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 УП Енбекшиказахского района ДП Алматинской области;</w:t>
      </w:r>
    </w:p>
    <w:p w14:paraId="5DF69721" w14:textId="4F93C6F9" w:rsidR="00490311" w:rsidRDefault="3117FFA9" w:rsidP="3117FFA9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 и предоставить приказ о привлечении ответственных сотрудников к дисциплинарной ответственности.</w:t>
      </w:r>
    </w:p>
    <w:p w14:paraId="24DE08B6" w14:textId="1A2BFF52" w:rsidR="00490311" w:rsidRDefault="00490311" w:rsidP="3117FFA9">
      <w:pPr>
        <w:spacing w:after="200" w:line="240" w:lineRule="auto"/>
        <w:ind w:left="709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B45FF9" w14:textId="33BE9D0D" w:rsidR="00490311" w:rsidRDefault="3117FFA9" w:rsidP="3117FFA9">
      <w:pPr>
        <w:pStyle w:val="a3"/>
        <w:ind w:left="142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2A5DD1E0" w14:textId="405ED60F" w:rsidR="00490311" w:rsidRDefault="3117FFA9" w:rsidP="3117FFA9">
      <w:pPr>
        <w:pStyle w:val="a3"/>
        <w:ind w:left="142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                 ___________/</w:t>
      </w:r>
      <w:proofErr w:type="spellStart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6B999BA9" w14:textId="473A7523" w:rsidR="00490311" w:rsidRDefault="00490311" w:rsidP="3117FFA9">
      <w:pPr>
        <w:spacing w:after="200"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9E58C26" w14:textId="6605F7AF" w:rsidR="00490311" w:rsidRDefault="3117FFA9" w:rsidP="007C71CF">
      <w:pPr>
        <w:spacing w:after="200" w:line="276" w:lineRule="auto"/>
        <w:ind w:left="6372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«___» ________ 202</w:t>
      </w:r>
      <w:r w:rsidR="007C71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  <w:r w:rsidRPr="3117FF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г.</w:t>
      </w:r>
    </w:p>
    <w:p w14:paraId="0AFB7246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5BA53E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5DF361B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F2B89F1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457BE1D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5253707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FBCCEE0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9593E37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B4B1D2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216D06E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046F1A3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CB0E6B6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98FAE8E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2860A4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AE3556" w14:textId="77777777" w:rsidR="007C71CF" w:rsidRDefault="007C71CF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540F9E3" w14:textId="77777777" w:rsidR="007C71CF" w:rsidRDefault="007C71CF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8BF448A" w14:textId="77777777" w:rsidR="007C71CF" w:rsidRDefault="007C71CF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D348B02" w14:textId="77777777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Управление собственной </w:t>
      </w:r>
      <w:proofErr w:type="spellStart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безопастности</w:t>
      </w:r>
      <w:proofErr w:type="spellEnd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3C5A1AB" w14:textId="77777777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Алматинской области </w:t>
      </w:r>
    </w:p>
    <w:p w14:paraId="5FD80412" w14:textId="77777777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proofErr w:type="gram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Талдыкорган,  040000</w:t>
      </w:r>
      <w:proofErr w:type="gram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proofErr w:type="spell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Жансугурова</w:t>
      </w:r>
      <w:proofErr w:type="spell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№91/95.</w:t>
      </w:r>
    </w:p>
    <w:p w14:paraId="7D211667" w14:textId="77777777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8 727 258 52 37, 8 72 88 60 81 58.</w:t>
      </w:r>
    </w:p>
    <w:p w14:paraId="796574E3" w14:textId="5C4A8921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1B5C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………….</w:t>
      </w: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44211E4" w14:textId="15725B07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1B5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</w:p>
    <w:p w14:paraId="35B5212F" w14:textId="5F69F1EF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Достык</w:t>
      </w:r>
      <w:proofErr w:type="spell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5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</w:p>
    <w:p w14:paraId="00C6DB40" w14:textId="4AE3ED49" w:rsidR="007A7230" w:rsidRDefault="007A7230" w:rsidP="007A723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+ 7 707 </w:t>
      </w:r>
      <w:r w:rsidR="001B5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</w:p>
    <w:p w14:paraId="67D5CB30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0FE0DF56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ТОО «Юридическая компания Закон и Право» </w:t>
      </w:r>
    </w:p>
    <w:p w14:paraId="40E49E97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1DA4D11D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Алматы, пр. Абылай хана, 79/71, офис 304</w:t>
      </w:r>
    </w:p>
    <w:p w14:paraId="56F6F93C" w14:textId="77777777" w:rsidR="007A7230" w:rsidRDefault="00F26BA0" w:rsidP="007A7230">
      <w:pPr>
        <w:spacing w:after="200" w:line="240" w:lineRule="auto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4">
        <w:r w:rsidR="007A7230" w:rsidRPr="3117FFA9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kk-KZ"/>
          </w:rPr>
          <w:t>info@zakonpravo.kz</w:t>
        </w:r>
      </w:hyperlink>
      <w:r w:rsidR="007A7230"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/ </w:t>
      </w:r>
      <w:hyperlink r:id="rId15">
        <w:r w:rsidR="007A7230" w:rsidRPr="3117FFA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kk-KZ"/>
          </w:rPr>
          <w:t>www.zakonpravo.kz</w:t>
        </w:r>
      </w:hyperlink>
    </w:p>
    <w:p w14:paraId="5BC4595F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+ 7 727 978 5755; +7 700 978 5755</w:t>
      </w:r>
    </w:p>
    <w:p w14:paraId="16A584E7" w14:textId="77777777" w:rsidR="007A7230" w:rsidRDefault="007A7230" w:rsidP="007A7230">
      <w:pPr>
        <w:pStyle w:val="a3"/>
        <w:ind w:left="4248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6E86144" w14:textId="77777777" w:rsidR="007A7230" w:rsidRDefault="007A7230" w:rsidP="007A7230">
      <w:pPr>
        <w:pStyle w:val="a3"/>
        <w:ind w:right="-284" w:firstLine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Заявление</w:t>
      </w:r>
    </w:p>
    <w:p w14:paraId="7BE85540" w14:textId="77777777" w:rsidR="007A7230" w:rsidRDefault="007A7230" w:rsidP="007A7230">
      <w:pPr>
        <w:pStyle w:val="a3"/>
        <w:ind w:right="-284" w:firstLine="42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1B7981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Поводом нашего обращения к Вам является вопиющая несправедливость и беззаконие в Управлений полиции Енбекшиказахского района Алматинской области.</w:t>
      </w:r>
    </w:p>
    <w:p w14:paraId="08110A15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Дело в том, что ранее в производстве УП Енбекшиказахского района было возбуждено уголовное дело ЕРДР за № 201940031000554 от 14.03.2020 года по признакам состава преступления, предусмотренного ст.189 ч.1 УК РК (присвоение или растрата, то есть хищение чужого имущества, вверенного виновному).</w:t>
      </w:r>
    </w:p>
    <w:p w14:paraId="10BC6E4C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Последующем со дня возбуждения уголовного дела уже прошло более 5 месяцев, но на сегодняшний день никакого продвижения и расследования уголовного дела со стороны сотрудников полиции УП Енбекшиказахского района нет.</w:t>
      </w:r>
    </w:p>
    <w:p w14:paraId="27E00299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Тогда как с ч. 2 ст. 192 УПК РК оговорено, что досудебное расследование по делам дознания не должно превышать один месяц и два месяца по делам предварительного следствия.</w:t>
      </w:r>
    </w:p>
    <w:p w14:paraId="57D068C5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Мало того, когда мы обращались с Ходатайством в УП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Енбекшиказахского района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для ознакомления с материалами дело, во первых нам не ответили законом установленные сроки, а во вторых мы узнали с дежурки что данное дело было прекращено.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Соответственно в дальнейшем нами было подано Жалоба в Прокуратуру Алматинской области, где мы получили письмо, что Постановление о прекращении уголовного дела за отсутствием </w:t>
      </w:r>
      <w:proofErr w:type="gramStart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преступления  было</w:t>
      </w:r>
      <w:proofErr w:type="gramEnd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отменено районной прокуратурой и на  данный момент дело принято в производство УП Енбекшиказахского района для проведения дополнительных следственных действий. </w:t>
      </w:r>
    </w:p>
    <w:p w14:paraId="71502874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По выше указанному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материалу досудебного расследования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сотрудники УП Енбекшиказахского района до сих пор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относится очень халатно, более того полагаем, что Управление Полиции бездействует.  </w:t>
      </w:r>
    </w:p>
    <w:p w14:paraId="2B2CD0A5" w14:textId="77777777" w:rsidR="007A7230" w:rsidRDefault="007A7230" w:rsidP="007A72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огорчает, что у нас в стране сложилась такая практика, что чиновники, правоохранительные органы и судьи, начинают объективно рассматривать дела только после того, как обращаешься в вышестоящий орган, размещаешь информацию в социальных сетях и создаешь общественный резонанс.</w:t>
      </w:r>
    </w:p>
    <w:p w14:paraId="714D0FFF" w14:textId="77777777" w:rsidR="007A7230" w:rsidRDefault="007A7230" w:rsidP="007A72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Мы крайне возмущены без ответственными действиями не компетентных сотрудников УП Енбекшиказахского района Алматинской области, которое порочит доброе имя Полицейских. </w:t>
      </w:r>
    </w:p>
    <w:p w14:paraId="346BA379" w14:textId="77777777" w:rsidR="007A7230" w:rsidRDefault="007A7230" w:rsidP="007A72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вышеуказанных нарушений со стороны сотрудников УП Енбекшиказахского района считаем, что нужно привлечь к уголовной ответственности за нарушения, которые оговариваются в ст. 370, 371 УК РК, это - Бездействие по службе, то есть неисполнение лицом, уполномоченным на выполнение государственных функций, либо приравненным к нему лицом,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организациям,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государства, - 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 </w:t>
      </w:r>
    </w:p>
    <w:p w14:paraId="206B19C6" w14:textId="77777777" w:rsidR="007A7230" w:rsidRDefault="007A7230" w:rsidP="007A7230">
      <w:pPr>
        <w:pStyle w:val="a3"/>
        <w:ind w:firstLine="708"/>
        <w:jc w:val="both"/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халатность, то есть неисполнение или ненадлежащее исполнение лицом, уполномоченным на выполнение государственных функций, либо приравненным к нему лицом, либо должностным лицом, либо лицом, занимающим ответственную государственную должность, своих обязанностей вследствие недобросовестного или небрежного отношения к службе,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- наказывается штрафом в размере до одной тысячи </w:t>
      </w: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месячных расчетны</w:t>
      </w:r>
      <w:bookmarkStart w:id="0" w:name="_GoBack"/>
      <w:bookmarkEnd w:id="0"/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срок.  </w:t>
      </w:r>
    </w:p>
    <w:p w14:paraId="47C878FA" w14:textId="77777777" w:rsidR="007A7230" w:rsidRDefault="007A7230" w:rsidP="007A72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действие/бездействие следователя и вышеуказанные факты наталкивает нас на мысль коррупционного составлявшегося. Что противоречит ст. 366 УК РК.  </w:t>
      </w:r>
    </w:p>
    <w:p w14:paraId="70D5E390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Законодательством РК,</w:t>
      </w:r>
    </w:p>
    <w:p w14:paraId="5887F5DC" w14:textId="77777777" w:rsidR="007A7230" w:rsidRDefault="007A7230" w:rsidP="007A7230">
      <w:pPr>
        <w:pStyle w:val="a3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FDDFF" w14:textId="77777777" w:rsidR="007A7230" w:rsidRDefault="007A7230" w:rsidP="007A7230">
      <w:pPr>
        <w:pStyle w:val="a3"/>
        <w:spacing w:after="200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7724811C" w14:textId="77777777" w:rsidR="007A7230" w:rsidRDefault="007A7230" w:rsidP="007A7230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Оказать содействие, логического завершения уголовного дело ЕРДР за № 201940031000554 от 14.03.2020 года; </w:t>
      </w:r>
    </w:p>
    <w:p w14:paraId="4E7A0A94" w14:textId="77777777" w:rsidR="007A7230" w:rsidRDefault="007A7230" w:rsidP="007A7230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 УП Енбекшиказахского района ДП Алматинской области;</w:t>
      </w:r>
    </w:p>
    <w:p w14:paraId="3AF4AFE6" w14:textId="77777777" w:rsidR="007A7230" w:rsidRDefault="007A7230" w:rsidP="007A7230">
      <w:pPr>
        <w:pStyle w:val="a3"/>
        <w:numPr>
          <w:ilvl w:val="0"/>
          <w:numId w:val="1"/>
        </w:numPr>
        <w:ind w:right="-284"/>
        <w:jc w:val="both"/>
        <w:rPr>
          <w:rFonts w:eastAsiaTheme="minorEastAsia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 и предоставить приказ о привлечении ответственных сотрудников к дисциплинарной ответственности.</w:t>
      </w:r>
    </w:p>
    <w:p w14:paraId="580CE61E" w14:textId="77777777" w:rsidR="007A7230" w:rsidRDefault="007A7230" w:rsidP="007A7230">
      <w:pPr>
        <w:spacing w:after="200" w:line="240" w:lineRule="auto"/>
        <w:ind w:left="709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E4E565" w14:textId="77777777" w:rsidR="007A7230" w:rsidRDefault="007A7230" w:rsidP="007A7230">
      <w:pPr>
        <w:pStyle w:val="a3"/>
        <w:ind w:left="142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4540F4A9" w14:textId="77777777" w:rsidR="007A7230" w:rsidRDefault="007A7230" w:rsidP="007A7230">
      <w:pPr>
        <w:pStyle w:val="a3"/>
        <w:ind w:left="142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                 ___________/</w:t>
      </w:r>
      <w:proofErr w:type="spellStart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3117F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67F6CE3D" w14:textId="77777777" w:rsidR="007A7230" w:rsidRDefault="007A7230" w:rsidP="007A7230">
      <w:pPr>
        <w:spacing w:after="200"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52D8A6" w14:textId="77777777" w:rsidR="007A7230" w:rsidRDefault="007A7230" w:rsidP="007A7230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«___» ________ 2020 г.</w:t>
      </w:r>
    </w:p>
    <w:p w14:paraId="2010525D" w14:textId="77777777" w:rsidR="007A7230" w:rsidRDefault="007A7230" w:rsidP="3117FFA9">
      <w:pPr>
        <w:spacing w:after="200" w:line="276" w:lineRule="auto"/>
        <w:ind w:left="3540"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97724E1" w14:textId="42CC35B3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E865D1E" w14:textId="2CA28C77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5F946F1" w14:textId="5F64741A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6CAF769" w14:textId="6294E522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7D9A4B4" w14:textId="3556357D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347790E4" w14:textId="062231C2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545E8440" w14:textId="288BA5BC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6166B83" w14:textId="6AE70511" w:rsidR="00490311" w:rsidRDefault="00490311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C296492" w14:textId="72015ED0" w:rsidR="00490311" w:rsidRDefault="3117FFA9" w:rsidP="3117FFA9">
      <w:pPr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117FFA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</w:t>
      </w:r>
    </w:p>
    <w:p w14:paraId="501817AE" w14:textId="65A4563B" w:rsidR="00490311" w:rsidRDefault="00490311" w:rsidP="3117FFA9"/>
    <w:sectPr w:rsidR="00490311" w:rsidSect="00375333">
      <w:headerReference w:type="default" r:id="rId16"/>
      <w:footerReference w:type="default" r:id="rId17"/>
      <w:pgSz w:w="11906" w:h="16838"/>
      <w:pgMar w:top="2094" w:right="1134" w:bottom="567" w:left="1134" w:header="426" w:footer="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B0ADF" w14:textId="77777777" w:rsidR="00F26BA0" w:rsidRDefault="00F26BA0" w:rsidP="00B57FEB">
      <w:pPr>
        <w:spacing w:after="0" w:line="240" w:lineRule="auto"/>
      </w:pPr>
      <w:r>
        <w:separator/>
      </w:r>
    </w:p>
  </w:endnote>
  <w:endnote w:type="continuationSeparator" w:id="0">
    <w:p w14:paraId="104B04AA" w14:textId="77777777" w:rsidR="00F26BA0" w:rsidRDefault="00F26BA0" w:rsidP="00B5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DC05" w14:textId="77777777" w:rsidR="00B57FEB" w:rsidRPr="00F90A0D" w:rsidRDefault="00B57FEB" w:rsidP="00B57FEB">
    <w:pPr>
      <w:pStyle w:val="a3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0469782C" w14:textId="77777777" w:rsidR="00B57FEB" w:rsidRDefault="00B57FEB" w:rsidP="00B57FEB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5D33E6FB" w14:textId="77777777" w:rsidR="00B57FEB" w:rsidRPr="00BB2EC1" w:rsidRDefault="00B57FEB" w:rsidP="00B57FEB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2B311176" w14:textId="77777777" w:rsidR="00B57FEB" w:rsidRDefault="00B57FEB" w:rsidP="00B57FEB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6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6"/>
        <w:color w:val="000000" w:themeColor="text1"/>
        <w:sz w:val="18"/>
        <w:szCs w:val="18"/>
      </w:rPr>
      <w:t>971-78-58</w:t>
    </w:r>
  </w:p>
  <w:p w14:paraId="1477B363" w14:textId="77777777" w:rsidR="00B57FEB" w:rsidRPr="00BE0FAC" w:rsidRDefault="00F26BA0" w:rsidP="00B57FEB">
    <w:pPr>
      <w:pStyle w:val="a3"/>
      <w:jc w:val="center"/>
      <w:rPr>
        <w:sz w:val="18"/>
        <w:szCs w:val="18"/>
        <w:u w:val="single"/>
      </w:rPr>
    </w:pPr>
    <w:hyperlink r:id="rId1" w:history="1">
      <w:r w:rsidR="00B57FEB" w:rsidRPr="00BE0FAC">
        <w:rPr>
          <w:rStyle w:val="a5"/>
          <w:sz w:val="18"/>
          <w:szCs w:val="18"/>
        </w:rPr>
        <w:t>info@zakonpravo.kz</w:t>
      </w:r>
    </w:hyperlink>
  </w:p>
  <w:p w14:paraId="4F29966F" w14:textId="77777777" w:rsidR="00B57FEB" w:rsidRPr="00A24C6D" w:rsidRDefault="00B57FEB" w:rsidP="00B57FEB">
    <w:pPr>
      <w:pStyle w:val="a3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33DA59C4" w14:textId="77777777" w:rsidR="00B57FEB" w:rsidRDefault="00B57F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DF2DF" w14:textId="77777777" w:rsidR="00F26BA0" w:rsidRDefault="00F26BA0" w:rsidP="00B57FEB">
      <w:pPr>
        <w:spacing w:after="0" w:line="240" w:lineRule="auto"/>
      </w:pPr>
      <w:r>
        <w:separator/>
      </w:r>
    </w:p>
  </w:footnote>
  <w:footnote w:type="continuationSeparator" w:id="0">
    <w:p w14:paraId="0B5FCE4A" w14:textId="77777777" w:rsidR="00F26BA0" w:rsidRDefault="00F26BA0" w:rsidP="00B5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D9D65" w14:textId="2ABB8F0F" w:rsidR="00B57FEB" w:rsidRDefault="00B57FEB" w:rsidP="00375333">
    <w:pPr>
      <w:pStyle w:val="a7"/>
      <w:tabs>
        <w:tab w:val="clear" w:pos="9355"/>
        <w:tab w:val="left" w:pos="7359"/>
      </w:tabs>
      <w:ind w:left="1134" w:firstLine="2127"/>
    </w:pPr>
    <w:r>
      <w:rPr>
        <w:noProof/>
        <w:lang w:eastAsia="ru-RU"/>
      </w:rPr>
      <w:drawing>
        <wp:inline distT="0" distB="0" distL="0" distR="0" wp14:anchorId="202F26E3" wp14:editId="4BF39D51">
          <wp:extent cx="2267712" cy="694808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533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96D88"/>
    <w:multiLevelType w:val="hybridMultilevel"/>
    <w:tmpl w:val="B7548A36"/>
    <w:lvl w:ilvl="0" w:tplc="A392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67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7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4C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1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28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8C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A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B0118"/>
    <w:multiLevelType w:val="hybridMultilevel"/>
    <w:tmpl w:val="42E261BE"/>
    <w:lvl w:ilvl="0" w:tplc="47120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89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8A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85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42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EF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C5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3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20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AB4B"/>
    <w:rsid w:val="001B5CDF"/>
    <w:rsid w:val="002B6ADE"/>
    <w:rsid w:val="002D69D0"/>
    <w:rsid w:val="00375333"/>
    <w:rsid w:val="00490311"/>
    <w:rsid w:val="007A7230"/>
    <w:rsid w:val="007C71CF"/>
    <w:rsid w:val="00AC396E"/>
    <w:rsid w:val="00B57FEB"/>
    <w:rsid w:val="00E86F24"/>
    <w:rsid w:val="00F26BA0"/>
    <w:rsid w:val="3117FFA9"/>
    <w:rsid w:val="569AA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AAB4B"/>
  <w15:docId w15:val="{3B2FBE84-455F-48DB-AF5F-D39D2155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B57FE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57FEB"/>
  </w:style>
  <w:style w:type="paragraph" w:styleId="a7">
    <w:name w:val="header"/>
    <w:basedOn w:val="a"/>
    <w:link w:val="a8"/>
    <w:uiPriority w:val="99"/>
    <w:unhideWhenUsed/>
    <w:rsid w:val="00B5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FEB"/>
  </w:style>
  <w:style w:type="paragraph" w:styleId="a9">
    <w:name w:val="footer"/>
    <w:basedOn w:val="a"/>
    <w:link w:val="aa"/>
    <w:uiPriority w:val="99"/>
    <w:unhideWhenUsed/>
    <w:rsid w:val="00B5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s://word-edit.officeapps.live.com/we/www.zakonpravo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ord-edit.officeapps.live.com/we/www.zakonpravo.kz" TargetMode="External"/><Relationship Id="rId10" Type="http://schemas.openxmlformats.org/officeDocument/2006/relationships/hyperlink" Target="https://www.facebook.com/ZakonPravoKazahsta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mailto:info@zakonpravo.k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Учетная запись Майкрософт</cp:lastModifiedBy>
  <cp:revision>8</cp:revision>
  <dcterms:created xsi:type="dcterms:W3CDTF">2020-09-24T14:16:00Z</dcterms:created>
  <dcterms:modified xsi:type="dcterms:W3CDTF">2021-07-05T12:26:00Z</dcterms:modified>
</cp:coreProperties>
</file>