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BDC4C" w14:textId="77777777" w:rsidR="00DA3BCD" w:rsidRDefault="00DA3BCD" w:rsidP="00DA3BCD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E1F4925" w14:textId="77777777" w:rsidR="00DA3BCD" w:rsidRDefault="00DA3BCD" w:rsidP="00DA3BCD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145DBE4" w14:textId="77777777" w:rsidR="00DA3BCD" w:rsidRDefault="00DA3BCD" w:rsidP="00DA3BCD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1775C38F" w14:textId="77777777" w:rsidR="006E3BF6" w:rsidRPr="00455594" w:rsidRDefault="006E3BF6" w:rsidP="006E3BF6">
      <w:pPr>
        <w:pStyle w:val="a9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Талгарский </w:t>
      </w:r>
      <w:r w:rsidRPr="00455594">
        <w:rPr>
          <w:rFonts w:ascii="Times New Roman" w:hAnsi="Times New Roman" w:cs="Times New Roman"/>
          <w:b/>
          <w:bCs/>
          <w:sz w:val="24"/>
          <w:szCs w:val="24"/>
        </w:rPr>
        <w:t xml:space="preserve">районный суд Алматинской области </w:t>
      </w:r>
    </w:p>
    <w:p w14:paraId="1BDC1054" w14:textId="77777777" w:rsidR="006E3BF6" w:rsidRDefault="006E3BF6" w:rsidP="006E3BF6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Алматинская область, </w:t>
      </w:r>
      <w:r w:rsidRPr="00455594">
        <w:rPr>
          <w:rFonts w:ascii="Times New Roman" w:hAnsi="Times New Roman" w:cs="Times New Roman"/>
          <w:sz w:val="24"/>
          <w:szCs w:val="24"/>
        </w:rPr>
        <w:t>г.</w:t>
      </w:r>
      <w:r w:rsidRPr="0055212C">
        <w:t xml:space="preserve"> </w:t>
      </w:r>
      <w:r w:rsidRPr="0055212C">
        <w:rPr>
          <w:rFonts w:ascii="Times New Roman" w:hAnsi="Times New Roman" w:cs="Times New Roman"/>
          <w:sz w:val="24"/>
          <w:szCs w:val="24"/>
        </w:rPr>
        <w:t>Талгар, улица Гагарина, 90</w:t>
      </w:r>
    </w:p>
    <w:p w14:paraId="646B3603" w14:textId="77777777" w:rsidR="006E3BF6" w:rsidRDefault="009C4DA2" w:rsidP="006E3BF6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E3BF6" w:rsidRPr="00D4677A">
          <w:rPr>
            <w:rStyle w:val="a8"/>
          </w:rPr>
          <w:t>050225@sud.kz</w:t>
        </w:r>
      </w:hyperlink>
    </w:p>
    <w:p w14:paraId="00040695" w14:textId="5AA554C7" w:rsidR="006E3BF6" w:rsidRPr="005D1D32" w:rsidRDefault="006E3BF6" w:rsidP="006E3BF6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proofErr w:type="gramStart"/>
      <w:r w:rsidRPr="00455594">
        <w:rPr>
          <w:rFonts w:ascii="Times New Roman" w:hAnsi="Times New Roman" w:cs="Times New Roman"/>
          <w:b/>
          <w:bCs/>
          <w:sz w:val="24"/>
          <w:szCs w:val="24"/>
        </w:rPr>
        <w:t>Истец:</w:t>
      </w:r>
      <w:r w:rsidRPr="00455594">
        <w:rPr>
          <w:b/>
          <w:bCs/>
        </w:rPr>
        <w:t xml:space="preserve"> </w:t>
      </w:r>
      <w:r w:rsidR="00DA3BCD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….</w:t>
      </w:r>
      <w:proofErr w:type="gramEnd"/>
      <w:r w:rsidR="00DA3BCD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 xml:space="preserve"> Александр Борисович</w:t>
      </w:r>
    </w:p>
    <w:p w14:paraId="357D2E6A" w14:textId="5C3DABF1" w:rsidR="006E3BF6" w:rsidRPr="005D1D32" w:rsidRDefault="006E3BF6" w:rsidP="006E3BF6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ИИН </w:t>
      </w:r>
      <w:r w:rsidR="00DA3BCD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…………</w:t>
      </w:r>
    </w:p>
    <w:p w14:paraId="1E6A5966" w14:textId="62B445C3" w:rsidR="006E3BF6" w:rsidRPr="005D1D32" w:rsidRDefault="006E3BF6" w:rsidP="006E3BF6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Алмат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инская область</w:t>
      </w: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с.Кендала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ул</w:t>
      </w:r>
      <w:proofErr w:type="spellEnd"/>
      <w:r w:rsidR="00DA3BCD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</w:t>
      </w: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№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27</w:t>
      </w:r>
    </w:p>
    <w:p w14:paraId="70F46AEE" w14:textId="77777777" w:rsidR="006E3BF6" w:rsidRPr="005D1D32" w:rsidRDefault="006E3BF6" w:rsidP="006E3BF6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+7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 705 962 99 90</w:t>
      </w:r>
    </w:p>
    <w:p w14:paraId="6BB7143C" w14:textId="77777777" w:rsidR="006E3BF6" w:rsidRDefault="006E3BF6" w:rsidP="006E3BF6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Объединение юридических лиц в форме ассоциации объединение «Вишневый сад» </w:t>
      </w:r>
      <w:r w:rsidRPr="00455594">
        <w:rPr>
          <w:rFonts w:ascii="Times New Roman" w:hAnsi="Times New Roman" w:cs="Times New Roman"/>
          <w:sz w:val="24"/>
          <w:szCs w:val="24"/>
        </w:rPr>
        <w:t xml:space="preserve">в лице Председателя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Мамлютовой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Е.А.</w:t>
      </w:r>
      <w:proofErr w:type="gramEnd"/>
    </w:p>
    <w:p w14:paraId="699031AA" w14:textId="77777777" w:rsidR="006E3BF6" w:rsidRDefault="006E3BF6" w:rsidP="006E3BF6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sz w:val="24"/>
          <w:szCs w:val="24"/>
        </w:rPr>
        <w:t xml:space="preserve">Алматинская обл.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Талгарский </w:t>
      </w:r>
      <w:r w:rsidRPr="00455594">
        <w:rPr>
          <w:rFonts w:ascii="Times New Roman" w:hAnsi="Times New Roman" w:cs="Times New Roman"/>
          <w:sz w:val="24"/>
          <w:szCs w:val="24"/>
        </w:rPr>
        <w:t xml:space="preserve"> район</w:t>
      </w:r>
      <w:proofErr w:type="gramEnd"/>
      <w:r w:rsidRPr="00455594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Кендала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ул.Дачная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</w:t>
      </w:r>
    </w:p>
    <w:p w14:paraId="5BCE27F0" w14:textId="77777777" w:rsidR="006E3BF6" w:rsidRDefault="006E3BF6" w:rsidP="006E3BF6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БИН </w:t>
      </w:r>
      <w:r w:rsidRPr="0055212C">
        <w:rPr>
          <w:rFonts w:ascii="Times New Roman" w:hAnsi="Times New Roman" w:cs="Times New Roman"/>
          <w:sz w:val="24"/>
          <w:szCs w:val="24"/>
        </w:rPr>
        <w:t>091240000332</w:t>
      </w:r>
    </w:p>
    <w:p w14:paraId="0EDF1295" w14:textId="77777777" w:rsidR="006E3BF6" w:rsidRPr="00630121" w:rsidRDefault="006E3BF6" w:rsidP="006E3BF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8A34A" w14:textId="77777777" w:rsidR="006E3BF6" w:rsidRPr="00630121" w:rsidRDefault="006E3BF6" w:rsidP="006E3BF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  <w:t>ИСКОВОЕ ЗАЯВЛЕНИЕ</w:t>
      </w:r>
    </w:p>
    <w:p w14:paraId="77FD1A75" w14:textId="77777777" w:rsidR="006E3BF6" w:rsidRDefault="006E3BF6" w:rsidP="006E3BF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CECC5" w14:textId="2E1A10CD" w:rsidR="006E3BF6" w:rsidRDefault="00362C14" w:rsidP="006E3BF6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……..</w:t>
      </w:r>
      <w:r w:rsidR="006E3BF6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Александр Борисович </w:t>
      </w:r>
      <w:r w:rsidR="006E3BF6">
        <w:rPr>
          <w:rFonts w:ascii="Times New Roman" w:hAnsi="Times New Roman" w:cs="Times New Roman"/>
          <w:sz w:val="24"/>
          <w:szCs w:val="24"/>
        </w:rPr>
        <w:t>является собственником</w:t>
      </w:r>
      <w:r w:rsidR="006E3BF6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6E3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частного дома №27 расположенной по </w:t>
      </w:r>
      <w:proofErr w:type="spellStart"/>
      <w:r w:rsidR="006E3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ул.Байтурсынова</w:t>
      </w:r>
      <w:proofErr w:type="spellEnd"/>
      <w:r w:rsidR="006E3B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3BF6">
        <w:rPr>
          <w:rFonts w:ascii="Times New Roman" w:hAnsi="Times New Roman" w:cs="Times New Roman"/>
          <w:sz w:val="24"/>
          <w:szCs w:val="24"/>
        </w:rPr>
        <w:t xml:space="preserve">Алматинская область, Талгарский район, село </w:t>
      </w:r>
      <w:proofErr w:type="spellStart"/>
      <w:r w:rsidR="006E3BF6">
        <w:rPr>
          <w:rFonts w:ascii="Times New Roman" w:hAnsi="Times New Roman" w:cs="Times New Roman"/>
          <w:sz w:val="24"/>
          <w:szCs w:val="24"/>
        </w:rPr>
        <w:t>Кендала</w:t>
      </w:r>
      <w:proofErr w:type="spellEnd"/>
      <w:r w:rsidR="006E3BF6">
        <w:rPr>
          <w:rFonts w:ascii="Times New Roman" w:hAnsi="Times New Roman" w:cs="Times New Roman"/>
          <w:sz w:val="24"/>
          <w:szCs w:val="24"/>
        </w:rPr>
        <w:t xml:space="preserve">. </w:t>
      </w:r>
      <w:r w:rsidR="006E3BF6" w:rsidRPr="0069682B">
        <w:rPr>
          <w:rFonts w:ascii="Times New Roman" w:hAnsi="Times New Roman" w:cs="Times New Roman"/>
          <w:sz w:val="24"/>
          <w:szCs w:val="24"/>
        </w:rPr>
        <w:t>Данн</w:t>
      </w:r>
      <w:r w:rsidR="006E3BF6">
        <w:rPr>
          <w:rFonts w:ascii="Times New Roman" w:hAnsi="Times New Roman" w:cs="Times New Roman"/>
          <w:sz w:val="24"/>
          <w:szCs w:val="24"/>
        </w:rPr>
        <w:t>ый</w:t>
      </w:r>
      <w:r w:rsidR="006E3BF6" w:rsidRPr="0069682B">
        <w:rPr>
          <w:rFonts w:ascii="Times New Roman" w:hAnsi="Times New Roman" w:cs="Times New Roman"/>
          <w:sz w:val="24"/>
          <w:szCs w:val="24"/>
        </w:rPr>
        <w:t xml:space="preserve"> дачн</w:t>
      </w:r>
      <w:r w:rsidR="006E3BF6">
        <w:rPr>
          <w:rFonts w:ascii="Times New Roman" w:hAnsi="Times New Roman" w:cs="Times New Roman"/>
          <w:sz w:val="24"/>
          <w:szCs w:val="24"/>
        </w:rPr>
        <w:t xml:space="preserve">ый </w:t>
      </w:r>
      <w:r w:rsidR="006E3BF6" w:rsidRPr="0069682B">
        <w:rPr>
          <w:rFonts w:ascii="Times New Roman" w:hAnsi="Times New Roman" w:cs="Times New Roman"/>
          <w:sz w:val="24"/>
          <w:szCs w:val="24"/>
        </w:rPr>
        <w:t>посел</w:t>
      </w:r>
      <w:r w:rsidR="006E3BF6">
        <w:rPr>
          <w:rFonts w:ascii="Times New Roman" w:hAnsi="Times New Roman" w:cs="Times New Roman"/>
          <w:sz w:val="24"/>
          <w:szCs w:val="24"/>
        </w:rPr>
        <w:t>ок</w:t>
      </w:r>
      <w:r w:rsidR="006E3BF6" w:rsidRPr="0069682B">
        <w:rPr>
          <w:rFonts w:ascii="Times New Roman" w:hAnsi="Times New Roman" w:cs="Times New Roman"/>
          <w:sz w:val="24"/>
          <w:szCs w:val="24"/>
        </w:rPr>
        <w:t xml:space="preserve"> обслужива</w:t>
      </w:r>
      <w:r w:rsidR="006E3BF6">
        <w:rPr>
          <w:rFonts w:ascii="Times New Roman" w:hAnsi="Times New Roman" w:cs="Times New Roman"/>
          <w:sz w:val="24"/>
          <w:szCs w:val="24"/>
        </w:rPr>
        <w:t>ю</w:t>
      </w:r>
      <w:r w:rsidR="006E3BF6" w:rsidRPr="0069682B">
        <w:rPr>
          <w:rFonts w:ascii="Times New Roman" w:hAnsi="Times New Roman" w:cs="Times New Roman"/>
          <w:sz w:val="24"/>
          <w:szCs w:val="24"/>
        </w:rPr>
        <w:t>т</w:t>
      </w:r>
      <w:r w:rsidR="006E3BF6">
        <w:rPr>
          <w:rFonts w:ascii="Times New Roman" w:hAnsi="Times New Roman" w:cs="Times New Roman"/>
          <w:sz w:val="24"/>
          <w:szCs w:val="24"/>
        </w:rPr>
        <w:t>ся</w:t>
      </w:r>
      <w:r w:rsidR="006E3BF6" w:rsidRPr="0069682B">
        <w:rPr>
          <w:rFonts w:ascii="Times New Roman" w:hAnsi="Times New Roman" w:cs="Times New Roman"/>
          <w:sz w:val="24"/>
          <w:szCs w:val="24"/>
        </w:rPr>
        <w:t xml:space="preserve"> управляющ</w:t>
      </w:r>
      <w:r w:rsidR="006E3BF6">
        <w:rPr>
          <w:rFonts w:ascii="Times New Roman" w:hAnsi="Times New Roman" w:cs="Times New Roman"/>
          <w:sz w:val="24"/>
          <w:szCs w:val="24"/>
        </w:rPr>
        <w:t>ей</w:t>
      </w:r>
      <w:r w:rsidR="006E3BF6" w:rsidRPr="0069682B">
        <w:rPr>
          <w:rFonts w:ascii="Times New Roman" w:hAnsi="Times New Roman" w:cs="Times New Roman"/>
          <w:sz w:val="24"/>
          <w:szCs w:val="24"/>
        </w:rPr>
        <w:t xml:space="preserve"> организац</w:t>
      </w:r>
      <w:r w:rsidR="006E3BF6">
        <w:rPr>
          <w:rFonts w:ascii="Times New Roman" w:hAnsi="Times New Roman" w:cs="Times New Roman"/>
          <w:sz w:val="24"/>
          <w:szCs w:val="24"/>
        </w:rPr>
        <w:t>ией</w:t>
      </w:r>
      <w:r w:rsidR="006E3BF6" w:rsidRPr="0069682B">
        <w:rPr>
          <w:rFonts w:ascii="Times New Roman" w:hAnsi="Times New Roman" w:cs="Times New Roman"/>
          <w:sz w:val="24"/>
          <w:szCs w:val="24"/>
        </w:rPr>
        <w:t xml:space="preserve"> </w:t>
      </w:r>
      <w:r w:rsidR="006E3BF6" w:rsidRPr="006C70C7">
        <w:rPr>
          <w:rFonts w:ascii="Times New Roman" w:hAnsi="Times New Roman" w:cs="Times New Roman"/>
          <w:sz w:val="24"/>
          <w:szCs w:val="24"/>
        </w:rPr>
        <w:t xml:space="preserve">Объединение юридических лиц в форме ассоциации объединение «Вишневый </w:t>
      </w:r>
      <w:proofErr w:type="gramStart"/>
      <w:r w:rsidR="006E3BF6" w:rsidRPr="006C70C7">
        <w:rPr>
          <w:rFonts w:ascii="Times New Roman" w:hAnsi="Times New Roman" w:cs="Times New Roman"/>
          <w:sz w:val="24"/>
          <w:szCs w:val="24"/>
        </w:rPr>
        <w:t xml:space="preserve">сад» </w:t>
      </w:r>
      <w:r w:rsidR="006E3BF6" w:rsidRPr="0069682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6E3BF6" w:rsidRPr="0069682B">
        <w:rPr>
          <w:rFonts w:ascii="Times New Roman" w:hAnsi="Times New Roman" w:cs="Times New Roman"/>
          <w:sz w:val="24"/>
          <w:szCs w:val="24"/>
        </w:rPr>
        <w:t>Далее-</w:t>
      </w:r>
      <w:r w:rsidR="006E3BF6">
        <w:rPr>
          <w:rFonts w:ascii="Times New Roman" w:hAnsi="Times New Roman" w:cs="Times New Roman"/>
          <w:sz w:val="24"/>
          <w:szCs w:val="24"/>
        </w:rPr>
        <w:t>Ответчик</w:t>
      </w:r>
      <w:r w:rsidR="006E3BF6" w:rsidRPr="0069682B">
        <w:rPr>
          <w:rFonts w:ascii="Times New Roman" w:hAnsi="Times New Roman" w:cs="Times New Roman"/>
          <w:sz w:val="24"/>
          <w:szCs w:val="24"/>
        </w:rPr>
        <w:t>)</w:t>
      </w:r>
      <w:r w:rsidR="006E3BF6">
        <w:rPr>
          <w:rFonts w:ascii="Times New Roman" w:hAnsi="Times New Roman" w:cs="Times New Roman"/>
          <w:sz w:val="24"/>
          <w:szCs w:val="24"/>
        </w:rPr>
        <w:t>, к тому же Истец является членом вышеуказанного Объединение.</w:t>
      </w:r>
    </w:p>
    <w:p w14:paraId="73441B8D" w14:textId="77777777" w:rsidR="006E3BF6" w:rsidRDefault="006E3BF6" w:rsidP="006E3BF6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в том, что Истец в силу </w:t>
      </w:r>
      <w:r w:rsidRPr="00391F0D">
        <w:rPr>
          <w:rFonts w:ascii="Times New Roman" w:hAnsi="Times New Roman" w:cs="Times New Roman"/>
          <w:sz w:val="24"/>
          <w:szCs w:val="24"/>
        </w:rPr>
        <w:t xml:space="preserve">п.5., ст.14 </w:t>
      </w:r>
      <w:r>
        <w:rPr>
          <w:rFonts w:ascii="Times New Roman" w:hAnsi="Times New Roman" w:cs="Times New Roman"/>
          <w:sz w:val="24"/>
          <w:szCs w:val="24"/>
        </w:rPr>
        <w:t xml:space="preserve">Закона РК «О Потребительским Кооперативе» </w:t>
      </w:r>
      <w:r w:rsidRPr="00AF144C">
        <w:rPr>
          <w:rFonts w:ascii="Times New Roman" w:hAnsi="Times New Roman" w:cs="Times New Roman"/>
          <w:i/>
          <w:iCs/>
          <w:sz w:val="24"/>
          <w:szCs w:val="24"/>
        </w:rPr>
        <w:t>(члены кооператива имеют право получать от исполнительного, контрольного и иных органов потребительского кооператива информацию об их деятельности, в том числе знакомиться с данными бухгалтерского учета, отчетности и другой документацией в порядке, определяемом уставом)</w:t>
      </w:r>
      <w:r>
        <w:rPr>
          <w:rFonts w:ascii="Times New Roman" w:hAnsi="Times New Roman" w:cs="Times New Roman"/>
          <w:sz w:val="24"/>
          <w:szCs w:val="24"/>
        </w:rPr>
        <w:t xml:space="preserve">  выражая </w:t>
      </w:r>
      <w:r w:rsidRPr="00391F0D">
        <w:rPr>
          <w:rFonts w:ascii="Times New Roman" w:hAnsi="Times New Roman" w:cs="Times New Roman"/>
          <w:sz w:val="24"/>
          <w:szCs w:val="24"/>
        </w:rPr>
        <w:t xml:space="preserve">недовольство выполняемой работой председателя </w:t>
      </w:r>
      <w:r>
        <w:rPr>
          <w:rFonts w:ascii="Times New Roman" w:hAnsi="Times New Roman" w:cs="Times New Roman"/>
          <w:sz w:val="24"/>
          <w:szCs w:val="24"/>
        </w:rPr>
        <w:t>Объединение</w:t>
      </w:r>
      <w:r w:rsidRPr="00391F0D">
        <w:rPr>
          <w:rFonts w:ascii="Times New Roman" w:hAnsi="Times New Roman" w:cs="Times New Roman"/>
          <w:sz w:val="24"/>
          <w:szCs w:val="24"/>
        </w:rPr>
        <w:t xml:space="preserve"> в лице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Мамлютовой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  <w:r w:rsidRPr="00391F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обратились к ней с письменным заявлением </w:t>
      </w:r>
      <w:r w:rsidRPr="00391F0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ознакомлении с </w:t>
      </w:r>
      <w:r w:rsidRPr="00391F0D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391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Объединение.   </w:t>
      </w:r>
    </w:p>
    <w:p w14:paraId="16E1F633" w14:textId="2A00A78F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свою очередь Председатель </w:t>
      </w:r>
      <w:r w:rsidR="00362C14">
        <w:rPr>
          <w:rFonts w:ascii="Times New Roman" w:hAnsi="Times New Roman" w:cs="Times New Roman"/>
          <w:sz w:val="24"/>
          <w:szCs w:val="24"/>
        </w:rPr>
        <w:t>………….</w:t>
      </w:r>
      <w:r>
        <w:rPr>
          <w:rFonts w:ascii="Times New Roman" w:hAnsi="Times New Roman" w:cs="Times New Roman"/>
          <w:sz w:val="24"/>
          <w:szCs w:val="24"/>
        </w:rPr>
        <w:t xml:space="preserve"> Е.А.</w:t>
      </w:r>
      <w:r w:rsidRPr="00391F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 обращение об ознакомлении с документами </w:t>
      </w:r>
      <w:r w:rsidRPr="0036111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и всей прочей отчетностью, касающейся деятельности </w:t>
      </w:r>
      <w:r>
        <w:rPr>
          <w:rFonts w:ascii="Times New Roman" w:hAnsi="Times New Roman" w:cs="Times New Roman"/>
          <w:sz w:val="24"/>
          <w:szCs w:val="24"/>
        </w:rPr>
        <w:t>Объединение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ответила отказом.  </w:t>
      </w:r>
    </w:p>
    <w:p w14:paraId="75AEAD4F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хуже, Ответчик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после вышеуказанного случая,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без предварительного уведомления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осуществ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ил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незапланированное самовольное ограничение подачи электроэнергии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к дому Чумакова А.Б.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Это при том, что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Истец о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бязательства по оплате целевых взносов исполня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ю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 надлежащим образом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, однако ответчик отказывается принимать целевые взносы за электроэнергию, мотивирую свои отказ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не оплатой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за членские взносы. </w:t>
      </w:r>
    </w:p>
    <w:p w14:paraId="493BA509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Кроме того, 10 октября 2020 году на момент отключение света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 всей территории Республики Казахстан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были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введен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ы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карантинные меры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 в целях защиты жизни и здоровья граждан всем жителям страны велено сидеть дома в связи с пандемией.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 связи с чем, тогда как все граждане были вынуждены находиться дома и в том числе Истец, пользуясь этим случаем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намеренно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 xml:space="preserve">отключил электроэнергию подключенный к дому Истца. Тем самым Председатель хочет всем жителям села доказать, что кто в поселке главный. </w:t>
      </w:r>
    </w:p>
    <w:p w14:paraId="1037357F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Затем на мои неоднократные обращение о подключении к электроэнергии, Председатель ничем не обосновав свое решение отвечает отказом, тогда как в п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остановление акимата Алматинской области от 24 декабря 2015 года № 559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., в пп.7, п.29 «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 утверждении Правил предоставления коммунальных услуг по Алматинской области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 оговорено, что П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отребитель имеет право: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использовать энергию в необходимом ему количестве при условии своевременной оплаты;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 получение услуг установленного качества, безопасных для его жизни и здоровья, не причиняющих вреда его имуществу;</w:t>
      </w:r>
    </w:p>
    <w:p w14:paraId="310BF9D7" w14:textId="77777777" w:rsidR="006E3BF6" w:rsidRPr="004E6DE9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После этого, в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попытке восстановить справедливость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мы в течение всего времени неоднократно обращались во все контрольно-надзорные органы по вышеуказанн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ому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вопросу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чтобы добиться проверки работы Председателя,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законность его самовольного отключение электроэнергии,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но так и не были услышаны. Все наши обращения спускались на местный уровень, нам в ответ приходили лишь ни в чем не мотивированные ответы.</w:t>
      </w:r>
    </w:p>
    <w:p w14:paraId="337C897E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</w:pP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Более того на наше обращение «Аппаратом акима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Талгарского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района Алматинской области» и «Аппаратом акима Алматинской области» был дан ответ следующего содержание: </w:t>
      </w:r>
      <w:r w:rsidRPr="00C146B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>согласно ст. 8 Закона РК «О потребительском кооперативе» государственные органы и органы местного самоуправления не вправе вмешиваться во внутреннюю деятельность общества.</w:t>
      </w:r>
    </w:p>
    <w:p w14:paraId="4BB37F30" w14:textId="77777777" w:rsidR="006E3BF6" w:rsidRPr="003927B8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Одним словом, местные исполнительные органы бессильны в мирном урегулировании данной ситуации.</w:t>
      </w:r>
    </w:p>
    <w:p w14:paraId="40233B2A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Стоить отметить, что согласно ст.490 ГК РК., п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ерерыв в подаче, прекращение или ограничение подачи энергии допускаются по соглашению сторон, за исключением случая,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граждан. О перерыве в подаче, прекращении или ограничении подачи энергии энергоснабжающая организация должна заблаговременно предупредить абонента.</w:t>
      </w:r>
    </w:p>
    <w:p w14:paraId="22A19539" w14:textId="77777777" w:rsidR="006E3BF6" w:rsidRPr="00427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 смыслу приведенных выше норм закона прекращение и ограничение подачи электроэнергии может осуществляться только по соглашению сторон, либо при отсутствии такого соглашения - в одностороннем порядке - при необходимости принять неотложные меры по предотвращению или ликвидации аварии при условии немедленного уведомления об этом абонента.</w:t>
      </w:r>
    </w:p>
    <w:p w14:paraId="2BE672D1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Таким образом,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Ответчик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не является энергоснабжающей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организацией,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не наделено полномочиями по отключению либо приостановлению подачи электроэнергии, и не вправе препятствовать перетоку электрической энергии по ее сетям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дому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стца.</w:t>
      </w:r>
    </w:p>
    <w:p w14:paraId="42CF7DDD" w14:textId="77777777" w:rsidR="006E3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 также особо хотим отметить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что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Ответчик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нарушил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личные неимущественные права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Истцов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им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причинен моральный вред, который выразился в нравственных и физических страданиях в виде унижения, раздражения, подавленности, отчаяния.</w:t>
      </w:r>
    </w:p>
    <w:p w14:paraId="2D1C5B22" w14:textId="77777777" w:rsidR="006E3BF6" w:rsidRPr="00427BF6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 силу </w:t>
      </w: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п. 7 Нормативного постановления Верховного Суда Республики Казахстан от 27 ноября 2015 года № 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«О применении судами законодательства о возмещении морального вреда» суд при определении размера компенсации морального вреда обязан руководствоваться принципами справедливости и достаточности.</w:t>
      </w:r>
    </w:p>
    <w:p w14:paraId="33E0E4A5" w14:textId="77777777" w:rsidR="006E3BF6" w:rsidRPr="00CF707A" w:rsidRDefault="006E3BF6" w:rsidP="006E3BF6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т.19 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Закона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РК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«Об электроэнергетике»</w:t>
      </w: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Потребители электрической и тепловой энергии имеют право:</w:t>
      </w:r>
    </w:p>
    <w:p w14:paraId="55B057BF" w14:textId="77777777" w:rsidR="006E3BF6" w:rsidRPr="00CF707A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получать электрическую и тепловую энергию в соответствии с заключенными договорами;</w:t>
      </w:r>
    </w:p>
    <w:p w14:paraId="69231100" w14:textId="77777777" w:rsidR="006E3BF6" w:rsidRPr="00CF707A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требовать от </w:t>
      </w:r>
      <w:proofErr w:type="spellStart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энергопроизводящей</w:t>
      </w:r>
      <w:proofErr w:type="spellEnd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энергопередающей</w:t>
      </w:r>
      <w:proofErr w:type="spellEnd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энергоснабжающей организаций возмещения реального ущерба, причиненного недопоставкой или поставкой некачественной электрической и тепловой энергии, в соответствии с условиями заключенных договоров;</w:t>
      </w:r>
    </w:p>
    <w:p w14:paraId="01502C4F" w14:textId="77777777" w:rsidR="006E3BF6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обращаться в суд для решения спорных вопросов, связанных с заключением и исполнением договоров;</w:t>
      </w:r>
    </w:p>
    <w:p w14:paraId="7BC0771C" w14:textId="77777777" w:rsidR="006E3BF6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из содержания п.2, ст.12 Закона «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электроэнергетике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следует, что у</w:t>
      </w:r>
      <w:r w:rsidRPr="00226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частники производства и передачи электрической энергии обязаны: обеспечить качество и безопасность </w:t>
      </w:r>
      <w:r w:rsidRPr="00226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электрической энергии в соответствии с требованиями, установленными техническими регламентами и документами по стандартизации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A67804" w14:textId="77777777" w:rsidR="006E3BF6" w:rsidRPr="007C2778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ч.2 ст.13 Конституции Республики Казахстан каждый имеет право на судебную защиту своих прав и свобод.</w:t>
      </w:r>
    </w:p>
    <w:p w14:paraId="0A5706CD" w14:textId="77777777" w:rsidR="006E3BF6" w:rsidRPr="007C2778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ч.1 ст.8 ГПК РК каждый вправе в порядке, установленном настоящим Кодексом, обратиться в суд за защитой нарушенных или оспариваемых прав, свобод или законных интересов.</w:t>
      </w:r>
    </w:p>
    <w:p w14:paraId="47AC95AD" w14:textId="77777777" w:rsidR="006E3BF6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изложенного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ст.8 ГПК РК.,</w:t>
      </w:r>
    </w:p>
    <w:p w14:paraId="42F6F852" w14:textId="77777777" w:rsidR="006E3BF6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A13FE7" w14:textId="77777777" w:rsidR="006E3BF6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C2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ПРОШУ ВАС:</w:t>
      </w:r>
    </w:p>
    <w:p w14:paraId="201D39CA" w14:textId="77777777" w:rsidR="006E3BF6" w:rsidRDefault="006E3BF6" w:rsidP="006E3BF6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3ECF0E" w14:textId="77777777" w:rsidR="006E3BF6" w:rsidRPr="00127265" w:rsidRDefault="006E3BF6" w:rsidP="006E3BF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Признать действия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юридических лиц в форме ассоциации объединение «Вишневый сад»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отключению электроэнергии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дому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Чумакова Александра Борисовича</w:t>
      </w:r>
      <w:r w:rsidRPr="001C2005">
        <w:rPr>
          <w:rFonts w:ascii="Times New Roman" w:hAnsi="Times New Roman" w:cs="Times New Roman"/>
          <w:sz w:val="24"/>
          <w:szCs w:val="24"/>
        </w:rPr>
        <w:t xml:space="preserve"> – </w:t>
      </w:r>
      <w:r w:rsidRPr="001C2005">
        <w:rPr>
          <w:rFonts w:ascii="Times New Roman" w:hAnsi="Times New Roman" w:cs="Times New Roman"/>
          <w:b/>
          <w:bCs/>
          <w:sz w:val="24"/>
          <w:szCs w:val="24"/>
        </w:rPr>
        <w:t>незаконным</w:t>
      </w:r>
      <w:r w:rsidRPr="001C2005">
        <w:rPr>
          <w:rFonts w:ascii="Times New Roman" w:hAnsi="Times New Roman" w:cs="Times New Roman"/>
          <w:sz w:val="24"/>
          <w:szCs w:val="24"/>
        </w:rPr>
        <w:t>;</w:t>
      </w:r>
    </w:p>
    <w:p w14:paraId="309A094E" w14:textId="175375FE" w:rsidR="006E3BF6" w:rsidRPr="006C7A38" w:rsidRDefault="006E3BF6" w:rsidP="006E3BF6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Обязать ОЮЛ «Вишневый сад» и</w:t>
      </w:r>
      <w:r w:rsidRPr="001D0699">
        <w:t xml:space="preserve">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Талгарское районное отделение ТОО «</w:t>
      </w:r>
      <w:proofErr w:type="spellStart"/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АлматыЭнергоСбыт</w:t>
      </w:r>
      <w:proofErr w:type="spellEnd"/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» подключить подачу электроэнергии к дому</w:t>
      </w:r>
      <w:r w:rsidRPr="00503C82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005C3B">
        <w:rPr>
          <w:rFonts w:ascii="Times New Roman" w:hAnsi="Times New Roman" w:cs="Times New Roman"/>
          <w:bCs/>
          <w:sz w:val="24"/>
          <w:szCs w:val="24"/>
          <w:lang w:eastAsia="zh-CN"/>
        </w:rPr>
        <w:t>……</w:t>
      </w:r>
      <w:r w:rsidRPr="00503C82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Александра Борисовича</w:t>
      </w:r>
      <w:r w:rsidRPr="00503C82">
        <w:rPr>
          <w:rFonts w:ascii="Times New Roman" w:hAnsi="Times New Roman" w:cs="Times New Roman"/>
          <w:sz w:val="24"/>
          <w:szCs w:val="24"/>
        </w:rPr>
        <w:t>;</w:t>
      </w:r>
    </w:p>
    <w:p w14:paraId="2063B82D" w14:textId="5A7ECFE2" w:rsidR="006E3BF6" w:rsidRPr="00503C82" w:rsidRDefault="006E3BF6" w:rsidP="006E3BF6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</w:t>
      </w:r>
      <w:r w:rsidR="00005C3B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А.Б. с решением собрания и рекомендацией ревизионной комиссии (от 25.01.2020 г.) ОЮЛ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«Вишневый сад»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C9D4AB9" w14:textId="77777777" w:rsidR="006E3BF6" w:rsidRPr="0027602B" w:rsidRDefault="006E3BF6" w:rsidP="006E3BF6">
      <w:pPr>
        <w:pStyle w:val="ab"/>
        <w:numPr>
          <w:ilvl w:val="0"/>
          <w:numId w:val="9"/>
        </w:numPr>
        <w:spacing w:after="160" w:line="259" w:lineRule="auto"/>
        <w:ind w:left="0" w:right="-1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Взыскать с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ОЮЛ «Вишневый сад»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2 000 000 (два миллиона)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тенге в счет компенсации причиненного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Истцам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морального вреда.</w:t>
      </w:r>
    </w:p>
    <w:p w14:paraId="294873C6" w14:textId="77777777" w:rsidR="006E3BF6" w:rsidRPr="00127265" w:rsidRDefault="006E3BF6" w:rsidP="006E3BF6">
      <w:pPr>
        <w:pStyle w:val="ab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8E413A" w14:textId="77777777" w:rsidR="006E3BF6" w:rsidRPr="00127265" w:rsidRDefault="006E3BF6" w:rsidP="006E3BF6">
      <w:pPr>
        <w:shd w:val="clear" w:color="auto" w:fill="FFFFFF"/>
        <w:spacing w:after="0" w:line="240" w:lineRule="auto"/>
        <w:ind w:left="6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694727" w14:textId="77777777" w:rsidR="006E3BF6" w:rsidRPr="00226461" w:rsidRDefault="006E3BF6" w:rsidP="006E3B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DB9164" w14:textId="5DD56840" w:rsidR="006E3BF6" w:rsidRDefault="006E3BF6" w:rsidP="006E3BF6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Уважением,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__________/</w:t>
      </w:r>
      <w:r w:rsidR="00005C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265644C" w14:textId="77777777" w:rsidR="006E3BF6" w:rsidRDefault="006E3BF6" w:rsidP="006E3BF6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6D781F1F" w14:textId="0FB93491" w:rsidR="006E3BF6" w:rsidRDefault="006E3BF6" w:rsidP="00005C3B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 w:rsidRPr="00226461">
        <w:rPr>
          <w:rFonts w:ascii="Times New Roman" w:hAnsi="Times New Roman" w:cs="Times New Roman"/>
          <w:sz w:val="16"/>
          <w:szCs w:val="16"/>
          <w:lang w:eastAsia="ru-RU"/>
        </w:rPr>
        <w:t>«_</w:t>
      </w:r>
      <w:proofErr w:type="gramStart"/>
      <w:r w:rsidRPr="00226461">
        <w:rPr>
          <w:rFonts w:ascii="Times New Roman" w:hAnsi="Times New Roman" w:cs="Times New Roman"/>
          <w:sz w:val="16"/>
          <w:szCs w:val="16"/>
          <w:lang w:eastAsia="ru-RU"/>
        </w:rPr>
        <w:t>_»_</w:t>
      </w:r>
      <w:proofErr w:type="gramEnd"/>
      <w:r w:rsidRPr="00226461">
        <w:rPr>
          <w:rFonts w:ascii="Times New Roman" w:hAnsi="Times New Roman" w:cs="Times New Roman"/>
          <w:sz w:val="16"/>
          <w:szCs w:val="16"/>
          <w:lang w:eastAsia="ru-RU"/>
        </w:rPr>
        <w:t>________202</w:t>
      </w:r>
      <w:r>
        <w:rPr>
          <w:rFonts w:ascii="Times New Roman" w:hAnsi="Times New Roman" w:cs="Times New Roman"/>
          <w:sz w:val="16"/>
          <w:szCs w:val="16"/>
          <w:lang w:eastAsia="ru-RU"/>
        </w:rPr>
        <w:t>1</w:t>
      </w:r>
      <w:r w:rsidRPr="00226461">
        <w:rPr>
          <w:rFonts w:ascii="Times New Roman" w:hAnsi="Times New Roman" w:cs="Times New Roman"/>
          <w:sz w:val="16"/>
          <w:szCs w:val="16"/>
          <w:lang w:eastAsia="ru-RU"/>
        </w:rPr>
        <w:t>г.</w:t>
      </w:r>
    </w:p>
    <w:sectPr w:rsidR="006E3BF6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771F1" w14:textId="77777777" w:rsidR="009C4DA2" w:rsidRDefault="009C4DA2" w:rsidP="00702393">
      <w:pPr>
        <w:spacing w:after="0" w:line="240" w:lineRule="auto"/>
      </w:pPr>
      <w:r>
        <w:separator/>
      </w:r>
    </w:p>
  </w:endnote>
  <w:endnote w:type="continuationSeparator" w:id="0">
    <w:p w14:paraId="7F3477E9" w14:textId="77777777" w:rsidR="009C4DA2" w:rsidRDefault="009C4DA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B2D8B" w14:textId="77777777" w:rsidR="009C4DA2" w:rsidRDefault="009C4DA2" w:rsidP="00702393">
      <w:pPr>
        <w:spacing w:after="0" w:line="240" w:lineRule="auto"/>
      </w:pPr>
      <w:r>
        <w:separator/>
      </w:r>
    </w:p>
  </w:footnote>
  <w:footnote w:type="continuationSeparator" w:id="0">
    <w:p w14:paraId="54AC242F" w14:textId="77777777" w:rsidR="009C4DA2" w:rsidRDefault="009C4DA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75AC8"/>
    <w:multiLevelType w:val="hybridMultilevel"/>
    <w:tmpl w:val="D25A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466EF"/>
    <w:multiLevelType w:val="hybridMultilevel"/>
    <w:tmpl w:val="6982F9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0656EB"/>
    <w:multiLevelType w:val="hybridMultilevel"/>
    <w:tmpl w:val="8BC6D6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5C3B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62C14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6E3BF6"/>
    <w:rsid w:val="00702393"/>
    <w:rsid w:val="00722D19"/>
    <w:rsid w:val="00737C06"/>
    <w:rsid w:val="008A7236"/>
    <w:rsid w:val="008E7DF6"/>
    <w:rsid w:val="008F4E8E"/>
    <w:rsid w:val="0091354D"/>
    <w:rsid w:val="0094655E"/>
    <w:rsid w:val="009C4DA2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A3BCD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050225@sud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2021-12-23T10:22:00Z</dcterms:modified>
</cp:coreProperties>
</file>