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C42B2" w14:textId="255A510C" w:rsidR="00F723E9" w:rsidRPr="009C1EE8" w:rsidRDefault="00F723E9" w:rsidP="009C1EE8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9C1EE8">
        <w:rPr>
          <w:rFonts w:ascii="Times New Roman" w:hAnsi="Times New Roman" w:cs="Times New Roman"/>
          <w:b/>
          <w:bCs/>
          <w:sz w:val="24"/>
          <w:szCs w:val="24"/>
        </w:rPr>
        <w:t xml:space="preserve">Отзыв </w:t>
      </w:r>
      <w:proofErr w:type="gramStart"/>
      <w:r w:rsidRPr="009C1EE8">
        <w:rPr>
          <w:rFonts w:ascii="Times New Roman" w:hAnsi="Times New Roman" w:cs="Times New Roman"/>
          <w:b/>
          <w:bCs/>
          <w:sz w:val="24"/>
          <w:szCs w:val="24"/>
        </w:rPr>
        <w:t>на апелляционную жалобу</w:t>
      </w:r>
      <w:proofErr w:type="gramEnd"/>
      <w:r w:rsidRPr="009C1EE8">
        <w:rPr>
          <w:rFonts w:ascii="Times New Roman" w:hAnsi="Times New Roman" w:cs="Times New Roman"/>
          <w:b/>
          <w:bCs/>
          <w:sz w:val="24"/>
          <w:szCs w:val="24"/>
        </w:rPr>
        <w:t xml:space="preserve"> Истца</w:t>
      </w:r>
      <w:r w:rsidRPr="009C1E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B7584" w:rsidRPr="009C1EE8">
        <w:rPr>
          <w:rFonts w:ascii="Times New Roman" w:hAnsi="Times New Roman" w:cs="Times New Roman"/>
          <w:b/>
          <w:bCs/>
          <w:sz w:val="24"/>
          <w:szCs w:val="24"/>
        </w:rPr>
        <w:t>о принудительном отчуждении земельных участков</w:t>
      </w:r>
    </w:p>
    <w:p w14:paraId="764C0A06" w14:textId="77777777" w:rsidR="00F723E9" w:rsidRDefault="00F723E9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6EC77E7A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AF33E1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AF33E1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AF33E1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F33E1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F33E1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F33E1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F33E1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F33E1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AF33E1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77451DC3" w14:textId="77777777" w:rsidR="009E196E" w:rsidRPr="00F723E9" w:rsidRDefault="00211993" w:rsidP="009E196E">
      <w:pPr>
        <w:pStyle w:val="a9"/>
        <w:ind w:left="5040"/>
        <w:rPr>
          <w:rFonts w:ascii="Times New Roman" w:hAnsi="Times New Roman" w:cs="Times New Roman"/>
          <w:b/>
          <w:bCs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9E196E" w:rsidRPr="00F723E9">
        <w:rPr>
          <w:rStyle w:val="ad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Апелляционную судебную коллегию по гражданским и административным делам</w:t>
      </w:r>
      <w:r w:rsidR="009E196E" w:rsidRPr="00F723E9">
        <w:rPr>
          <w:rFonts w:ascii="Times New Roman" w:hAnsi="Times New Roman" w:cs="Times New Roman"/>
          <w:b/>
          <w:bCs/>
          <w:sz w:val="24"/>
          <w:szCs w:val="24"/>
        </w:rPr>
        <w:t xml:space="preserve"> Суда г. Нур-Султан</w:t>
      </w:r>
    </w:p>
    <w:p w14:paraId="3193B575" w14:textId="77777777" w:rsidR="009E196E" w:rsidRDefault="009E196E" w:rsidP="009E196E">
      <w:pPr>
        <w:pStyle w:val="a9"/>
        <w:ind w:left="5040"/>
        <w:rPr>
          <w:rStyle w:val="ad"/>
          <w:color w:val="222222"/>
        </w:rPr>
      </w:pPr>
      <w:r>
        <w:rPr>
          <w:rStyle w:val="ad"/>
          <w:color w:val="222222"/>
          <w:sz w:val="24"/>
          <w:szCs w:val="24"/>
        </w:rPr>
        <w:t xml:space="preserve">г. Нур-Султан, ул. </w:t>
      </w:r>
      <w:proofErr w:type="spellStart"/>
      <w:r>
        <w:rPr>
          <w:rStyle w:val="ad"/>
          <w:color w:val="222222"/>
          <w:sz w:val="24"/>
          <w:szCs w:val="24"/>
        </w:rPr>
        <w:t>Сауран</w:t>
      </w:r>
      <w:proofErr w:type="spellEnd"/>
      <w:r>
        <w:rPr>
          <w:rStyle w:val="ad"/>
          <w:color w:val="222222"/>
          <w:sz w:val="24"/>
          <w:szCs w:val="24"/>
        </w:rPr>
        <w:t>, 36</w:t>
      </w:r>
    </w:p>
    <w:p w14:paraId="0AA50779" w14:textId="25AB290E" w:rsidR="009E196E" w:rsidRDefault="009E196E" w:rsidP="009E196E">
      <w:pPr>
        <w:pStyle w:val="a9"/>
        <w:ind w:left="504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 Ответчика: А</w:t>
      </w:r>
      <w:r w:rsidR="00763303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763303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763303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81C68BF" w14:textId="78F97BE5" w:rsidR="009E196E" w:rsidRDefault="009E196E" w:rsidP="009E196E">
      <w:pPr>
        <w:pStyle w:val="a9"/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ИИН </w:t>
      </w:r>
      <w:r w:rsidR="00763303">
        <w:rPr>
          <w:rFonts w:ascii="Times New Roman" w:hAnsi="Times New Roman" w:cs="Times New Roman"/>
          <w:sz w:val="24"/>
          <w:szCs w:val="24"/>
        </w:rPr>
        <w:t>……………</w:t>
      </w:r>
    </w:p>
    <w:p w14:paraId="74EB65A3" w14:textId="77777777" w:rsidR="009E196E" w:rsidRDefault="009E196E" w:rsidP="009E196E">
      <w:pPr>
        <w:pStyle w:val="a9"/>
        <w:ind w:left="504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Представитель по доверенности:</w:t>
      </w:r>
    </w:p>
    <w:p w14:paraId="05A720F8" w14:textId="77777777" w:rsidR="009E196E" w:rsidRDefault="009E196E" w:rsidP="009E196E">
      <w:pPr>
        <w:pStyle w:val="a9"/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Адвокатская контора «Закон и Право»</w:t>
      </w:r>
    </w:p>
    <w:p w14:paraId="77A87C38" w14:textId="77777777" w:rsidR="009E196E" w:rsidRDefault="009E196E" w:rsidP="009E196E">
      <w:pPr>
        <w:pStyle w:val="a9"/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БИН 201240021767 </w:t>
      </w:r>
    </w:p>
    <w:p w14:paraId="15B25E0B" w14:textId="77777777" w:rsidR="009E196E" w:rsidRDefault="009E196E" w:rsidP="009E196E">
      <w:pPr>
        <w:pStyle w:val="a9"/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Алматы, пр. </w:t>
      </w:r>
      <w:proofErr w:type="spellStart"/>
      <w:r>
        <w:rPr>
          <w:rFonts w:ascii="Times New Roman" w:hAnsi="Times New Roman" w:cs="Times New Roman"/>
          <w:sz w:val="24"/>
          <w:szCs w:val="24"/>
        </w:rPr>
        <w:t>Абылай</w:t>
      </w:r>
      <w:proofErr w:type="spellEnd"/>
      <w:r>
        <w:rPr>
          <w:rFonts w:ascii="Times New Roman" w:hAnsi="Times New Roman" w:cs="Times New Roman"/>
          <w:sz w:val="24"/>
          <w:szCs w:val="24"/>
        </w:rPr>
        <w:t> Хана, д. 79/71, офис 304</w:t>
      </w:r>
    </w:p>
    <w:p w14:paraId="76CE7C79" w14:textId="77777777" w:rsidR="009E196E" w:rsidRDefault="00000000" w:rsidP="009E196E">
      <w:pPr>
        <w:pStyle w:val="a9"/>
        <w:ind w:left="5040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9E196E">
          <w:rPr>
            <w:rStyle w:val="a8"/>
            <w:lang w:val="en-US"/>
          </w:rPr>
          <w:t>info</w:t>
        </w:r>
        <w:r w:rsidR="009E196E">
          <w:rPr>
            <w:rStyle w:val="a8"/>
          </w:rPr>
          <w:t>@</w:t>
        </w:r>
        <w:r w:rsidR="009E196E">
          <w:rPr>
            <w:rStyle w:val="a8"/>
            <w:lang w:val="en-US"/>
          </w:rPr>
          <w:t>zakonpravo</w:t>
        </w:r>
        <w:r w:rsidR="009E196E">
          <w:rPr>
            <w:rStyle w:val="a8"/>
          </w:rPr>
          <w:t>.</w:t>
        </w:r>
        <w:r w:rsidR="009E196E">
          <w:rPr>
            <w:rStyle w:val="a8"/>
            <w:lang w:val="en-US"/>
          </w:rPr>
          <w:t>kz</w:t>
        </w:r>
      </w:hyperlink>
      <w:r w:rsidR="009E196E">
        <w:rPr>
          <w:rFonts w:ascii="Times New Roman" w:hAnsi="Times New Roman" w:cs="Times New Roman"/>
          <w:sz w:val="24"/>
          <w:szCs w:val="24"/>
        </w:rPr>
        <w:t xml:space="preserve"> / </w:t>
      </w:r>
      <w:hyperlink r:id="rId12" w:history="1">
        <w:r w:rsidR="009E196E">
          <w:rPr>
            <w:rStyle w:val="a8"/>
            <w:lang w:val="en-US"/>
          </w:rPr>
          <w:t>www</w:t>
        </w:r>
        <w:r w:rsidR="009E196E">
          <w:rPr>
            <w:rStyle w:val="a8"/>
          </w:rPr>
          <w:t>.</w:t>
        </w:r>
        <w:r w:rsidR="009E196E">
          <w:rPr>
            <w:rStyle w:val="a8"/>
            <w:lang w:val="en-US"/>
          </w:rPr>
          <w:t>zakonpravo</w:t>
        </w:r>
        <w:r w:rsidR="009E196E">
          <w:rPr>
            <w:rStyle w:val="a8"/>
          </w:rPr>
          <w:t>.</w:t>
        </w:r>
        <w:r w:rsidR="009E196E">
          <w:rPr>
            <w:rStyle w:val="a8"/>
            <w:lang w:val="en-US"/>
          </w:rPr>
          <w:t>kz</w:t>
        </w:r>
      </w:hyperlink>
      <w:r w:rsidR="009E196E" w:rsidRPr="009E196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8A1BCD" w14:textId="77777777" w:rsidR="009E196E" w:rsidRDefault="009E196E" w:rsidP="009E196E">
      <w:pPr>
        <w:pStyle w:val="a9"/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+7 708 578 57 58; +7 727 971 78 58</w:t>
      </w:r>
    </w:p>
    <w:p w14:paraId="4F596C67" w14:textId="77777777" w:rsidR="009E196E" w:rsidRDefault="009E196E" w:rsidP="009E196E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</w:p>
    <w:p w14:paraId="34A07898" w14:textId="77777777" w:rsidR="009E196E" w:rsidRDefault="009E196E" w:rsidP="009E196E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B3F3C82" w14:textId="77777777" w:rsidR="009E196E" w:rsidRDefault="009E196E" w:rsidP="009E196E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ВОЗРАЖЕНИЕ</w:t>
      </w:r>
    </w:p>
    <w:p w14:paraId="1401002D" w14:textId="77777777" w:rsidR="009E196E" w:rsidRDefault="009E196E" w:rsidP="009E196E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апелляционную жалобу Истца в лице Акимата г. Нур-Султан на</w:t>
      </w:r>
    </w:p>
    <w:p w14:paraId="057073A0" w14:textId="77777777" w:rsidR="009E196E" w:rsidRDefault="009E196E" w:rsidP="009E196E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Алматинского районного суда г. Нур-Султан от 27 апреля 2022 года</w:t>
      </w:r>
    </w:p>
    <w:p w14:paraId="46107A38" w14:textId="77777777" w:rsidR="009E196E" w:rsidRDefault="009E196E" w:rsidP="009E196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2D9FEC" w14:textId="6881C807" w:rsidR="009E196E" w:rsidRDefault="009E196E" w:rsidP="009E19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 апреля 2022 года Судья Алматинского районного суда города Нур-Султан А</w:t>
      </w:r>
      <w:r w:rsidR="0028152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С.С., рассмотрев гражданское дело </w:t>
      </w:r>
      <w:proofErr w:type="gramStart"/>
      <w:r>
        <w:rPr>
          <w:rFonts w:ascii="Times New Roman" w:hAnsi="Times New Roman" w:cs="Times New Roman"/>
          <w:sz w:val="24"/>
          <w:szCs w:val="24"/>
        </w:rPr>
        <w:t>№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7111-22-00-2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/214 по иску Акимата г. Нур-Султан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r w:rsidR="0028152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28152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Е</w:t>
      </w:r>
      <w:r w:rsidR="0028152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принудительном отчуждении земельных участков с выплатой компенсации, приняла решение:</w:t>
      </w:r>
    </w:p>
    <w:p w14:paraId="4E5CD196" w14:textId="59CAC975" w:rsidR="009E196E" w:rsidRDefault="009E196E" w:rsidP="009E19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иск Акимата города Нур-Султан удовлетворить частично, произвести принудительное отчуждение (выкуп) земельного участка для государственных нужд, принадлежащие А</w:t>
      </w:r>
      <w:r w:rsidR="0028152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28152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Е</w:t>
      </w:r>
      <w:r w:rsidR="0028152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на праве собственности, расположенные по адресу: город Нур-Султан, район «Алматы», улица 23-15, участок 6 (ранее район пересечения улиц № 23-15 и Ж. Н</w:t>
      </w:r>
      <w:r w:rsidR="0028152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(проектное наименование),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кадастровый номер 21-318-085-888, общей площадью 0,3646 га (на праве частной собственности) с выплатой денежной компенсации в размере </w:t>
      </w:r>
      <w:r>
        <w:rPr>
          <w:rFonts w:ascii="Times New Roman" w:hAnsi="Times New Roman" w:cs="Times New Roman"/>
          <w:sz w:val="24"/>
          <w:szCs w:val="24"/>
          <w:u w:val="single"/>
        </w:rPr>
        <w:t>286 484 450 тенге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9E151D1" w14:textId="0A14ABA8" w:rsidR="009E196E" w:rsidRDefault="009E196E" w:rsidP="009E19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город Нур-Султан, район «Алматы», улица </w:t>
      </w:r>
      <w:proofErr w:type="gramStart"/>
      <w:r>
        <w:rPr>
          <w:rFonts w:ascii="Times New Roman" w:hAnsi="Times New Roman" w:cs="Times New Roman"/>
          <w:sz w:val="24"/>
          <w:szCs w:val="24"/>
        </w:rPr>
        <w:t>23-15</w:t>
      </w:r>
      <w:proofErr w:type="gramEnd"/>
      <w:r>
        <w:rPr>
          <w:rFonts w:ascii="Times New Roman" w:hAnsi="Times New Roman" w:cs="Times New Roman"/>
          <w:sz w:val="24"/>
          <w:szCs w:val="24"/>
        </w:rPr>
        <w:t>, участок 6А (ранее район пересечения улиц № 23-15 и Ж. Н</w:t>
      </w:r>
      <w:r w:rsidR="002009A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(проектное наименование), кадастровый номер 21-318-086-1086, общей площадью 0,1741 га (на праве аренды) с выплатой денежной компенсации в размере </w:t>
      </w:r>
      <w:r>
        <w:rPr>
          <w:rFonts w:ascii="Times New Roman" w:hAnsi="Times New Roman" w:cs="Times New Roman"/>
          <w:sz w:val="24"/>
          <w:szCs w:val="24"/>
          <w:u w:val="single"/>
        </w:rPr>
        <w:t>314 764 тенге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40C9A90" w14:textId="59EC40C4" w:rsidR="009E196E" w:rsidRDefault="009E196E" w:rsidP="009E196E">
      <w:pPr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- город Нур-Султан, район «Алматы», улица </w:t>
      </w:r>
      <w:proofErr w:type="gramStart"/>
      <w:r>
        <w:rPr>
          <w:rFonts w:ascii="Times New Roman" w:hAnsi="Times New Roman" w:cs="Times New Roman"/>
          <w:sz w:val="24"/>
          <w:szCs w:val="24"/>
        </w:rPr>
        <w:t>23-15</w:t>
      </w:r>
      <w:proofErr w:type="gramEnd"/>
      <w:r>
        <w:rPr>
          <w:rFonts w:ascii="Times New Roman" w:hAnsi="Times New Roman" w:cs="Times New Roman"/>
          <w:sz w:val="24"/>
          <w:szCs w:val="24"/>
        </w:rPr>
        <w:t>, участок 6Б (ранее район пересечения улиц № 23-15 и Ж. Н</w:t>
      </w:r>
      <w:r w:rsidR="002009A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(проектное наименование), кадастровый номер 21-318-086-1087, общей площадью 0,0464 га (на праве аренды) с выплатой денежной компенсации в размере </w:t>
      </w:r>
      <w:r>
        <w:rPr>
          <w:rFonts w:ascii="Times New Roman" w:hAnsi="Times New Roman" w:cs="Times New Roman"/>
          <w:sz w:val="24"/>
          <w:szCs w:val="24"/>
          <w:u w:val="single"/>
        </w:rPr>
        <w:t>1 181 043 тенге;</w:t>
      </w:r>
    </w:p>
    <w:p w14:paraId="629265C5" w14:textId="5FC54912" w:rsidR="009E196E" w:rsidRDefault="009E196E" w:rsidP="009E19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взыскать с А</w:t>
      </w:r>
      <w:r w:rsidR="002009A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2009A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Е</w:t>
      </w:r>
      <w:r w:rsidR="002009A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доход государства государственную пошлину в сумме 4 770 тенге. В удовлетворении остальной части иска отказать.</w:t>
      </w:r>
    </w:p>
    <w:p w14:paraId="25572024" w14:textId="7E125306" w:rsidR="009E196E" w:rsidRDefault="009E196E" w:rsidP="009E19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В последующем, не согласившись с решением Суда, Истец подал Апелляционную жалобу.</w:t>
      </w:r>
      <w:r>
        <w:rPr>
          <w:rFonts w:ascii="Times New Roman" w:hAnsi="Times New Roman" w:cs="Times New Roman"/>
          <w:sz w:val="24"/>
          <w:szCs w:val="24"/>
        </w:rPr>
        <w:t xml:space="preserve"> В своей жалобе Представитель истца ГУ «Управление жилья и жилищной инспекции города Нур-Султан» С. Н</w:t>
      </w:r>
      <w:r w:rsidR="002009A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выражает свое несогласие с решением Алматинского районного суда г. Нур-Султан </w:t>
      </w:r>
      <w:bookmarkStart w:id="0" w:name="_Hlk104669611"/>
      <w:r>
        <w:rPr>
          <w:rFonts w:ascii="Times New Roman" w:hAnsi="Times New Roman" w:cs="Times New Roman"/>
          <w:sz w:val="24"/>
          <w:szCs w:val="24"/>
        </w:rPr>
        <w:t>№ 7111-22-00-2/214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27 апреля 2022 года </w:t>
      </w:r>
      <w:bookmarkEnd w:id="0"/>
      <w:r>
        <w:rPr>
          <w:rFonts w:ascii="Times New Roman" w:hAnsi="Times New Roman" w:cs="Times New Roman"/>
          <w:sz w:val="24"/>
          <w:szCs w:val="24"/>
        </w:rPr>
        <w:t>в части выплаты денежной компенсации в размере 286 484 450 тенге за земельный участок площадью 0,3646 га, находящийся на праве частной собственности, расположенный в районе «Алматы», на пересечении улиц  23-15 и Н</w:t>
      </w:r>
      <w:r w:rsidR="002009A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Ж.  Истец оспаривает заключение №584 от 24 марта 2022 года судебного эксперта ФРГКП «Центр судебных экспертиз МЮ РК» К</w:t>
      </w:r>
      <w:r w:rsidR="002009A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Е.Ш. по двум основаниям. Однако эти же основания приводил другой представитель Истца Т</w:t>
      </w:r>
      <w:r w:rsidR="002009A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С. на заседании Суда первой инстанции под председательством Судьи Асановой </w:t>
      </w:r>
      <w:proofErr w:type="gramStart"/>
      <w:r>
        <w:rPr>
          <w:rFonts w:ascii="Times New Roman" w:hAnsi="Times New Roman" w:cs="Times New Roman"/>
          <w:sz w:val="24"/>
          <w:szCs w:val="24"/>
        </w:rPr>
        <w:t>С.С.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с участием прокурора Рашитовой Б.С. Важно отметить, что прокурор экспертное заключение №584 не оспаривала и поддержала в полном объёме. </w:t>
      </w:r>
    </w:p>
    <w:p w14:paraId="1A78DC4C" w14:textId="77777777" w:rsidR="009E196E" w:rsidRDefault="009E196E" w:rsidP="009E196E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Уважаемая Апелляционная коллегия! </w:t>
      </w:r>
    </w:p>
    <w:p w14:paraId="29A81392" w14:textId="73BBED2E" w:rsidR="009E196E" w:rsidRDefault="009E196E" w:rsidP="009E19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Ответчик считает, что доводы Истца необоснованны и не состоятельны. В ходе судебного процесса Судья А</w:t>
      </w:r>
      <w:r w:rsidR="002009A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С.С. провела опрос эксперта К</w:t>
      </w:r>
      <w:r w:rsidR="002009A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Е.Ш., который пояснил, что не применял доходный и затратный методы оценки в связи с тем, что данный земельный участок не приносил никакого дохода, на нем не было строений, принадлежащих Ответчику, в аренду земельный участок не сдавался и вложений не требовал, в связи с чем он применил сравнительный метод оценки. </w:t>
      </w:r>
      <w:r>
        <w:rPr>
          <w:rFonts w:ascii="Times New Roman" w:hAnsi="Times New Roman" w:cs="Times New Roman"/>
          <w:sz w:val="24"/>
          <w:szCs w:val="24"/>
          <w:u w:val="single"/>
        </w:rPr>
        <w:t>Об этом сказано в мотивировочной части решения Суда</w:t>
      </w:r>
      <w:r>
        <w:rPr>
          <w:rFonts w:ascii="Times New Roman" w:hAnsi="Times New Roman" w:cs="Times New Roman"/>
          <w:sz w:val="24"/>
          <w:szCs w:val="24"/>
        </w:rPr>
        <w:t>. Кроме того, эксперт пояснил Суду почему он при оценке применил только одну поправку – (-10%).</w:t>
      </w:r>
    </w:p>
    <w:p w14:paraId="30039837" w14:textId="77777777" w:rsidR="009E196E" w:rsidRDefault="009E196E" w:rsidP="009E196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F33719" w14:textId="77777777" w:rsidR="009E196E" w:rsidRDefault="009E196E" w:rsidP="009E19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Согласно Стандарта оценки "Оценка стоимости недвижимого имущества", утвержденного приказом Министра финансов Республики Казахстан от 5 мая 2018 года № 519 (далее-Стандарт) в 5 главе указано, что установление рыночной или иной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стоимости  производится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путем применения методов оценки, сгруппированных в доходный, затратный и сравнительный подходы. Доходный подход применяется при оценке рыночной стоимости объектов недвижимости, которые покупаются и продаются в связи с их способностью приносить доходы. Затратный подход применяется для проведения оценки недвижимого имущества, рынок купли-продажи или аренды которого является ограниченным, объектов, перемещение которых без несоразмерного ущерба их назначению невозможно. Указанные методы экспертом не применялись в связи с тем, что данный земельный участок не приносил </w:t>
      </w:r>
      <w:r>
        <w:rPr>
          <w:rFonts w:ascii="Times New Roman" w:hAnsi="Times New Roman" w:cs="Times New Roman"/>
          <w:sz w:val="24"/>
          <w:szCs w:val="24"/>
        </w:rPr>
        <w:lastRenderedPageBreak/>
        <w:t>никакого дохода, на нем не было строений, принадлежащих Ответчику, в аренду не сдавался и вложений не требовал.</w:t>
      </w:r>
    </w:p>
    <w:p w14:paraId="519567A3" w14:textId="2DFB9BF0" w:rsidR="009E196E" w:rsidRDefault="009E196E" w:rsidP="009E196E">
      <w:pPr>
        <w:ind w:left="567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представитель Истца Т</w:t>
      </w:r>
      <w:r w:rsidR="00F04DD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С. просил суд назначить повторную экспертизу, так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 по его мнению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заключение К</w:t>
      </w:r>
      <w:r w:rsidR="00F04DD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Е.Ш. недостаточно обосновано и его выводы вызывают сомнение, на что судья Асанова С.С. прибегла к доказательной базе данных, предъявленных Ответчиком, а именно, фактам того, что данный земельный участок ранее дважды оценивался независимым оценщиком Калининым А.Н. и дважды – независимыми судебными экспертами Алаевой Г.Т. и Омаровым А.С.</w:t>
      </w:r>
    </w:p>
    <w:p w14:paraId="6BB5C2D6" w14:textId="77777777" w:rsidR="009E196E" w:rsidRDefault="009E196E" w:rsidP="009E19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сравнительном аспекте </w:t>
      </w:r>
      <w:proofErr w:type="gramStart"/>
      <w:r>
        <w:rPr>
          <w:rFonts w:ascii="Times New Roman" w:hAnsi="Times New Roman" w:cs="Times New Roman"/>
          <w:sz w:val="24"/>
          <w:szCs w:val="24"/>
        </w:rPr>
        <w:t>суммы оценок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следующие:</w:t>
      </w:r>
    </w:p>
    <w:p w14:paraId="370077CA" w14:textId="77777777" w:rsidR="009E196E" w:rsidRDefault="009E196E" w:rsidP="009E196E">
      <w:pPr>
        <w:pStyle w:val="ab"/>
        <w:numPr>
          <w:ilvl w:val="0"/>
          <w:numId w:val="7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об оценке №41/2021 от 13 апреля 2021 года, выполненный ИП «Оценочно-консалтинговая компания “</w:t>
      </w:r>
      <w:proofErr w:type="spellStart"/>
      <w:r>
        <w:rPr>
          <w:rFonts w:ascii="Times New Roman" w:hAnsi="Times New Roman" w:cs="Times New Roman"/>
          <w:sz w:val="24"/>
          <w:szCs w:val="24"/>
        </w:rPr>
        <w:t>Kalinin&amp;Partners</w:t>
      </w:r>
      <w:proofErr w:type="spellEnd"/>
      <w:r>
        <w:rPr>
          <w:rFonts w:ascii="Times New Roman" w:hAnsi="Times New Roman" w:cs="Times New Roman"/>
          <w:sz w:val="24"/>
          <w:szCs w:val="24"/>
        </w:rPr>
        <w:t>“, где была определена рыночная стоимость земельного участка площадью 0,3646 га в размере 289 663 000 тенге;</w:t>
      </w:r>
    </w:p>
    <w:p w14:paraId="28005787" w14:textId="77777777" w:rsidR="009E196E" w:rsidRDefault="009E196E" w:rsidP="009E196E">
      <w:pPr>
        <w:pStyle w:val="ab"/>
        <w:numPr>
          <w:ilvl w:val="0"/>
          <w:numId w:val="7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об оценке №137/2021 от 06 октября 2021 года, выполненный повторно ИП «Оценочно-консалтинговая компания “</w:t>
      </w:r>
      <w:proofErr w:type="spellStart"/>
      <w:r>
        <w:rPr>
          <w:rFonts w:ascii="Times New Roman" w:hAnsi="Times New Roman" w:cs="Times New Roman"/>
          <w:sz w:val="24"/>
          <w:szCs w:val="24"/>
        </w:rPr>
        <w:t>Kalinin&amp;Partners</w:t>
      </w:r>
      <w:proofErr w:type="spellEnd"/>
      <w:r>
        <w:rPr>
          <w:rFonts w:ascii="Times New Roman" w:hAnsi="Times New Roman" w:cs="Times New Roman"/>
          <w:sz w:val="24"/>
          <w:szCs w:val="24"/>
        </w:rPr>
        <w:t>“, где определена рыночная стоимость этого же земельного участка в размере 326 050 000 тенге;</w:t>
      </w:r>
    </w:p>
    <w:p w14:paraId="302A9309" w14:textId="77777777" w:rsidR="009E196E" w:rsidRDefault="009E196E" w:rsidP="009E196E">
      <w:pPr>
        <w:pStyle w:val="ab"/>
        <w:numPr>
          <w:ilvl w:val="0"/>
          <w:numId w:val="7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заключение специалиста №14 от 03 мая 2021 года, выполненное ТОО «Центр экспертизы и оценки «Паритет» (судебный эксперт Алаева </w:t>
      </w:r>
      <w:proofErr w:type="gramStart"/>
      <w:r>
        <w:rPr>
          <w:rFonts w:ascii="Times New Roman" w:hAnsi="Times New Roman" w:cs="Times New Roman"/>
          <w:sz w:val="24"/>
          <w:szCs w:val="24"/>
        </w:rPr>
        <w:t>Г.Т.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оценщик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Ошина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А.П.), которые пришли к выводу, что рыночная стоимость земельного участка на момент исследования составляет 284 607 000 тенге.</w:t>
      </w:r>
    </w:p>
    <w:p w14:paraId="6C579490" w14:textId="77777777" w:rsidR="009E196E" w:rsidRDefault="009E196E" w:rsidP="009E196E">
      <w:pPr>
        <w:pStyle w:val="ab"/>
        <w:numPr>
          <w:ilvl w:val="0"/>
          <w:numId w:val="7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заключение специалиста </w:t>
      </w:r>
      <w:proofErr w:type="gramStart"/>
      <w:r>
        <w:rPr>
          <w:rFonts w:ascii="Times New Roman" w:hAnsi="Times New Roman" w:cs="Times New Roman"/>
          <w:sz w:val="24"/>
          <w:szCs w:val="24"/>
        </w:rPr>
        <w:t>№14-2022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 24 января 2022 года, выполненное ИП «</w:t>
      </w:r>
      <w:proofErr w:type="spellStart"/>
      <w:r>
        <w:rPr>
          <w:rFonts w:ascii="Times New Roman" w:hAnsi="Times New Roman" w:cs="Times New Roman"/>
          <w:sz w:val="24"/>
          <w:szCs w:val="24"/>
        </w:rPr>
        <w:t>Ekey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Forensic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Services» (судебный эксперт Омаров А.С.), где он пришел к выводу, что рыночная стоимость земельного участка на момент исследования составляет 305 261 350 тенге.</w:t>
      </w:r>
    </w:p>
    <w:p w14:paraId="76EB3F69" w14:textId="77777777" w:rsidR="009E196E" w:rsidRDefault="009E196E" w:rsidP="009E196E">
      <w:pPr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суммы 4-х оценок находятся в пределах от 284 млн. 607 тыс. до 326 млн. 50 тыс. тенге, тогда как оценка произведенная 15 ноября 2021 года по заказу Истца, (ТОО «Азия Консалтинг», отчет №00185/</w:t>
      </w:r>
      <w:r>
        <w:rPr>
          <w:rFonts w:ascii="Times New Roman" w:hAnsi="Times New Roman" w:cs="Times New Roman"/>
          <w:sz w:val="24"/>
          <w:szCs w:val="24"/>
          <w:lang w:val="en-US"/>
        </w:rPr>
        <w:t>NUR</w:t>
      </w:r>
      <w:r>
        <w:rPr>
          <w:rFonts w:ascii="Times New Roman" w:hAnsi="Times New Roman" w:cs="Times New Roman"/>
          <w:sz w:val="24"/>
          <w:szCs w:val="24"/>
        </w:rPr>
        <w:t xml:space="preserve">) составила 126 704 158 тенге. Ответчиком на судебном заседании была доказана несостоятельность, необъективность и предвзятость этой оценки. Об этом также подробно изложено в отзыве от 14 февраля 2022 года на первоначальное исковое заявление акимата г. Нур-Султан. </w:t>
      </w:r>
    </w:p>
    <w:p w14:paraId="39EC9CF3" w14:textId="77777777" w:rsidR="009E196E" w:rsidRDefault="009E196E" w:rsidP="009E196E">
      <w:pPr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Ответчик считает, что заключение судебного эксперта №584 от 24 марта 2022 года, выполненное экспертом республиканского государственного казенного предприятия «Институт судебных экспертиз по городу Нур-Султан» (далее – ИСЭ) соответствует всем требованиям Стандарта оценки. Более того, оценка ИСЭ подтверждает достоверность всех четырех отчётов об оценке и заключении специалистов, предоставленные Суду Ответчиком. </w:t>
      </w:r>
    </w:p>
    <w:p w14:paraId="454DEF38" w14:textId="77777777" w:rsidR="009E196E" w:rsidRDefault="009E196E" w:rsidP="009E196E">
      <w:pPr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ст. 90 ГПК РК Повторная экспертиза назначается для исследования тех же объектов и получения ответов на ранее поставленные вопросы, если заключение эксперта недостаточно обосновано либо его выводы вызывают сомнение, либо существенно нарушены порядок и методика производства экспертизы. </w:t>
      </w:r>
    </w:p>
    <w:p w14:paraId="59DF021F" w14:textId="77777777" w:rsidR="009E196E" w:rsidRDefault="009E196E" w:rsidP="009E196E">
      <w:pPr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Суд первой инстанции и Ответчик убеждены в том, что эксперт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Кулбаев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Е.Ш. объективно обосновал свою экспертизу, которая соответствует Стандарту оценки "Оценка стоимости недвижимого имущества" и Закону РК об оценочной деятельности.</w:t>
      </w:r>
    </w:p>
    <w:p w14:paraId="5B6143BD" w14:textId="77777777" w:rsidR="009E196E" w:rsidRDefault="009E196E" w:rsidP="009E196E">
      <w:pPr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заседании Суда Ответчик настаивала взять за основу действующую на тот момент оценку оценщика Калинина А.Н. №137/2021 от 06 октября 2021 года, однако Судья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Асанова С.С., несмотря на то, что ранее проводились две независимые судебные экспертизы от 03 мая 2021 года и 21 января 2022 года назначила третью судебную экспертизу, но уже государственную, в итоге сумма оценки судебного эксперта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Кулбаева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Е.Ш. от 24 марта 2022 года оказалась близкой к двум предыдущим судебным экспертизам. </w:t>
      </w:r>
    </w:p>
    <w:p w14:paraId="3D7099C1" w14:textId="77777777" w:rsidR="009E196E" w:rsidRDefault="009E196E" w:rsidP="009E196E">
      <w:pPr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Ответчик считает необходимым указать, что Судья Асанова </w:t>
      </w:r>
      <w:proofErr w:type="gramStart"/>
      <w:r>
        <w:rPr>
          <w:rFonts w:ascii="Times New Roman" w:hAnsi="Times New Roman" w:cs="Times New Roman"/>
          <w:sz w:val="24"/>
          <w:szCs w:val="24"/>
        </w:rPr>
        <w:t>С.С.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 стала рассматривать представленные Ответчиком материалы Казахстанской Федерации Недвижимости (далее - КФН), которая объединяет 25 риэлторских компаний и Агентств по недвижимости. По запросу Ответчика КФН дважды провела анализ средневзвешенных цен на земельные участки в г. Нур-Султан с целевым назначением «коммерция» и определила стоимость одной сотки 12 апреля 2022 года в размере 9 млн. 158,3 тыс. тенге и 26 ноября 2021 года в размере 11 млн. 684,6 тыс. тенге, что примерно совпало по времени с оценкой ТОО «Азия Консалтинг» (15 ноября 2021 г.).</w:t>
      </w:r>
    </w:p>
    <w:p w14:paraId="23C750C4" w14:textId="77777777" w:rsidR="009E196E" w:rsidRDefault="009E196E" w:rsidP="009E19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данных КФН вытекает, что стоимость коммерческих земельных участков в городе Нур-Султан имеет тенденцию к росту, и если взять за основу последнюю цифру, то получится, что стоимость изъятого земельного участка составляла бы более 426 </w:t>
      </w:r>
      <w:proofErr w:type="gramStart"/>
      <w:r>
        <w:rPr>
          <w:rFonts w:ascii="Times New Roman" w:hAnsi="Times New Roman" w:cs="Times New Roman"/>
          <w:sz w:val="24"/>
          <w:szCs w:val="24"/>
        </w:rPr>
        <w:t>млн.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тенге. Однако с учетом снижения стоимости земельного участка даже на 20</w:t>
      </w:r>
      <w:proofErr w:type="gramStart"/>
      <w:r>
        <w:rPr>
          <w:rFonts w:ascii="Times New Roman" w:hAnsi="Times New Roman" w:cs="Times New Roman"/>
          <w:sz w:val="24"/>
          <w:szCs w:val="24"/>
        </w:rPr>
        <w:t>%  сумма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была бы около 340 млн. тенге, что близко к сумме оценки оценщика Калинина А.Н. от 06 октября 2021 года.</w:t>
      </w:r>
    </w:p>
    <w:p w14:paraId="307225E7" w14:textId="77777777" w:rsidR="009E196E" w:rsidRDefault="009E196E" w:rsidP="009E19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сожалению, Судья Асанова </w:t>
      </w:r>
      <w:proofErr w:type="gramStart"/>
      <w:r>
        <w:rPr>
          <w:rFonts w:ascii="Times New Roman" w:hAnsi="Times New Roman" w:cs="Times New Roman"/>
          <w:sz w:val="24"/>
          <w:szCs w:val="24"/>
        </w:rPr>
        <w:t>С.С.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 учла доводы Ответчика о том, что данный земельный участок находится в элитной зоне г. Нур-Султан в двухстах метрах от Дворца Независимости и в принципе сравнивать этот престижный земельный участок не с чем. В этой связи прав судебный эксперт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Кулбаев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Е.Ш., который в своем заключении применил только одну поправку (-10%).</w:t>
      </w:r>
    </w:p>
    <w:p w14:paraId="2624D953" w14:textId="4B526890" w:rsidR="009E196E" w:rsidRDefault="009E196E" w:rsidP="009E19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виду того, что тяжба по изъятию земельного участка для государственных нужд продолжается более двух лет (постановление Акима г. Нур-Султан о принудительном отчуждении земельного участка было принято 11 марта 2020 г.), Ответчик была вынуждена согласиться на сумму компенсации в размере 286 484 450 тенге. При этом необходимо отметить, что представитель Истца </w:t>
      </w:r>
      <w:r>
        <w:rPr>
          <w:rFonts w:ascii="Times New Roman" w:hAnsi="Times New Roman" w:cs="Times New Roman"/>
          <w:bCs/>
          <w:sz w:val="24"/>
          <w:szCs w:val="24"/>
        </w:rPr>
        <w:t>С. Н</w:t>
      </w:r>
      <w:r w:rsidR="00AE1370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подал апелляционную жалобу только по истечении одного месяца, </w:t>
      </w:r>
      <w:proofErr w:type="gramStart"/>
      <w:r>
        <w:rPr>
          <w:rFonts w:ascii="Times New Roman" w:hAnsi="Times New Roman" w:cs="Times New Roman"/>
          <w:sz w:val="24"/>
          <w:szCs w:val="24"/>
        </w:rPr>
        <w:t>т.е.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самый последний день, что говорит о желании Истца искусственно затянуть окончательное решение данного вопроса.</w:t>
      </w:r>
    </w:p>
    <w:p w14:paraId="6EB206C9" w14:textId="77777777" w:rsidR="009E196E" w:rsidRDefault="009E196E" w:rsidP="009E19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Известно, что в соответствии со статьей 67 Закона Республики Казахстан «О государственном имуществе» стоимость земельного участка, а также недвижимого имущества, находящегося на земельном участке, отчуждаемого для государственных нужд, определяется в размере их рыночной стоимости независимо от оснований возникновения прав на земельный участок. Рыночная стоимость отчуждаемого земельного участка или иного недвижимого имущества в связи с изъятием земельного участка для государственных нужд определяется оценщиком на дату проведения оценки с учетом положений пункта 1 статьи 208 настоящего Закона.</w:t>
      </w:r>
    </w:p>
    <w:p w14:paraId="3EBB51B8" w14:textId="77777777" w:rsidR="009E196E" w:rsidRDefault="009E196E" w:rsidP="009E196E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части 1 статьи 68 ГПК каждое доказательство подлежит оценке с учетом относимости, допустимости, достоверности, а все собранные доказательства в совокупности – достаточности для разрешения гражданского дела.</w:t>
      </w:r>
    </w:p>
    <w:p w14:paraId="333ACDB2" w14:textId="77777777" w:rsidR="009E196E" w:rsidRDefault="009E196E" w:rsidP="009E196E">
      <w:pPr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 </w:t>
      </w:r>
    </w:p>
    <w:p w14:paraId="71F1F4EF" w14:textId="77777777" w:rsidR="009E196E" w:rsidRDefault="009E196E" w:rsidP="009E196E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соответствии ст. 408 ГПК РК Лицо, участвующее в деле, направляет отзыв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апелляционную жалобу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или ходатайство прокурора в Суд апелляционной инстанции, другим лицам, участвующим в деле, с приложением документов, подтверждающих возражения относительно данной апелляционной жалобы или ходатайства прокурора. </w:t>
      </w:r>
    </w:p>
    <w:p w14:paraId="6A4E7BC5" w14:textId="77777777" w:rsidR="009E196E" w:rsidRDefault="009E196E" w:rsidP="009E196E">
      <w:pPr>
        <w:pStyle w:val="a9"/>
        <w:ind w:firstLine="708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Суд первой инстанции гражданское дело </w:t>
      </w:r>
      <w:proofErr w:type="gramStart"/>
      <w:r>
        <w:rPr>
          <w:rFonts w:ascii="Times New Roman" w:hAnsi="Times New Roman" w:cs="Times New Roman"/>
          <w:sz w:val="24"/>
          <w:szCs w:val="24"/>
        </w:rPr>
        <w:t>№7111-22-00-2</w:t>
      </w:r>
      <w:proofErr w:type="gramEnd"/>
      <w:r>
        <w:rPr>
          <w:rFonts w:ascii="Times New Roman" w:hAnsi="Times New Roman" w:cs="Times New Roman"/>
          <w:sz w:val="24"/>
          <w:szCs w:val="24"/>
        </w:rPr>
        <w:t>/214 рассмотрел всесторонне и в полном объёме.</w:t>
      </w:r>
    </w:p>
    <w:p w14:paraId="71D1B466" w14:textId="73230D6F" w:rsidR="009E196E" w:rsidRDefault="009E196E" w:rsidP="00AE1370">
      <w:pPr>
        <w:pStyle w:val="a9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изложенного и руководствуясь требованиями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ст. 408 ГПК</w:t>
      </w:r>
      <w:r>
        <w:rPr>
          <w:rFonts w:ascii="Times New Roman" w:hAnsi="Times New Roman" w:cs="Times New Roman"/>
          <w:sz w:val="24"/>
          <w:szCs w:val="24"/>
        </w:rPr>
        <w:t xml:space="preserve"> Республики Казахстан,</w:t>
      </w:r>
    </w:p>
    <w:p w14:paraId="150298E1" w14:textId="77777777" w:rsidR="009E196E" w:rsidRDefault="009E196E" w:rsidP="009E196E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Прошу Суд:</w:t>
      </w:r>
    </w:p>
    <w:p w14:paraId="1FAFB1E7" w14:textId="77777777" w:rsidR="009E196E" w:rsidRDefault="009E196E" w:rsidP="009E19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248AD4E" w14:textId="77777777" w:rsidR="009E196E" w:rsidRDefault="009E196E" w:rsidP="009E196E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Апелляционную жалобу Акимата г. Нур-Султан на решение Алматинского районного суда г. Нур-Султан от 27 апреля 2022 года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 w:bidi="ru-RU"/>
        </w:rPr>
        <w:t xml:space="preserve">оставить без удовлетворения. </w:t>
      </w:r>
    </w:p>
    <w:p w14:paraId="292D60A1" w14:textId="77777777" w:rsidR="009E196E" w:rsidRDefault="009E196E" w:rsidP="009E196E">
      <w:pPr>
        <w:pStyle w:val="ab"/>
        <w:numPr>
          <w:ilvl w:val="0"/>
          <w:numId w:val="8"/>
        </w:num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Алматинского районного суда г. Нур-Султан от 27 апреля 2022 года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оставить без изменения.</w:t>
      </w:r>
    </w:p>
    <w:p w14:paraId="66E893EC" w14:textId="77777777" w:rsidR="009E196E" w:rsidRDefault="009E196E" w:rsidP="009E196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0CC6E4" w14:textId="6618D311" w:rsidR="009E196E" w:rsidRDefault="009E196E" w:rsidP="00AE137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 уважением,</w:t>
      </w:r>
      <w:r w:rsidR="00AE13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адвокат</w:t>
      </w:r>
      <w:r>
        <w:t xml:space="preserve">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Саржанов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Г.Т.</w:t>
      </w:r>
    </w:p>
    <w:p w14:paraId="41CA64DE" w14:textId="0FAF3BB7" w:rsidR="00211993" w:rsidRPr="00211993" w:rsidRDefault="00211993" w:rsidP="00211993">
      <w:pPr>
        <w:rPr>
          <w:rFonts w:ascii="Times New Roman" w:hAnsi="Times New Roman" w:cs="Times New Roman"/>
        </w:rPr>
      </w:pP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A2522" w14:textId="77777777" w:rsidR="002D4C05" w:rsidRDefault="002D4C05" w:rsidP="00702393">
      <w:pPr>
        <w:spacing w:after="0" w:line="240" w:lineRule="auto"/>
      </w:pPr>
      <w:r>
        <w:separator/>
      </w:r>
    </w:p>
  </w:endnote>
  <w:endnote w:type="continuationSeparator" w:id="0">
    <w:p w14:paraId="1C7F1824" w14:textId="77777777" w:rsidR="002D4C05" w:rsidRDefault="002D4C0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52D91" w14:textId="77777777" w:rsidR="002D4C05" w:rsidRDefault="002D4C05" w:rsidP="00702393">
      <w:pPr>
        <w:spacing w:after="0" w:line="240" w:lineRule="auto"/>
      </w:pPr>
      <w:r>
        <w:separator/>
      </w:r>
    </w:p>
  </w:footnote>
  <w:footnote w:type="continuationSeparator" w:id="0">
    <w:p w14:paraId="4D425643" w14:textId="77777777" w:rsidR="002D4C05" w:rsidRDefault="002D4C0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B46462B"/>
    <w:multiLevelType w:val="hybridMultilevel"/>
    <w:tmpl w:val="16785B7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77A432B0"/>
    <w:multiLevelType w:val="hybridMultilevel"/>
    <w:tmpl w:val="D4C41FAE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4746359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691560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009AA"/>
    <w:rsid w:val="00211993"/>
    <w:rsid w:val="002570B0"/>
    <w:rsid w:val="0026734E"/>
    <w:rsid w:val="0028152C"/>
    <w:rsid w:val="002A1A72"/>
    <w:rsid w:val="002B659E"/>
    <w:rsid w:val="002D4C05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763303"/>
    <w:rsid w:val="008A7236"/>
    <w:rsid w:val="008E7DF6"/>
    <w:rsid w:val="008F4E8E"/>
    <w:rsid w:val="0091354D"/>
    <w:rsid w:val="0094655E"/>
    <w:rsid w:val="009B7584"/>
    <w:rsid w:val="009C1EE8"/>
    <w:rsid w:val="009E196E"/>
    <w:rsid w:val="009E6904"/>
    <w:rsid w:val="00A23573"/>
    <w:rsid w:val="00A45B15"/>
    <w:rsid w:val="00A935B4"/>
    <w:rsid w:val="00AE1370"/>
    <w:rsid w:val="00AE3915"/>
    <w:rsid w:val="00AF33E1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E78AD"/>
    <w:rsid w:val="00F04DDD"/>
    <w:rsid w:val="00F173BA"/>
    <w:rsid w:val="00F723E9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32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1992</Words>
  <Characters>11357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54</cp:revision>
  <cp:lastPrinted>2021-08-17T09:15:00Z</cp:lastPrinted>
  <dcterms:created xsi:type="dcterms:W3CDTF">2021-08-13T09:00:00Z</dcterms:created>
  <dcterms:modified xsi:type="dcterms:W3CDTF">2022-08-06T19:23:00Z</dcterms:modified>
</cp:coreProperties>
</file>