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876FF" w14:textId="77777777" w:rsidR="00492FE2" w:rsidRDefault="00492FE2" w:rsidP="00BF1A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5E1DD97" w14:textId="77777777" w:rsidR="00492FE2" w:rsidRDefault="00492FE2" w:rsidP="00BF1A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460288D" w14:textId="2DD9C185" w:rsidR="002D648B" w:rsidRPr="002D648B" w:rsidRDefault="002D648B" w:rsidP="00BF1A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D648B">
        <w:rPr>
          <w:rFonts w:ascii="Times New Roman" w:hAnsi="Times New Roman" w:cs="Times New Roman"/>
          <w:sz w:val="28"/>
          <w:szCs w:val="28"/>
          <w:lang w:val="kk-KZ"/>
        </w:rPr>
        <w:t xml:space="preserve">№ 2/15                          </w:t>
      </w:r>
    </w:p>
    <w:p w14:paraId="280095DF" w14:textId="77777777" w:rsidR="002D648B" w:rsidRPr="002D648B" w:rsidRDefault="002D648B" w:rsidP="00BF1A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648B">
        <w:rPr>
          <w:rFonts w:ascii="Times New Roman" w:hAnsi="Times New Roman" w:cs="Times New Roman"/>
          <w:b/>
          <w:sz w:val="28"/>
          <w:szCs w:val="28"/>
          <w:lang w:val="kk-KZ"/>
        </w:rPr>
        <w:t>СОТ   БҰЙРЫҒЫ</w:t>
      </w:r>
    </w:p>
    <w:p w14:paraId="39824E2D" w14:textId="77777777" w:rsidR="002D648B" w:rsidRPr="002D648B" w:rsidRDefault="002D648B" w:rsidP="00BF1A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D648B">
        <w:rPr>
          <w:rFonts w:ascii="Times New Roman" w:hAnsi="Times New Roman" w:cs="Times New Roman"/>
          <w:sz w:val="28"/>
          <w:szCs w:val="28"/>
          <w:lang w:val="kk-KZ"/>
        </w:rPr>
        <w:t>қарыз ақшаны өндіру жайлы</w:t>
      </w:r>
    </w:p>
    <w:p w14:paraId="56FDD6BC" w14:textId="77777777" w:rsidR="002D648B" w:rsidRPr="002D648B" w:rsidRDefault="002D648B" w:rsidP="00BF1A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323C196" w14:textId="77777777" w:rsidR="002D648B" w:rsidRPr="002D648B" w:rsidRDefault="002D648B" w:rsidP="00BF1A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64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09 қараша 2015 жыл                                              Қызылорда қаласы</w:t>
      </w:r>
    </w:p>
    <w:p w14:paraId="6DC688C8" w14:textId="77777777" w:rsidR="002D648B" w:rsidRPr="002D648B" w:rsidRDefault="002D648B" w:rsidP="00BF1A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47A5312" w14:textId="77777777" w:rsidR="002D648B" w:rsidRPr="002D648B" w:rsidRDefault="002D648B" w:rsidP="00BF1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14:paraId="13D1C178" w14:textId="77777777" w:rsidR="002D648B" w:rsidRPr="002D648B" w:rsidRDefault="002D648B" w:rsidP="00BF1A3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648B">
        <w:rPr>
          <w:rFonts w:ascii="Times New Roman" w:hAnsi="Times New Roman" w:cs="Times New Roman"/>
          <w:sz w:val="28"/>
          <w:szCs w:val="28"/>
          <w:lang w:val="kk-KZ"/>
        </w:rPr>
        <w:t>Қызылорда қалалық сотының судьясы Н.Ж.Төлеш, өндіріп алушы ШЖҚ «Қызылорда су жүйесі» МКК-ның борышкер Байымбетова Жумакуль Арстановнадан жария келісім шарты бойынша қарыз ақша өндіруге сот бұйрығын шығару туралы арызымен танысып,</w:t>
      </w:r>
    </w:p>
    <w:p w14:paraId="70F7C9AB" w14:textId="77777777" w:rsidR="002D648B" w:rsidRPr="002D648B" w:rsidRDefault="002D648B" w:rsidP="00BF1A3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D00A459" w14:textId="77777777" w:rsidR="002D648B" w:rsidRPr="002D648B" w:rsidRDefault="002D648B" w:rsidP="00BF1A31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648B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D648B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D648B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</w:t>
      </w:r>
      <w:r w:rsidRPr="002D648B">
        <w:rPr>
          <w:rFonts w:ascii="Times New Roman" w:hAnsi="Times New Roman" w:cs="Times New Roman"/>
          <w:b/>
          <w:sz w:val="28"/>
          <w:szCs w:val="28"/>
          <w:lang w:val="kk-KZ"/>
        </w:rPr>
        <w:t>А Н Ы Қ Т А Ғ А Н Ы:</w:t>
      </w:r>
    </w:p>
    <w:p w14:paraId="4CADD4A8" w14:textId="77777777" w:rsidR="002D648B" w:rsidRPr="002D648B" w:rsidRDefault="002D648B" w:rsidP="00BF1A31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3C40148" w14:textId="77777777" w:rsidR="002D648B" w:rsidRPr="002D648B" w:rsidRDefault="002D648B" w:rsidP="00BF1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648B">
        <w:rPr>
          <w:rFonts w:ascii="Times New Roman" w:hAnsi="Times New Roman" w:cs="Times New Roman"/>
          <w:sz w:val="28"/>
          <w:szCs w:val="28"/>
          <w:lang w:val="kk-KZ"/>
        </w:rPr>
        <w:tab/>
        <w:t>28 қараша 2003 жылғы №1194 санды ҚР-ның Үкімет қаулысына сәйкес, Жария келісім шарты негізінде, ШЖҚ «Қызылорда су жүйесі» МКК-ны ауыз сумен қамтамасыз ету, сарқынды суды бұру және тазарту қызметтер көрсетуді тұтынушылармен бекітілген. Жария келісім шарт бойынша қызмет көрсетуші ШЖҚ «Қызыл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2D648B">
        <w:rPr>
          <w:rFonts w:ascii="Times New Roman" w:hAnsi="Times New Roman" w:cs="Times New Roman"/>
          <w:sz w:val="28"/>
          <w:szCs w:val="28"/>
          <w:lang w:val="kk-KZ"/>
        </w:rPr>
        <w:t>рда су жүйесі» МКК-ны тұтынушыларға өз уақытында және сапалы ауыз сумен қамтамасыз ету, сарқынды суды бұру және тазарту қызметтерін көрсетуге, ал тұтынушы Байымбетова Жумакуль Арстановнадан  бекітілген тәртіпте және әр айдың 25-не дейін көрсетілген қызметтердің құнын 100 пайыз төлеуді міндеттенген.</w:t>
      </w:r>
    </w:p>
    <w:p w14:paraId="5171EF3D" w14:textId="77777777" w:rsidR="002D648B" w:rsidRPr="002D648B" w:rsidRDefault="002D648B" w:rsidP="00BF1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648B">
        <w:rPr>
          <w:rFonts w:ascii="Times New Roman" w:hAnsi="Times New Roman" w:cs="Times New Roman"/>
          <w:sz w:val="28"/>
          <w:szCs w:val="28"/>
          <w:lang w:val="kk-KZ"/>
        </w:rPr>
        <w:t xml:space="preserve">        Алайда, көрсетілген мерзімде борышкер-тұтынушы Ж.Байымбетова көрсетілген қызмет құнын төлеу міндеттемелерін толық орындамаған.</w:t>
      </w:r>
    </w:p>
    <w:p w14:paraId="1AF3C6F6" w14:textId="77777777" w:rsidR="002D648B" w:rsidRPr="002D648B" w:rsidRDefault="002D648B" w:rsidP="00BF1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648B">
        <w:rPr>
          <w:rFonts w:ascii="Times New Roman" w:hAnsi="Times New Roman" w:cs="Times New Roman"/>
          <w:sz w:val="28"/>
          <w:szCs w:val="28"/>
          <w:lang w:val="kk-KZ"/>
        </w:rPr>
        <w:tab/>
        <w:t>Қазіргі уақытта борышкердің келісім шарт бойынша қарызы                  106 917,40 теңге құрағаны бекітілген.</w:t>
      </w:r>
    </w:p>
    <w:p w14:paraId="15249001" w14:textId="77777777" w:rsidR="002D648B" w:rsidRPr="002D648B" w:rsidRDefault="002D648B" w:rsidP="00BF1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648B">
        <w:rPr>
          <w:rFonts w:ascii="Times New Roman" w:hAnsi="Times New Roman" w:cs="Times New Roman"/>
          <w:sz w:val="28"/>
          <w:szCs w:val="28"/>
          <w:lang w:val="kk-KZ"/>
        </w:rPr>
        <w:t xml:space="preserve">           ҚР АК-нің 272-бабына сәйкес міндеттеме шарттары мен заң талаптарына сәйкес тиісінше орындалуы тиіс.</w:t>
      </w:r>
    </w:p>
    <w:p w14:paraId="36B53887" w14:textId="77777777" w:rsidR="002D648B" w:rsidRPr="002D648B" w:rsidRDefault="002D648B" w:rsidP="00BF1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648B">
        <w:rPr>
          <w:rFonts w:ascii="Times New Roman" w:hAnsi="Times New Roman" w:cs="Times New Roman"/>
          <w:sz w:val="28"/>
          <w:szCs w:val="28"/>
          <w:lang w:val="kk-KZ"/>
        </w:rPr>
        <w:t xml:space="preserve">           ҚР АІЖК-нің 140-бабының 2-і тармақшасына сәйкес егер талап жазбаша мәлімдемеге негізделсе және оны жауапкер таныса сот бұйрығы шығарылады.</w:t>
      </w:r>
    </w:p>
    <w:p w14:paraId="6146556D" w14:textId="77777777" w:rsidR="002D648B" w:rsidRPr="002D648B" w:rsidRDefault="002D648B" w:rsidP="00BF1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648B">
        <w:rPr>
          <w:rFonts w:ascii="Times New Roman" w:hAnsi="Times New Roman" w:cs="Times New Roman"/>
          <w:sz w:val="28"/>
          <w:szCs w:val="28"/>
          <w:lang w:val="kk-KZ"/>
        </w:rPr>
        <w:t xml:space="preserve">           Сондықтан, өндіріп алушының келісім шарт бойынша 106 797  теңге қарызын және 1 604  теңге баж шығындарын өндіру туралы сот бұйрығын шығару жайлы арызы негізді.</w:t>
      </w:r>
    </w:p>
    <w:p w14:paraId="62483440" w14:textId="77777777" w:rsidR="002D648B" w:rsidRPr="002D648B" w:rsidRDefault="002D648B" w:rsidP="00BF1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648B">
        <w:rPr>
          <w:rFonts w:ascii="Times New Roman" w:hAnsi="Times New Roman" w:cs="Times New Roman"/>
          <w:sz w:val="28"/>
          <w:szCs w:val="28"/>
          <w:lang w:val="kk-KZ"/>
        </w:rPr>
        <w:t xml:space="preserve">           ҚР АІЖК-нің 110-бабына сәйкес сот шығындары борышкерден өндірілуге жатады.</w:t>
      </w:r>
    </w:p>
    <w:p w14:paraId="07096C8C" w14:textId="77777777" w:rsidR="002D648B" w:rsidRPr="002D648B" w:rsidRDefault="002D648B" w:rsidP="00BF1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648B">
        <w:rPr>
          <w:rFonts w:ascii="Times New Roman" w:hAnsi="Times New Roman" w:cs="Times New Roman"/>
          <w:sz w:val="28"/>
          <w:szCs w:val="28"/>
          <w:lang w:val="kk-KZ"/>
        </w:rPr>
        <w:t xml:space="preserve">           ҚР АІЖК-нің 139,140-баптарын басшылыққа алып </w:t>
      </w:r>
    </w:p>
    <w:p w14:paraId="0F95DC8D" w14:textId="77777777" w:rsidR="002D648B" w:rsidRPr="002D648B" w:rsidRDefault="002D648B" w:rsidP="00BF1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33ACEB7" w14:textId="77777777" w:rsidR="002D648B" w:rsidRPr="002D648B" w:rsidRDefault="002D648B" w:rsidP="00BF1A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64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БҰЙЫРАМЫН :</w:t>
      </w:r>
    </w:p>
    <w:p w14:paraId="0218EC85" w14:textId="77777777" w:rsidR="002D648B" w:rsidRPr="002D648B" w:rsidRDefault="002D648B" w:rsidP="00BF1A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3659FA" w14:textId="77777777" w:rsidR="002D648B" w:rsidRPr="002D648B" w:rsidRDefault="002D648B" w:rsidP="00BF1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64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Pr="002D648B">
        <w:rPr>
          <w:rFonts w:ascii="Times New Roman" w:hAnsi="Times New Roman" w:cs="Times New Roman"/>
          <w:sz w:val="28"/>
          <w:szCs w:val="28"/>
          <w:lang w:val="kk-KZ"/>
        </w:rPr>
        <w:t xml:space="preserve">Борышкер (10.05.1960 жылы туылған, ЖСН-600510402219, мекен жайы- Қызылорда қаласы, Тасарық ауданы 1/10 тұрғыны) Байымбетова </w:t>
      </w:r>
      <w:r w:rsidRPr="002D648B">
        <w:rPr>
          <w:rFonts w:ascii="Times New Roman" w:hAnsi="Times New Roman" w:cs="Times New Roman"/>
          <w:sz w:val="28"/>
          <w:szCs w:val="28"/>
          <w:lang w:val="kk-KZ"/>
        </w:rPr>
        <w:lastRenderedPageBreak/>
        <w:t>Жумакуль Арстановна, өндіріп алушы (мекен-жайы: Қызылорда қаласы, Желтоқсан көшесі, №156, СТН 330100221646, БИН: 040740003730, есеп шоты: ИИК KZ 369650000070494594 «Forte Bank» АҚ) ШЖҚ «Қызылорда су жүйесі» МКК-ның пайдасына 106 797 (бір жүз алты мың жеті жүз тоқсан жеті) теңге қарыз ақша және 1 604 (мың алты жүз төрт) теңге мемлекеттік баж шығындары, барлығы 108 401 (жүз сегіз мың төрт жүз бір) теңге өндірілсін.</w:t>
      </w:r>
    </w:p>
    <w:p w14:paraId="6D268402" w14:textId="77777777" w:rsidR="002D648B" w:rsidRPr="002D648B" w:rsidRDefault="002D648B" w:rsidP="00BF1A31">
      <w:pPr>
        <w:pStyle w:val="a3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2D648B">
        <w:rPr>
          <w:rFonts w:ascii="Times New Roman" w:hAnsi="Times New Roman" w:cs="Times New Roman"/>
          <w:i w:val="0"/>
          <w:sz w:val="28"/>
          <w:szCs w:val="28"/>
        </w:rPr>
        <w:tab/>
        <w:t>Бұйрық көшірмесі дереу борышкерге жолдансын.</w:t>
      </w:r>
    </w:p>
    <w:p w14:paraId="79A34225" w14:textId="77777777" w:rsidR="002D648B" w:rsidRPr="002D648B" w:rsidRDefault="002D648B" w:rsidP="00BF1A31">
      <w:pPr>
        <w:pStyle w:val="2-"/>
        <w:spacing w:after="0" w:line="240" w:lineRule="auto"/>
        <w:jc w:val="both"/>
        <w:rPr>
          <w:sz w:val="28"/>
          <w:szCs w:val="28"/>
          <w:lang w:val="kk-KZ"/>
        </w:rPr>
      </w:pPr>
      <w:r w:rsidRPr="002D648B">
        <w:rPr>
          <w:sz w:val="28"/>
          <w:szCs w:val="28"/>
          <w:lang w:val="kk-KZ"/>
        </w:rPr>
        <w:tab/>
        <w:t>Борышкер сот бұйрығының көшірмесін алған күннен бастап он күн мерзімде байланыстың кез келген құралдарын пайдалана отырып, мәлімделген талапқа келіспеген  қарсылығын осы қалалық сотқа жіберуге құқылы.</w:t>
      </w:r>
    </w:p>
    <w:p w14:paraId="072D722B" w14:textId="77777777" w:rsidR="002D648B" w:rsidRPr="002D648B" w:rsidRDefault="002D648B" w:rsidP="00BF1A31">
      <w:pPr>
        <w:pStyle w:val="2-"/>
        <w:spacing w:after="0" w:line="240" w:lineRule="auto"/>
        <w:jc w:val="both"/>
        <w:rPr>
          <w:sz w:val="28"/>
          <w:szCs w:val="28"/>
          <w:lang w:val="kk-KZ"/>
        </w:rPr>
      </w:pPr>
    </w:p>
    <w:p w14:paraId="75817E4F" w14:textId="77777777" w:rsidR="002D648B" w:rsidRPr="002D648B" w:rsidRDefault="002D648B" w:rsidP="00BF1A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648B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2D64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Судья:                                                                            Н.Ж.Төлеш </w:t>
      </w:r>
    </w:p>
    <w:p w14:paraId="03D7A0BA" w14:textId="77777777" w:rsidR="002D648B" w:rsidRDefault="002D648B" w:rsidP="00BF1A31">
      <w:pPr>
        <w:spacing w:after="0" w:line="240" w:lineRule="auto"/>
        <w:rPr>
          <w:b/>
          <w:sz w:val="28"/>
          <w:szCs w:val="28"/>
          <w:lang w:val="kk-KZ"/>
        </w:rPr>
      </w:pPr>
    </w:p>
    <w:p w14:paraId="023DB526" w14:textId="77777777" w:rsidR="00E5451D" w:rsidRDefault="00E5451D" w:rsidP="00BF1A31">
      <w:pPr>
        <w:spacing w:after="0" w:line="240" w:lineRule="auto"/>
      </w:pPr>
    </w:p>
    <w:sectPr w:rsidR="00E5451D" w:rsidSect="00423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648B"/>
    <w:rsid w:val="002D648B"/>
    <w:rsid w:val="004236F5"/>
    <w:rsid w:val="00492FE2"/>
    <w:rsid w:val="00BF1A31"/>
    <w:rsid w:val="00E5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923E"/>
  <w15:docId w15:val="{5C0E9DB0-490B-4F62-86B1-26A63C55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D648B"/>
    <w:pPr>
      <w:spacing w:after="0" w:line="240" w:lineRule="auto"/>
    </w:pPr>
    <w:rPr>
      <w:rFonts w:ascii="Tahoma" w:eastAsia="Times New Roman" w:hAnsi="Tahoma" w:cs="Tahoma"/>
      <w:i/>
      <w:sz w:val="24"/>
      <w:szCs w:val="20"/>
      <w:lang w:val="kk-KZ" w:eastAsia="ko-KR"/>
    </w:rPr>
  </w:style>
  <w:style w:type="character" w:customStyle="1" w:styleId="a5">
    <w:name w:val="Основной текст Знак"/>
    <w:basedOn w:val="a0"/>
    <w:uiPriority w:val="99"/>
    <w:semiHidden/>
    <w:rsid w:val="002D648B"/>
  </w:style>
  <w:style w:type="paragraph" w:styleId="2-">
    <w:name w:val="Body Text 2"/>
    <w:basedOn w:val="a"/>
    <w:link w:val="2-0"/>
    <w:semiHidden/>
    <w:unhideWhenUsed/>
    <w:rsid w:val="002D648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a0"/>
    <w:uiPriority w:val="99"/>
    <w:semiHidden/>
    <w:rsid w:val="002D648B"/>
  </w:style>
  <w:style w:type="character" w:customStyle="1" w:styleId="a4">
    <w:name w:val="Негізгі мәтін Таңба"/>
    <w:basedOn w:val="a0"/>
    <w:link w:val="a3"/>
    <w:semiHidden/>
    <w:locked/>
    <w:rsid w:val="002D648B"/>
    <w:rPr>
      <w:rFonts w:ascii="Tahoma" w:eastAsia="Times New Roman" w:hAnsi="Tahoma" w:cs="Tahoma"/>
      <w:i/>
      <w:sz w:val="24"/>
      <w:szCs w:val="20"/>
      <w:lang w:val="kk-KZ" w:eastAsia="ko-KR"/>
    </w:rPr>
  </w:style>
  <w:style w:type="character" w:customStyle="1" w:styleId="2-0">
    <w:name w:val="2-негізгі мәтін Таңба"/>
    <w:basedOn w:val="a0"/>
    <w:link w:val="2-"/>
    <w:semiHidden/>
    <w:locked/>
    <w:rsid w:val="002D648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492F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1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724-0303</dc:creator>
  <cp:keywords/>
  <dc:description/>
  <cp:lastModifiedBy>Юридическая_контора Закон_и_право</cp:lastModifiedBy>
  <cp:revision>4</cp:revision>
  <dcterms:created xsi:type="dcterms:W3CDTF">2016-02-18T06:54:00Z</dcterms:created>
  <dcterms:modified xsi:type="dcterms:W3CDTF">2023-05-12T09:44:00Z</dcterms:modified>
</cp:coreProperties>
</file>