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4E590" w14:textId="77777777" w:rsidR="00222025" w:rsidRPr="002A0D08" w:rsidRDefault="00222025" w:rsidP="00222025">
      <w:pPr>
        <w:pStyle w:val="a9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A0D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Успешный кейс по возврату суммы задатк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а</w:t>
      </w:r>
    </w:p>
    <w:p w14:paraId="3AA78B99" w14:textId="77777777" w:rsidR="00222025" w:rsidRDefault="00222025" w:rsidP="00222025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8A32E98" w14:textId="77777777" w:rsidR="00222025" w:rsidRDefault="00222025" w:rsidP="00222025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13 ноября 2021 года между гр. Кариной и гр. Алматом был заключено соглашение о задатке в соответствии со статьёй 337 </w:t>
      </w:r>
      <w:r w:rsidRPr="00286A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Гражданский кодекс Республики Казахстан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(далее – ГК РК), где указано, что з</w:t>
      </w:r>
      <w:r w:rsidRPr="004E45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адатком признается денежная сумма, выдаваемая одной из договаривающихся сторон в счет причитающихся с нее по договору платежей другой стороне и в обеспечение заключения и исполнения договора либо исполнения иного обязательства.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Согласно квитанции №651 от 13.11.2021 года успешно осуществлено перевод от Алмата на счет Карины по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AO</w:t>
      </w:r>
      <w:r w:rsidRPr="00375A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KaspiBank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» по номеру +7 (777) ХХХ ХХ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ХХ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373F5808" w14:textId="77777777" w:rsidR="00222025" w:rsidRDefault="00222025" w:rsidP="00222025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Предметом соглашения задатка было </w:t>
      </w:r>
      <w:r w:rsidRPr="000474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обеспечение заключения и исполнения договора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купли-продажи недвижимого имущества (квартиры), расположенного по адресу: г. Алматы, Наурызбайский район,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мкр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., ул. ……., д. …, кв. ….</w:t>
      </w:r>
    </w:p>
    <w:p w14:paraId="14210A71" w14:textId="77777777" w:rsidR="00222025" w:rsidRDefault="00222025" w:rsidP="00222025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Ранее вышеуказанное имущество Кариной было объявлено на официальном сайте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krisha</w:t>
      </w:r>
      <w:proofErr w:type="spellEnd"/>
      <w:r w:rsidRPr="00ED39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kz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где в описании указали, что никаких задолженностей и обременений у собственника не имеются. Также Карина, при устном и письменном разговоре с Алматом, сведения об отсутствии задолженность за коммунальные услуги подтвердили</w:t>
      </w:r>
      <w:r w:rsidRPr="007B454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 пришли к согласию, что заключите продажу указанного имущества за сумму в размере 32 200 000 тенге. </w:t>
      </w:r>
    </w:p>
    <w:p w14:paraId="529A5B3B" w14:textId="77777777" w:rsidR="00222025" w:rsidRDefault="00222025" w:rsidP="00222025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Однако в последующем выяснилось, что у Карины по вышеуказанной квартире имеется задолженность за коммунальные услуги в сумме 269 343 тенге, что подтверждает данные проверенные по лицевому счету 99545465.</w:t>
      </w:r>
    </w:p>
    <w:p w14:paraId="06AAB988" w14:textId="77777777" w:rsidR="00222025" w:rsidRDefault="00222025" w:rsidP="00222025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F3D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связи с неисполнением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Кариной</w:t>
      </w:r>
      <w:r w:rsidRPr="00BF3D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обязательств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 соглашению задатка,</w:t>
      </w:r>
      <w:r w:rsidRPr="00BF3D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 нас созда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лось </w:t>
      </w:r>
      <w:r w:rsidRPr="00BF3D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мнение, что действия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Карины</w:t>
      </w:r>
      <w:r w:rsidRPr="00BF3D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направлены на завладение суммы путем обмана и злоупотребления доверием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Алмата.</w:t>
      </w:r>
    </w:p>
    <w:p w14:paraId="5E9C5ABD" w14:textId="77777777" w:rsidR="00222025" w:rsidRPr="00A07345" w:rsidRDefault="00222025" w:rsidP="00222025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Согласно п. 2, ст. 338 ГК РК, где оговорено что, е</w:t>
      </w:r>
      <w:r w:rsidRPr="001C28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сли за неисполнение обязательства ответственна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я</w:t>
      </w:r>
      <w:r w:rsidRPr="001C28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сторона, давшая задаток, он остается у другой стороны, а если ответственна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я</w:t>
      </w:r>
      <w:r w:rsidRPr="001C28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сторона, получившая задаток, она обязана уплатить другой стороне двойную сумму задатка. Сверх того, сторона, ответственная за неисполнение обязательства, обязана возместить другой стороне убытки с учетом суммы задатка, поскольку в договоре не предусмотрено иное.</w:t>
      </w:r>
    </w:p>
    <w:p w14:paraId="2F51F7AD" w14:textId="77777777" w:rsidR="00222025" w:rsidRDefault="00222025" w:rsidP="00222025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Таким образом на основании вышеизложенного нами было направлено досудебная претензия гр. Карине, где предложили </w:t>
      </w:r>
      <w:r w:rsidRPr="00A0734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добровольно </w:t>
      </w:r>
      <w:r w:rsidRPr="001C28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уплатить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Алмату </w:t>
      </w:r>
      <w:r w:rsidRPr="001C28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двойную сумму задатка</w:t>
      </w:r>
      <w:r w:rsidRPr="00A0734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 именно сумму в размере 400 000 тенге</w:t>
      </w:r>
      <w:r w:rsidRPr="00A0734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срок до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21 ноября </w:t>
      </w:r>
      <w:r w:rsidRPr="00A0734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2021 года.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предупредили, что в</w:t>
      </w:r>
      <w:r w:rsidRPr="00A0734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случае, если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Карина</w:t>
      </w:r>
      <w:r w:rsidRPr="00A0734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не возврати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</w:t>
      </w:r>
      <w:r w:rsidRPr="00A0734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задолженность в указанный срок, оставляем за собой право обращения по данному вопросу в суд. А также о взыскании суммы материального (убытки и неустойка, статья 351 ГК РК) и морального вреда, а также представительские услуги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размере 200 000 тенге</w:t>
      </w:r>
      <w:r w:rsidRPr="00A0734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и/или обратиться в другие компетентные органы.</w:t>
      </w:r>
    </w:p>
    <w:p w14:paraId="76977AB7" w14:textId="77777777" w:rsidR="00222025" w:rsidRDefault="00222025" w:rsidP="00222025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последующем от Карины получили ответ на досудебную претензию, где она ссылалась на то, что задаток в соответствии ГК РК не возвращается и привела доводы, что она никаких задолженностей не имеет. Также привела доводы о том, что она готова продать свой дом по сей день именно Алмату.</w:t>
      </w:r>
    </w:p>
    <w:p w14:paraId="2C4BBAA3" w14:textId="77777777" w:rsidR="00222025" w:rsidRDefault="00222025" w:rsidP="00222025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Следственно нами был подан иск </w:t>
      </w:r>
      <w:r w:rsidRPr="001454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 возврату сумму задатка по покупке недвижимости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Ответчиком был подан Отзыв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исковое заявление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7043D84D" w14:textId="77777777" w:rsidR="00222025" w:rsidRDefault="00222025" w:rsidP="00222025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C65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18 марта 2022 года Районный суд №2 Ауэзовского района г. Алматы Судья </w:t>
      </w:r>
      <w:proofErr w:type="spellStart"/>
      <w:r w:rsidRPr="003C65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Далабаева</w:t>
      </w:r>
      <w:proofErr w:type="spellEnd"/>
      <w:r w:rsidRPr="003C65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Т.К., рассмотрев гражданское дело №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……………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…….</w:t>
      </w:r>
      <w:proofErr w:type="gramEnd"/>
      <w:r w:rsidRPr="003C65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 иску Алмата к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Карине </w:t>
      </w:r>
      <w:r w:rsidRPr="003C65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 взыскании суммы, Суд Решил - В удовлетворении иска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Алмата </w:t>
      </w:r>
      <w:r w:rsidRPr="003C65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Карине </w:t>
      </w:r>
      <w:r w:rsidRPr="003C65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 взыскании суммы - отказать. Взыскать с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Алмата </w:t>
      </w:r>
      <w:r w:rsidRPr="003C65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пользу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Карины </w:t>
      </w:r>
      <w:r w:rsidRPr="003C65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судебные расходы по оплате помощи представителя в размере 100 000 тенге, оплаты услуги нотариуса по протоколу осмотра доказательств в размере 22 550 тенге.</w:t>
      </w:r>
    </w:p>
    <w:p w14:paraId="75CE010C" w14:textId="77777777" w:rsidR="00222025" w:rsidRDefault="00222025" w:rsidP="00222025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 согласившись с в</w:t>
      </w:r>
      <w:r w:rsidRPr="004C72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ынесенн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ым </w:t>
      </w:r>
      <w:r w:rsidRPr="004C72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решение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</w:t>
      </w:r>
      <w:r w:rsidRPr="004C72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суда первой инстанции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посчитав </w:t>
      </w:r>
      <w:r w:rsidRPr="004C72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незаконным, не обоснованным и подлежащим отмене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нами было подано Апелляционная жалоба на решение суда и в последующем </w:t>
      </w:r>
      <w:r w:rsidRPr="00014D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25 мая 2022 года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537D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Судья судебной коллегии по гражданским делам Алматинского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537D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городского суда Рамазанов А.Е., изучив гражданское дело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537D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 иску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Алмата </w:t>
      </w:r>
      <w:r w:rsidRPr="00A537D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Карине </w:t>
      </w:r>
      <w:r w:rsidRPr="00A537D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взыскании суммы в размере 400 000 тенге,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537D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поступившее по </w:t>
      </w:r>
      <w:r w:rsidRPr="00A537D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апелляционной жалобе истца на решение районного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537D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суда №2 Ауэзовского района </w:t>
      </w:r>
      <w:proofErr w:type="spellStart"/>
      <w:r w:rsidRPr="00A537D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г.Алматы</w:t>
      </w:r>
      <w:proofErr w:type="spellEnd"/>
      <w:r w:rsidRPr="00A537D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от 18 марта 2022 года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Судья Постановил - </w:t>
      </w:r>
      <w:r w:rsidRPr="007C6F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Решение районного суда №2 Ауэзовского района </w:t>
      </w:r>
      <w:proofErr w:type="spellStart"/>
      <w:r w:rsidRPr="007C6F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г.Алматы</w:t>
      </w:r>
      <w:proofErr w:type="spellEnd"/>
      <w:r w:rsidRPr="007C6F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от 18 марта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C6F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2022 года по данному делу изменить, иск Алмата удовлетворить частично. Взыскать с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Карины </w:t>
      </w:r>
      <w:r w:rsidRPr="007C6F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пользу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C6F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Алмата сумму в размере 200 000 (двести тысяч)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C6F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тенге, судебные расходы по уплате государственной пошлины в размере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C6F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2 000 (две тысячи) тенге и оплате помощи представителя в размере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7C6F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000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C6F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(двадцать тысяч) тенге. В остальной части решение оставить без изменения.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C6F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Взысканную с Алмата в пользу 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7C6F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7C6F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7C6F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сумму судебных расходов по оплате помощи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C6F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представителя в размере 100 000 тенге уменьшить до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7C6F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000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C6F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тенге; взысканную сумму судебных расходов по оплате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C6F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услуг нотариуса по протоколу осмотра доказательства в размере 22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7C6F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550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7B0B2BF5" w14:textId="77777777" w:rsidR="00222025" w:rsidRDefault="00222025" w:rsidP="00222025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итоге мы добились возврата</w:t>
      </w:r>
    </w:p>
    <w:p w14:paraId="76A246EB" w14:textId="77777777" w:rsidR="00222025" w:rsidRDefault="00222025" w:rsidP="00222025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A879B62" w14:textId="77777777" w:rsidR="00222025" w:rsidRDefault="00222025" w:rsidP="00222025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9C597A8" w14:textId="77777777" w:rsidR="00232F5A" w:rsidRPr="00130C1B" w:rsidRDefault="00232F5A" w:rsidP="00232F5A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30C1B">
        <w:rPr>
          <w:rFonts w:ascii="Times New Roman" w:hAnsi="Times New Roman" w:cs="Times New Roman"/>
          <w:sz w:val="24"/>
          <w:szCs w:val="24"/>
        </w:rPr>
        <w:t>#</w:t>
      </w:r>
      <w:hyperlink r:id="rId6" w:history="1">
        <w:r w:rsidRPr="00130C1B">
          <w:rPr>
            <w:rStyle w:val="a8"/>
            <w:rFonts w:ascii="Times New Roman" w:hAnsi="Times New Roman" w:cs="Times New Roman"/>
            <w:sz w:val="24"/>
            <w:szCs w:val="24"/>
          </w:rPr>
          <w:t>Адвокат</w:t>
        </w:r>
      </w:hyperlink>
      <w:r w:rsidRPr="00130C1B">
        <w:rPr>
          <w:rFonts w:ascii="Times New Roman" w:hAnsi="Times New Roman" w:cs="Times New Roman"/>
          <w:sz w:val="24"/>
          <w:szCs w:val="24"/>
        </w:rPr>
        <w:t xml:space="preserve"> #Юрист #Юридическая услуга #Правовая консультация  #Защита Компания #</w:t>
      </w:r>
      <w:hyperlink r:id="rId7" w:history="1">
        <w:r w:rsidRPr="00130C1B">
          <w:rPr>
            <w:rStyle w:val="a8"/>
            <w:rFonts w:ascii="Times New Roman" w:hAnsi="Times New Roman" w:cs="Times New Roman"/>
            <w:sz w:val="24"/>
            <w:szCs w:val="24"/>
          </w:rPr>
          <w:t>Адвокатская контора</w:t>
        </w:r>
      </w:hyperlink>
      <w:r w:rsidRPr="00130C1B">
        <w:rPr>
          <w:rFonts w:ascii="Times New Roman" w:hAnsi="Times New Roman" w:cs="Times New Roman"/>
          <w:sz w:val="24"/>
          <w:szCs w:val="24"/>
        </w:rPr>
        <w:t xml:space="preserve"> #Гражданские #Уголовные #Административные #Арбитражные дела споры #Алматы #Казахстан </w:t>
      </w:r>
    </w:p>
    <w:p w14:paraId="5C5807A2" w14:textId="77777777" w:rsidR="00232F5A" w:rsidRPr="00130C1B" w:rsidRDefault="00232F5A" w:rsidP="00232F5A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30C1B">
        <w:rPr>
          <w:rFonts w:ascii="Times New Roman" w:hAnsi="Times New Roman" w:cs="Times New Roman"/>
          <w:sz w:val="24"/>
          <w:szCs w:val="24"/>
        </w:rPr>
        <w:t>Адвокат Юрист Алматы Юридическая услуга консультация Гражданские Уголовные Административные Арбитражные дела споры Защита Адвокатская контора Компания Казахстан</w:t>
      </w:r>
    </w:p>
    <w:p w14:paraId="4F60DBBD" w14:textId="77777777" w:rsidR="00222025" w:rsidRDefault="00222025" w:rsidP="00222025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1DAB308" w14:textId="77777777" w:rsidR="00222025" w:rsidRDefault="00222025" w:rsidP="00222025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E131DC9" w14:textId="77777777" w:rsidR="00222025" w:rsidRDefault="00222025" w:rsidP="00222025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E6A86BA" w14:textId="77777777" w:rsidR="00222025" w:rsidRDefault="00222025" w:rsidP="00222025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7BF7E2F" w14:textId="77777777" w:rsidR="00222025" w:rsidRPr="00375A0D" w:rsidRDefault="00222025" w:rsidP="00222025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858D181" w14:textId="77777777" w:rsidR="00222025" w:rsidRDefault="00222025" w:rsidP="00222025"/>
    <w:p w14:paraId="426A0214" w14:textId="77777777" w:rsidR="00222025" w:rsidRPr="00BE15B5" w:rsidRDefault="00222025" w:rsidP="00222025"/>
    <w:p w14:paraId="5DD14194" w14:textId="77777777" w:rsidR="00045624" w:rsidRDefault="00045624"/>
    <w:sectPr w:rsidR="00045624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E18CD" w14:textId="77777777" w:rsidR="00837919" w:rsidRDefault="00837919" w:rsidP="00702393">
      <w:pPr>
        <w:spacing w:after="0" w:line="240" w:lineRule="auto"/>
      </w:pPr>
      <w:r>
        <w:separator/>
      </w:r>
    </w:p>
  </w:endnote>
  <w:endnote w:type="continuationSeparator" w:id="0">
    <w:p w14:paraId="384E4A15" w14:textId="77777777" w:rsidR="00837919" w:rsidRDefault="00837919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FE423" w14:textId="77777777" w:rsidR="00837919" w:rsidRDefault="00837919" w:rsidP="00702393">
      <w:pPr>
        <w:spacing w:after="0" w:line="240" w:lineRule="auto"/>
      </w:pPr>
      <w:r>
        <w:separator/>
      </w:r>
    </w:p>
  </w:footnote>
  <w:footnote w:type="continuationSeparator" w:id="0">
    <w:p w14:paraId="270E699F" w14:textId="77777777" w:rsidR="00837919" w:rsidRDefault="00837919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199C25B" w:rsidR="00702393" w:rsidRPr="00017580" w:rsidRDefault="000056B3" w:rsidP="00193E1B">
    <w:pPr>
      <w:pStyle w:val="a4"/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14D8B"/>
    <w:rsid w:val="00017580"/>
    <w:rsid w:val="00033DDA"/>
    <w:rsid w:val="000423BC"/>
    <w:rsid w:val="00045624"/>
    <w:rsid w:val="00152128"/>
    <w:rsid w:val="001539CF"/>
    <w:rsid w:val="00193E1B"/>
    <w:rsid w:val="001C5801"/>
    <w:rsid w:val="00222025"/>
    <w:rsid w:val="00232F5A"/>
    <w:rsid w:val="002570B0"/>
    <w:rsid w:val="002706B8"/>
    <w:rsid w:val="002A1A72"/>
    <w:rsid w:val="002B659E"/>
    <w:rsid w:val="00327D34"/>
    <w:rsid w:val="00327E86"/>
    <w:rsid w:val="00396063"/>
    <w:rsid w:val="003C77EA"/>
    <w:rsid w:val="003E3623"/>
    <w:rsid w:val="00442855"/>
    <w:rsid w:val="005449AA"/>
    <w:rsid w:val="005B4DC1"/>
    <w:rsid w:val="006B0A4D"/>
    <w:rsid w:val="006E2D0A"/>
    <w:rsid w:val="00702393"/>
    <w:rsid w:val="00722D19"/>
    <w:rsid w:val="00837919"/>
    <w:rsid w:val="008639D1"/>
    <w:rsid w:val="008A7236"/>
    <w:rsid w:val="008E7DF6"/>
    <w:rsid w:val="008F4E8E"/>
    <w:rsid w:val="0091354D"/>
    <w:rsid w:val="0094655E"/>
    <w:rsid w:val="009E6904"/>
    <w:rsid w:val="00A23573"/>
    <w:rsid w:val="00A45B15"/>
    <w:rsid w:val="00B31BDB"/>
    <w:rsid w:val="00BD7730"/>
    <w:rsid w:val="00C16D9C"/>
    <w:rsid w:val="00CB275A"/>
    <w:rsid w:val="00CF5BD5"/>
    <w:rsid w:val="00D02DFB"/>
    <w:rsid w:val="00D41914"/>
    <w:rsid w:val="00DB660C"/>
    <w:rsid w:val="00EE78AD"/>
    <w:rsid w:val="00F173BA"/>
    <w:rsid w:val="00F211E1"/>
    <w:rsid w:val="00F96E54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semiHidden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uiPriority w:val="1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uiPriority w:val="1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zakonpravo.kz/?hl=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777</Words>
  <Characters>4432</Characters>
  <Application>Microsoft Office Word</Application>
  <DocSecurity>0</DocSecurity>
  <Lines>36</Lines>
  <Paragraphs>10</Paragraphs>
  <ScaleCrop>false</ScaleCrop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35</cp:revision>
  <cp:lastPrinted>2021-08-17T09:15:00Z</cp:lastPrinted>
  <dcterms:created xsi:type="dcterms:W3CDTF">2021-08-13T09:00:00Z</dcterms:created>
  <dcterms:modified xsi:type="dcterms:W3CDTF">2022-09-17T12:05:00Z</dcterms:modified>
</cp:coreProperties>
</file>