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2C68443F" w:rsidR="3759A7B7" w:rsidRPr="00EC4D40" w:rsidRDefault="0003359D" w:rsidP="00763E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4D40">
        <w:rPr>
          <w:rFonts w:ascii="Times New Roman" w:hAnsi="Times New Roman" w:cs="Times New Roman"/>
          <w:b/>
          <w:bCs/>
          <w:sz w:val="24"/>
          <w:szCs w:val="24"/>
        </w:rPr>
        <w:t>Признание сделки действительной</w:t>
      </w:r>
      <w:r w:rsidRPr="00EC4D40">
        <w:rPr>
          <w:rFonts w:ascii="Times New Roman" w:hAnsi="Times New Roman" w:cs="Times New Roman"/>
          <w:b/>
          <w:bCs/>
          <w:sz w:val="24"/>
          <w:szCs w:val="24"/>
        </w:rPr>
        <w:t xml:space="preserve"> |</w:t>
      </w:r>
      <w:r w:rsidRPr="00EC4D40">
        <w:rPr>
          <w:rFonts w:ascii="Times New Roman" w:hAnsi="Times New Roman" w:cs="Times New Roman"/>
          <w:b/>
          <w:bCs/>
          <w:sz w:val="24"/>
          <w:szCs w:val="24"/>
        </w:rPr>
        <w:t xml:space="preserve"> Освобождение имущества от ареста</w:t>
      </w:r>
    </w:p>
    <w:p w14:paraId="1B5FFADA" w14:textId="4B13E06E" w:rsidR="00045624" w:rsidRPr="00EC4D40" w:rsidRDefault="00045624" w:rsidP="00EC4D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90C72A" w14:textId="77777777" w:rsidR="003B249D" w:rsidRDefault="00EC4D40" w:rsidP="00A7743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4D40">
        <w:rPr>
          <w:rFonts w:ascii="Times New Roman" w:hAnsi="Times New Roman" w:cs="Times New Roman"/>
          <w:sz w:val="24"/>
          <w:szCs w:val="24"/>
        </w:rPr>
        <w:t>Аулиекольский районный суд Костанайской области в составе председательствующего судьи Ахметовой А.Б. рассмотрел в открытом судебном заседании гражданское дело по иску: БСБ</w:t>
      </w:r>
      <w:r w:rsidRPr="00EC4D4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EC4D40">
        <w:rPr>
          <w:rFonts w:ascii="Times New Roman" w:hAnsi="Times New Roman" w:cs="Times New Roman"/>
          <w:sz w:val="24"/>
          <w:szCs w:val="24"/>
        </w:rPr>
        <w:t xml:space="preserve"> БСМ</w:t>
      </w:r>
      <w:proofErr w:type="gramEnd"/>
      <w:r w:rsidR="00BB7784">
        <w:rPr>
          <w:rFonts w:ascii="Times New Roman" w:hAnsi="Times New Roman" w:cs="Times New Roman"/>
          <w:sz w:val="24"/>
          <w:szCs w:val="24"/>
        </w:rPr>
        <w:t>,</w:t>
      </w:r>
      <w:r w:rsidRPr="00EC4D40">
        <w:rPr>
          <w:rFonts w:ascii="Times New Roman" w:hAnsi="Times New Roman" w:cs="Times New Roman"/>
          <w:sz w:val="24"/>
          <w:szCs w:val="24"/>
        </w:rPr>
        <w:t xml:space="preserve"> </w:t>
      </w:r>
      <w:r w:rsidR="00BB7784" w:rsidRPr="00EC4D40">
        <w:rPr>
          <w:rFonts w:ascii="Times New Roman" w:hAnsi="Times New Roman" w:cs="Times New Roman"/>
          <w:sz w:val="24"/>
          <w:szCs w:val="24"/>
        </w:rPr>
        <w:t>третье лицо, не заявляющее самостоятельные требования</w:t>
      </w:r>
      <w:r w:rsidRPr="00EC4D40">
        <w:rPr>
          <w:rFonts w:ascii="Times New Roman" w:hAnsi="Times New Roman" w:cs="Times New Roman"/>
          <w:sz w:val="24"/>
          <w:szCs w:val="24"/>
        </w:rPr>
        <w:t>: Частн</w:t>
      </w:r>
      <w:r w:rsidR="00BB7784">
        <w:rPr>
          <w:rFonts w:ascii="Times New Roman" w:hAnsi="Times New Roman" w:cs="Times New Roman"/>
          <w:sz w:val="24"/>
          <w:szCs w:val="24"/>
        </w:rPr>
        <w:t>ый</w:t>
      </w:r>
      <w:r w:rsidRPr="00EC4D40">
        <w:rPr>
          <w:rFonts w:ascii="Times New Roman" w:hAnsi="Times New Roman" w:cs="Times New Roman"/>
          <w:sz w:val="24"/>
          <w:szCs w:val="24"/>
        </w:rPr>
        <w:t xml:space="preserve"> судебн</w:t>
      </w:r>
      <w:r w:rsidR="00BB7784">
        <w:rPr>
          <w:rFonts w:ascii="Times New Roman" w:hAnsi="Times New Roman" w:cs="Times New Roman"/>
          <w:sz w:val="24"/>
          <w:szCs w:val="24"/>
        </w:rPr>
        <w:t>ый</w:t>
      </w:r>
      <w:r w:rsidRPr="00EC4D40">
        <w:rPr>
          <w:rFonts w:ascii="Times New Roman" w:hAnsi="Times New Roman" w:cs="Times New Roman"/>
          <w:sz w:val="24"/>
          <w:szCs w:val="24"/>
        </w:rPr>
        <w:t xml:space="preserve"> исполнител</w:t>
      </w:r>
      <w:r w:rsidR="00A77437">
        <w:rPr>
          <w:rFonts w:ascii="Times New Roman" w:hAnsi="Times New Roman" w:cs="Times New Roman"/>
          <w:sz w:val="24"/>
          <w:szCs w:val="24"/>
        </w:rPr>
        <w:t>ь</w:t>
      </w:r>
      <w:r w:rsidRPr="00EC4D40">
        <w:rPr>
          <w:rFonts w:ascii="Times New Roman" w:hAnsi="Times New Roman" w:cs="Times New Roman"/>
          <w:sz w:val="24"/>
          <w:szCs w:val="24"/>
        </w:rPr>
        <w:t xml:space="preserve"> М</w:t>
      </w:r>
      <w:r w:rsidR="006E34E6">
        <w:rPr>
          <w:rFonts w:ascii="Times New Roman" w:hAnsi="Times New Roman" w:cs="Times New Roman"/>
          <w:sz w:val="24"/>
          <w:szCs w:val="24"/>
        </w:rPr>
        <w:t>.</w:t>
      </w:r>
      <w:r w:rsidRPr="00EC4D40">
        <w:rPr>
          <w:rFonts w:ascii="Times New Roman" w:hAnsi="Times New Roman" w:cs="Times New Roman"/>
          <w:sz w:val="24"/>
          <w:szCs w:val="24"/>
        </w:rPr>
        <w:t>Р</w:t>
      </w:r>
      <w:r w:rsidR="006E34E6">
        <w:rPr>
          <w:rFonts w:ascii="Times New Roman" w:hAnsi="Times New Roman" w:cs="Times New Roman"/>
          <w:sz w:val="24"/>
          <w:szCs w:val="24"/>
        </w:rPr>
        <w:t>.</w:t>
      </w:r>
      <w:r w:rsidRPr="00EC4D40">
        <w:rPr>
          <w:rFonts w:ascii="Times New Roman" w:hAnsi="Times New Roman" w:cs="Times New Roman"/>
          <w:sz w:val="24"/>
          <w:szCs w:val="24"/>
        </w:rPr>
        <w:t>Ж</w:t>
      </w:r>
      <w:r w:rsidR="006E34E6">
        <w:rPr>
          <w:rFonts w:ascii="Times New Roman" w:hAnsi="Times New Roman" w:cs="Times New Roman"/>
          <w:sz w:val="24"/>
          <w:szCs w:val="24"/>
        </w:rPr>
        <w:t>.</w:t>
      </w:r>
      <w:r w:rsidR="00A77437">
        <w:rPr>
          <w:rFonts w:ascii="Times New Roman" w:hAnsi="Times New Roman" w:cs="Times New Roman"/>
          <w:sz w:val="24"/>
          <w:szCs w:val="24"/>
        </w:rPr>
        <w:t>,</w:t>
      </w:r>
      <w:r w:rsidRPr="00EC4D40">
        <w:rPr>
          <w:rFonts w:ascii="Times New Roman" w:hAnsi="Times New Roman" w:cs="Times New Roman"/>
          <w:sz w:val="24"/>
          <w:szCs w:val="24"/>
        </w:rPr>
        <w:t xml:space="preserve"> о признании сделки действительной; об освобождении имущества от ареста. </w:t>
      </w:r>
    </w:p>
    <w:p w14:paraId="0674A5EB" w14:textId="70E1FFCA" w:rsidR="00C00824" w:rsidRDefault="00EC4D40" w:rsidP="00A7743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C4D40">
        <w:rPr>
          <w:rFonts w:ascii="Times New Roman" w:hAnsi="Times New Roman" w:cs="Times New Roman"/>
          <w:sz w:val="24"/>
          <w:szCs w:val="24"/>
        </w:rPr>
        <w:t>Согласно расписки</w:t>
      </w:r>
      <w:proofErr w:type="gramEnd"/>
      <w:r w:rsidRPr="00EC4D40">
        <w:rPr>
          <w:rFonts w:ascii="Times New Roman" w:hAnsi="Times New Roman" w:cs="Times New Roman"/>
          <w:sz w:val="24"/>
          <w:szCs w:val="24"/>
        </w:rPr>
        <w:t xml:space="preserve"> от 10 октября 2018 года между БС.Б. и БС.М. была заключена сделка купли - продажи транспортного средства марки ВАЗ 21083, государственный регистрационный номерной знак </w:t>
      </w:r>
      <w:r w:rsidR="00C00824">
        <w:rPr>
          <w:rFonts w:ascii="Times New Roman" w:hAnsi="Times New Roman" w:cs="Times New Roman"/>
          <w:sz w:val="24"/>
          <w:szCs w:val="24"/>
        </w:rPr>
        <w:t>…</w:t>
      </w:r>
      <w:r w:rsidRPr="00EC4D40">
        <w:rPr>
          <w:rFonts w:ascii="Times New Roman" w:hAnsi="Times New Roman" w:cs="Times New Roman"/>
          <w:sz w:val="24"/>
          <w:szCs w:val="24"/>
        </w:rPr>
        <w:t xml:space="preserve"> HYA </w:t>
      </w:r>
      <w:r w:rsidR="00C00824">
        <w:rPr>
          <w:rFonts w:ascii="Times New Roman" w:hAnsi="Times New Roman" w:cs="Times New Roman"/>
          <w:sz w:val="24"/>
          <w:szCs w:val="24"/>
        </w:rPr>
        <w:t>…</w:t>
      </w:r>
      <w:r w:rsidRPr="00EC4D40">
        <w:rPr>
          <w:rFonts w:ascii="Times New Roman" w:hAnsi="Times New Roman" w:cs="Times New Roman"/>
          <w:sz w:val="24"/>
          <w:szCs w:val="24"/>
        </w:rPr>
        <w:t>. 2</w:t>
      </w:r>
      <w:r w:rsidR="00C00824">
        <w:rPr>
          <w:rFonts w:ascii="Times New Roman" w:hAnsi="Times New Roman" w:cs="Times New Roman"/>
          <w:sz w:val="24"/>
          <w:szCs w:val="24"/>
        </w:rPr>
        <w:t>.</w:t>
      </w:r>
    </w:p>
    <w:p w14:paraId="18BAB464" w14:textId="77777777" w:rsidR="00950CB9" w:rsidRDefault="00EC4D40" w:rsidP="00A7743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4D40">
        <w:rPr>
          <w:rFonts w:ascii="Times New Roman" w:hAnsi="Times New Roman" w:cs="Times New Roman"/>
          <w:sz w:val="24"/>
          <w:szCs w:val="24"/>
        </w:rPr>
        <w:t>С октября 2018 года несет бремя содержания данного автомобиля, заключает договора обязательного страхования гражданско-правовой ответственности владельцев транспортных средств и проходил диагностику технического состояния автомобиля. На протяжении трех лет неоднократно требовал от ответчика пройти государственную перерегистрацию автомобиля н</w:t>
      </w:r>
      <w:r w:rsidR="00950CB9">
        <w:rPr>
          <w:rFonts w:ascii="Times New Roman" w:hAnsi="Times New Roman" w:cs="Times New Roman"/>
          <w:sz w:val="24"/>
          <w:szCs w:val="24"/>
        </w:rPr>
        <w:t>а</w:t>
      </w:r>
      <w:r w:rsidRPr="00EC4D40">
        <w:rPr>
          <w:rFonts w:ascii="Times New Roman" w:hAnsi="Times New Roman" w:cs="Times New Roman"/>
          <w:sz w:val="24"/>
          <w:szCs w:val="24"/>
        </w:rPr>
        <w:t xml:space="preserve"> свое имя, ответчик по разным предлогам уклонялся от перерегистрации автомобиля. </w:t>
      </w:r>
    </w:p>
    <w:p w14:paraId="42621A38" w14:textId="0D00D830" w:rsidR="00AB7A3F" w:rsidRDefault="00EC4D40" w:rsidP="00A7743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4D40">
        <w:rPr>
          <w:rFonts w:ascii="Times New Roman" w:hAnsi="Times New Roman" w:cs="Times New Roman"/>
          <w:sz w:val="24"/>
          <w:szCs w:val="24"/>
        </w:rPr>
        <w:t xml:space="preserve">24 июня 2021 года автомобиль, а также свидетельство о государственной регистрации транспортного средства были изъяты сотрудниками Отдела полиции </w:t>
      </w:r>
      <w:proofErr w:type="spellStart"/>
      <w:r w:rsidRPr="00EC4D40">
        <w:rPr>
          <w:rFonts w:ascii="Times New Roman" w:hAnsi="Times New Roman" w:cs="Times New Roman"/>
          <w:sz w:val="24"/>
          <w:szCs w:val="24"/>
        </w:rPr>
        <w:t>г.Житикары</w:t>
      </w:r>
      <w:proofErr w:type="spellEnd"/>
      <w:r w:rsidRPr="00EC4D40">
        <w:rPr>
          <w:rFonts w:ascii="Times New Roman" w:hAnsi="Times New Roman" w:cs="Times New Roman"/>
          <w:sz w:val="24"/>
          <w:szCs w:val="24"/>
        </w:rPr>
        <w:t xml:space="preserve"> и Житикаринского района. 02 декабря 2020 года постановлением частного судебного исполнителя </w:t>
      </w:r>
      <w:proofErr w:type="spellStart"/>
      <w:r w:rsidRPr="00EC4D40">
        <w:rPr>
          <w:rFonts w:ascii="Times New Roman" w:hAnsi="Times New Roman" w:cs="Times New Roman"/>
          <w:sz w:val="24"/>
          <w:szCs w:val="24"/>
        </w:rPr>
        <w:t>Мухаметалина</w:t>
      </w:r>
      <w:proofErr w:type="spellEnd"/>
      <w:r w:rsidRPr="00EC4D40">
        <w:rPr>
          <w:rFonts w:ascii="Times New Roman" w:hAnsi="Times New Roman" w:cs="Times New Roman"/>
          <w:sz w:val="24"/>
          <w:szCs w:val="24"/>
        </w:rPr>
        <w:t xml:space="preserve"> Р.Ж. по исполнительному производству №627/20-</w:t>
      </w:r>
      <w:proofErr w:type="gramStart"/>
      <w:r w:rsidRPr="00EC4D40">
        <w:rPr>
          <w:rFonts w:ascii="Times New Roman" w:hAnsi="Times New Roman" w:cs="Times New Roman"/>
          <w:sz w:val="24"/>
          <w:szCs w:val="24"/>
        </w:rPr>
        <w:t>39-3864</w:t>
      </w:r>
      <w:proofErr w:type="gramEnd"/>
      <w:r w:rsidRPr="00EC4D40">
        <w:rPr>
          <w:rFonts w:ascii="Times New Roman" w:hAnsi="Times New Roman" w:cs="Times New Roman"/>
          <w:sz w:val="24"/>
          <w:szCs w:val="24"/>
        </w:rPr>
        <w:t xml:space="preserve"> от 23 ноября 2020 года, на спорное имущество наложен арест. Истец обратился в суд с иском о признании сделки действительной, мотивируя свои требования тем, что после написания расписки и передачи денег, оформить надлежащим образом договор купли-продажи не представилось возможным, поскольку ответчик уклонялся. Истец Б</w:t>
      </w:r>
      <w:r w:rsidR="00AB7A3F">
        <w:rPr>
          <w:rFonts w:ascii="Times New Roman" w:hAnsi="Times New Roman" w:cs="Times New Roman"/>
          <w:sz w:val="24"/>
          <w:szCs w:val="24"/>
        </w:rPr>
        <w:t>.</w:t>
      </w:r>
      <w:r w:rsidRPr="00EC4D40">
        <w:rPr>
          <w:rFonts w:ascii="Times New Roman" w:hAnsi="Times New Roman" w:cs="Times New Roman"/>
          <w:sz w:val="24"/>
          <w:szCs w:val="24"/>
        </w:rPr>
        <w:t xml:space="preserve">С.Б. в судебном заседании поддержал исковые требования по мотивам, изложенным в исковом заявлении, и просил удовлетворить их в полном объеме. </w:t>
      </w:r>
    </w:p>
    <w:p w14:paraId="66DE0282" w14:textId="77777777" w:rsidR="00AB7A3F" w:rsidRDefault="00EC4D40" w:rsidP="00A7743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4D40">
        <w:rPr>
          <w:rFonts w:ascii="Times New Roman" w:hAnsi="Times New Roman" w:cs="Times New Roman"/>
          <w:sz w:val="24"/>
          <w:szCs w:val="24"/>
        </w:rPr>
        <w:t>Ответчик Б</w:t>
      </w:r>
      <w:r w:rsidR="00AB7A3F">
        <w:rPr>
          <w:rFonts w:ascii="Times New Roman" w:hAnsi="Times New Roman" w:cs="Times New Roman"/>
          <w:sz w:val="24"/>
          <w:szCs w:val="24"/>
        </w:rPr>
        <w:t>.</w:t>
      </w:r>
      <w:r w:rsidRPr="00EC4D40">
        <w:rPr>
          <w:rFonts w:ascii="Times New Roman" w:hAnsi="Times New Roman" w:cs="Times New Roman"/>
          <w:sz w:val="24"/>
          <w:szCs w:val="24"/>
        </w:rPr>
        <w:t xml:space="preserve">С.М. в судебном заседании признал исковые требования, и не возражал против их удовлетворения, о чем в материалах дела имеется заявление. Третье лицо, частный судебный исполнитель </w:t>
      </w:r>
      <w:proofErr w:type="spellStart"/>
      <w:r w:rsidRPr="00EC4D40">
        <w:rPr>
          <w:rFonts w:ascii="Times New Roman" w:hAnsi="Times New Roman" w:cs="Times New Roman"/>
          <w:sz w:val="24"/>
          <w:szCs w:val="24"/>
        </w:rPr>
        <w:t>Мухаметалин</w:t>
      </w:r>
      <w:proofErr w:type="spellEnd"/>
      <w:r w:rsidRPr="00EC4D40">
        <w:rPr>
          <w:rFonts w:ascii="Times New Roman" w:hAnsi="Times New Roman" w:cs="Times New Roman"/>
          <w:sz w:val="24"/>
          <w:szCs w:val="24"/>
        </w:rPr>
        <w:t xml:space="preserve"> Р.Ж. в судебном заседании не возражал против удовлетворения заявленных требований, оставляет на усмотрение суда. </w:t>
      </w:r>
    </w:p>
    <w:p w14:paraId="0F63AD68" w14:textId="77777777" w:rsidR="00D06702" w:rsidRDefault="00EC4D40" w:rsidP="00A7743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4D40">
        <w:rPr>
          <w:rFonts w:ascii="Times New Roman" w:hAnsi="Times New Roman" w:cs="Times New Roman"/>
          <w:sz w:val="24"/>
          <w:szCs w:val="24"/>
        </w:rPr>
        <w:t xml:space="preserve">Защита гражданских прав осуществляется перечисленными в статье 9 Гражданского кодекса Республики Казахстан (далее ГК) способами, а также иными способами, предусмотренными законом. </w:t>
      </w:r>
    </w:p>
    <w:p w14:paraId="66D00867" w14:textId="77777777" w:rsidR="00D06702" w:rsidRDefault="00EC4D40" w:rsidP="00A7743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4D40">
        <w:rPr>
          <w:rFonts w:ascii="Times New Roman" w:hAnsi="Times New Roman" w:cs="Times New Roman"/>
          <w:sz w:val="24"/>
          <w:szCs w:val="24"/>
        </w:rPr>
        <w:t xml:space="preserve">Согласно статье 147 ГК сделками признаются действия граждан и юридических лиц, направленные на установление, изменение или прекращение гражданских прав и обязанностей. </w:t>
      </w:r>
    </w:p>
    <w:p w14:paraId="1CFD7AF2" w14:textId="77777777" w:rsidR="00D06702" w:rsidRDefault="00EC4D40" w:rsidP="00D0670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4D40">
        <w:rPr>
          <w:rFonts w:ascii="Times New Roman" w:hAnsi="Times New Roman" w:cs="Times New Roman"/>
          <w:sz w:val="24"/>
          <w:szCs w:val="24"/>
        </w:rPr>
        <w:t xml:space="preserve">В соответствии с частью 2 статьи 154 ГК, если сделка, требующая нотариального удостоверения, фактически исполнена сторонами или одной из сторон, по своему содержанию не противоречит законодательству и не нарушает прав третьих лиц, то суд по заявлению заинтересованной стороны вправе признать сделку действительной. В этом случае последующее нотариальное удостоверение не требуется. </w:t>
      </w:r>
    </w:p>
    <w:p w14:paraId="2F7AB269" w14:textId="77777777" w:rsidR="00D06702" w:rsidRDefault="00EC4D40" w:rsidP="00D0670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4D40">
        <w:rPr>
          <w:rFonts w:ascii="Times New Roman" w:hAnsi="Times New Roman" w:cs="Times New Roman"/>
          <w:sz w:val="24"/>
          <w:szCs w:val="24"/>
        </w:rPr>
        <w:t xml:space="preserve"> В силу статьи 393 ГК договор считается заключенным, когда между сторонами в требуемой в подлежащих случаях форме достигнуто соглашение по всем существенным его условиям. Существенными являются условия о предмете договора, условия, которые признаны существенными законодательством или необходимы для договоров данного вида, а также все </w:t>
      </w:r>
      <w:r w:rsidRPr="00EC4D40">
        <w:rPr>
          <w:rFonts w:ascii="Times New Roman" w:hAnsi="Times New Roman" w:cs="Times New Roman"/>
          <w:sz w:val="24"/>
          <w:szCs w:val="24"/>
        </w:rPr>
        <w:lastRenderedPageBreak/>
        <w:t xml:space="preserve">те условия, относительно которых по заявлению одной из сторон должно быть достигнуто соглашение. </w:t>
      </w:r>
    </w:p>
    <w:p w14:paraId="623A8746" w14:textId="77777777" w:rsidR="00623D64" w:rsidRDefault="00EC4D40" w:rsidP="00D0670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4D40">
        <w:rPr>
          <w:rFonts w:ascii="Times New Roman" w:hAnsi="Times New Roman" w:cs="Times New Roman"/>
          <w:sz w:val="24"/>
          <w:szCs w:val="24"/>
        </w:rPr>
        <w:t>В соответствии с пунктом 1 статьи 406 ГК по договору купли</w:t>
      </w:r>
      <w:r w:rsidR="00D06702">
        <w:rPr>
          <w:rFonts w:ascii="Times New Roman" w:hAnsi="Times New Roman" w:cs="Times New Roman"/>
          <w:sz w:val="24"/>
          <w:szCs w:val="24"/>
        </w:rPr>
        <w:t>-</w:t>
      </w:r>
      <w:r w:rsidRPr="00EC4D40">
        <w:rPr>
          <w:rFonts w:ascii="Times New Roman" w:hAnsi="Times New Roman" w:cs="Times New Roman"/>
          <w:sz w:val="24"/>
          <w:szCs w:val="24"/>
        </w:rPr>
        <w:t xml:space="preserve">продажи одна сторона (продавец) обязуется передать имущество (товар) в собственность, хозяйственное ведение или оперативное управление другой стороне (покупателю), а покупатель обязуется принять это имущество (товар) и уплатить за него определенную денежную сумму (цену). </w:t>
      </w:r>
    </w:p>
    <w:p w14:paraId="34DAD59F" w14:textId="77777777" w:rsidR="00623D64" w:rsidRDefault="00EC4D40" w:rsidP="00D0670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4D40">
        <w:rPr>
          <w:rFonts w:ascii="Times New Roman" w:hAnsi="Times New Roman" w:cs="Times New Roman"/>
          <w:sz w:val="24"/>
          <w:szCs w:val="24"/>
        </w:rPr>
        <w:t xml:space="preserve">В подпункте 2 пункта 1 статьи 410 ГК закреплено, </w:t>
      </w:r>
      <w:proofErr w:type="gramStart"/>
      <w:r w:rsidRPr="00EC4D40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EC4D40">
        <w:rPr>
          <w:rFonts w:ascii="Times New Roman" w:hAnsi="Times New Roman" w:cs="Times New Roman"/>
          <w:sz w:val="24"/>
          <w:szCs w:val="24"/>
        </w:rPr>
        <w:t xml:space="preserve"> если иное не предусмотрено договором купли - продажи, обязанность продавца передать товар покупателю считается исполненной в момент предоставления товара в распоряжение покупателя. Доводы истца о фактическом совершении сделки купли-продажи транспортного средства подтверждается материалами дела показаниями свидетелей ША.К., СН.Т. ХН.А., которые подтвердили, что БС.М. продал автомашину БС.М. в 2018 году, когда все вместе работали в Учреждении УК 164/1. </w:t>
      </w:r>
    </w:p>
    <w:p w14:paraId="6433F03C" w14:textId="77777777" w:rsidR="00623D64" w:rsidRDefault="00EC4D40" w:rsidP="00D0670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4D40">
        <w:rPr>
          <w:rFonts w:ascii="Times New Roman" w:hAnsi="Times New Roman" w:cs="Times New Roman"/>
          <w:sz w:val="24"/>
          <w:szCs w:val="24"/>
        </w:rPr>
        <w:t xml:space="preserve">Как усматривается из материалов дела 10 октября 2018 года БС.М. выдал истцу расписку, согласно которой он получил денежные средства в размере 200 000 тенге за продажу вышеуказанного транспортного средства. Исследованные документы, по мнению суда, подтверждают факт передачи покупателем денег продавцу, а продавцом - покупателю предмета купли-продажи, что свидетельствует не только о намерениях сторон, но и фактическом совершении сделки купли продажи. </w:t>
      </w:r>
    </w:p>
    <w:p w14:paraId="50E82646" w14:textId="77777777" w:rsidR="00713187" w:rsidRDefault="00EC4D40" w:rsidP="00D0670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4D40">
        <w:rPr>
          <w:rFonts w:ascii="Times New Roman" w:hAnsi="Times New Roman" w:cs="Times New Roman"/>
          <w:sz w:val="24"/>
          <w:szCs w:val="24"/>
        </w:rPr>
        <w:t xml:space="preserve">На основании изложенного, суд считает, что сделка купли-продажи автомашины, заключенная между БС.Б. и БС.М. была совершена надлежащим образом, так как деньги покупателем были переданы продавцу, а продавец, приняв их в счет оплаты, передал транспортное средство. Следовательно, данную сделку следует признать действительной, поскольку она не противоречит законодательству и не нарушает прав третьих лиц. </w:t>
      </w:r>
    </w:p>
    <w:p w14:paraId="410D29B7" w14:textId="77777777" w:rsidR="00713187" w:rsidRDefault="00EC4D40" w:rsidP="00D0670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4D40">
        <w:rPr>
          <w:rFonts w:ascii="Times New Roman" w:hAnsi="Times New Roman" w:cs="Times New Roman"/>
          <w:sz w:val="24"/>
          <w:szCs w:val="24"/>
        </w:rPr>
        <w:t xml:space="preserve">Согласно части 5 статьи 6 ГПК РК, если законом или соглашением сторон спора предусматривается разрешение соответствующих вопросов судом, суд обязан разрешить эти вопросы исходя из критериев справедливости и разумности. </w:t>
      </w:r>
    </w:p>
    <w:p w14:paraId="36EF2FFB" w14:textId="77777777" w:rsidR="006345CD" w:rsidRDefault="00EC4D40" w:rsidP="00D0670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4D40">
        <w:rPr>
          <w:rFonts w:ascii="Times New Roman" w:hAnsi="Times New Roman" w:cs="Times New Roman"/>
          <w:sz w:val="24"/>
          <w:szCs w:val="24"/>
        </w:rPr>
        <w:t xml:space="preserve"> Суд находит, что в результате наложенного обременения на спорное транспортное средство истцу созданы препятствия к осуществлению права на регистрацию как собственнику приобретенного имущества. </w:t>
      </w:r>
      <w:proofErr w:type="gramStart"/>
      <w:r w:rsidRPr="00EC4D40">
        <w:rPr>
          <w:rFonts w:ascii="Times New Roman" w:hAnsi="Times New Roman" w:cs="Times New Roman"/>
          <w:sz w:val="24"/>
          <w:szCs w:val="24"/>
        </w:rPr>
        <w:t>При таких обстоятельствах,</w:t>
      </w:r>
      <w:proofErr w:type="gramEnd"/>
      <w:r w:rsidRPr="00EC4D40">
        <w:rPr>
          <w:rFonts w:ascii="Times New Roman" w:hAnsi="Times New Roman" w:cs="Times New Roman"/>
          <w:sz w:val="24"/>
          <w:szCs w:val="24"/>
        </w:rPr>
        <w:t xml:space="preserve"> суд приходит к выводу, что исковые требования о признании сделки действительной и освобождении имущества от ареста обоснованным и подлежат удовлетворению. </w:t>
      </w:r>
    </w:p>
    <w:p w14:paraId="0678E996" w14:textId="77777777" w:rsidR="006345CD" w:rsidRDefault="00EC4D40" w:rsidP="00D0670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4D40">
        <w:rPr>
          <w:rFonts w:ascii="Times New Roman" w:hAnsi="Times New Roman" w:cs="Times New Roman"/>
          <w:sz w:val="24"/>
          <w:szCs w:val="24"/>
        </w:rPr>
        <w:t xml:space="preserve">Руководствуясь статьями </w:t>
      </w:r>
      <w:proofErr w:type="gramStart"/>
      <w:r w:rsidRPr="00EC4D40">
        <w:rPr>
          <w:rFonts w:ascii="Times New Roman" w:hAnsi="Times New Roman" w:cs="Times New Roman"/>
          <w:sz w:val="24"/>
          <w:szCs w:val="24"/>
        </w:rPr>
        <w:t>223-226</w:t>
      </w:r>
      <w:proofErr w:type="gramEnd"/>
      <w:r w:rsidRPr="00EC4D40">
        <w:rPr>
          <w:rFonts w:ascii="Times New Roman" w:hAnsi="Times New Roman" w:cs="Times New Roman"/>
          <w:sz w:val="24"/>
          <w:szCs w:val="24"/>
        </w:rPr>
        <w:t xml:space="preserve"> ГПК, суд РЕШИЛ: Исковые требования БСБ удовлетворить. Признать сделку от 10 октября 2018 года купли-продажи транспортного средства марки ВАЗ 21083, регистрационный номерной знак </w:t>
      </w:r>
      <w:r w:rsidR="006345CD">
        <w:rPr>
          <w:rFonts w:ascii="Times New Roman" w:hAnsi="Times New Roman" w:cs="Times New Roman"/>
          <w:sz w:val="24"/>
          <w:szCs w:val="24"/>
        </w:rPr>
        <w:t>….</w:t>
      </w:r>
      <w:r w:rsidRPr="00EC4D4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345CD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EC4D40">
        <w:rPr>
          <w:rFonts w:ascii="Times New Roman" w:hAnsi="Times New Roman" w:cs="Times New Roman"/>
          <w:sz w:val="24"/>
          <w:szCs w:val="24"/>
        </w:rPr>
        <w:t xml:space="preserve">0, 1992 года выпуска между БСМ и БСБ действительной. </w:t>
      </w:r>
    </w:p>
    <w:p w14:paraId="5495C95B" w14:textId="3AE9B2AA" w:rsidR="00045624" w:rsidRPr="00EC4D40" w:rsidRDefault="00EC4D40" w:rsidP="00D0670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4D40">
        <w:rPr>
          <w:rFonts w:ascii="Times New Roman" w:hAnsi="Times New Roman" w:cs="Times New Roman"/>
          <w:sz w:val="24"/>
          <w:szCs w:val="24"/>
        </w:rPr>
        <w:t xml:space="preserve">Освободить от ареста, включая наложенные запреты на совершение регистрационных действий, автомобиль марки ВАЗ 21083, государственный регистрационный номерной знак </w:t>
      </w:r>
      <w:r w:rsidR="006345CD">
        <w:rPr>
          <w:rFonts w:ascii="Times New Roman" w:hAnsi="Times New Roman" w:cs="Times New Roman"/>
          <w:sz w:val="24"/>
          <w:szCs w:val="24"/>
        </w:rPr>
        <w:t>…</w:t>
      </w:r>
      <w:r w:rsidRPr="00EC4D40">
        <w:rPr>
          <w:rFonts w:ascii="Times New Roman" w:hAnsi="Times New Roman" w:cs="Times New Roman"/>
          <w:sz w:val="24"/>
          <w:szCs w:val="24"/>
        </w:rPr>
        <w:t xml:space="preserve"> </w:t>
      </w:r>
      <w:r w:rsidR="006345CD">
        <w:rPr>
          <w:rFonts w:ascii="Times New Roman" w:hAnsi="Times New Roman" w:cs="Times New Roman"/>
          <w:sz w:val="24"/>
          <w:szCs w:val="24"/>
        </w:rPr>
        <w:t>…</w:t>
      </w:r>
      <w:r w:rsidRPr="00EC4D40">
        <w:rPr>
          <w:rFonts w:ascii="Times New Roman" w:hAnsi="Times New Roman" w:cs="Times New Roman"/>
          <w:sz w:val="24"/>
          <w:szCs w:val="24"/>
        </w:rPr>
        <w:t xml:space="preserve"> 10, номер кузова </w:t>
      </w:r>
      <w:r w:rsidR="006345CD">
        <w:rPr>
          <w:rFonts w:ascii="Times New Roman" w:hAnsi="Times New Roman" w:cs="Times New Roman"/>
          <w:sz w:val="24"/>
          <w:szCs w:val="24"/>
        </w:rPr>
        <w:t>…..</w:t>
      </w:r>
      <w:r w:rsidRPr="00EC4D40">
        <w:rPr>
          <w:rFonts w:ascii="Times New Roman" w:hAnsi="Times New Roman" w:cs="Times New Roman"/>
          <w:sz w:val="24"/>
          <w:szCs w:val="24"/>
        </w:rPr>
        <w:t xml:space="preserve">, цвет вишневый, 1992 года выпуска, наложенный постановлением от 02 декабря 2020 года частного судебного исполнителя исполнительного округа Костанайской области </w:t>
      </w:r>
      <w:proofErr w:type="spellStart"/>
      <w:r w:rsidRPr="00EC4D40">
        <w:rPr>
          <w:rFonts w:ascii="Times New Roman" w:hAnsi="Times New Roman" w:cs="Times New Roman"/>
          <w:sz w:val="24"/>
          <w:szCs w:val="24"/>
        </w:rPr>
        <w:t>Мухаметалина</w:t>
      </w:r>
      <w:proofErr w:type="spellEnd"/>
      <w:r w:rsidRPr="00EC4D40">
        <w:rPr>
          <w:rFonts w:ascii="Times New Roman" w:hAnsi="Times New Roman" w:cs="Times New Roman"/>
          <w:sz w:val="24"/>
          <w:szCs w:val="24"/>
        </w:rPr>
        <w:t xml:space="preserve"> Р.Ж.</w:t>
      </w:r>
    </w:p>
    <w:p w14:paraId="5955994B" w14:textId="43E6B587" w:rsidR="00045624" w:rsidRPr="00EC4D40" w:rsidRDefault="00045624" w:rsidP="00EC4D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CEC95F" w14:textId="0C100660" w:rsidR="00045624" w:rsidRPr="00EC4D40" w:rsidRDefault="00045624" w:rsidP="00EC4D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CDA727" w14:textId="77777777" w:rsidR="00045624" w:rsidRPr="00EC4D40" w:rsidRDefault="00045624" w:rsidP="00EC4D4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4D40">
        <w:rPr>
          <w:rFonts w:ascii="Times New Roman" w:hAnsi="Times New Roman" w:cs="Times New Roman"/>
          <w:sz w:val="24"/>
          <w:szCs w:val="24"/>
        </w:rPr>
        <w:lastRenderedPageBreak/>
        <w:t>#</w:t>
      </w:r>
      <w:hyperlink r:id="rId6" w:history="1">
        <w:r w:rsidRPr="00EC4D40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EC4D40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EC4D40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EC4D40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EC4D40" w:rsidRDefault="00045624" w:rsidP="00EC4D4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4D40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EC4D40" w:rsidRDefault="00045624" w:rsidP="00EC4D4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EC4D40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59D"/>
    <w:rsid w:val="00033DDA"/>
    <w:rsid w:val="000423BC"/>
    <w:rsid w:val="00045624"/>
    <w:rsid w:val="00152128"/>
    <w:rsid w:val="001539CF"/>
    <w:rsid w:val="00193E1B"/>
    <w:rsid w:val="001C5801"/>
    <w:rsid w:val="002570B0"/>
    <w:rsid w:val="002706B8"/>
    <w:rsid w:val="002A1A72"/>
    <w:rsid w:val="002B659E"/>
    <w:rsid w:val="00327D34"/>
    <w:rsid w:val="00327E86"/>
    <w:rsid w:val="00396063"/>
    <w:rsid w:val="003B249D"/>
    <w:rsid w:val="003C77EA"/>
    <w:rsid w:val="003E3623"/>
    <w:rsid w:val="004368D7"/>
    <w:rsid w:val="00442855"/>
    <w:rsid w:val="005449AA"/>
    <w:rsid w:val="005B4DC1"/>
    <w:rsid w:val="00623D64"/>
    <w:rsid w:val="006345CD"/>
    <w:rsid w:val="006B0A4D"/>
    <w:rsid w:val="006E2D0A"/>
    <w:rsid w:val="006E34E6"/>
    <w:rsid w:val="00702393"/>
    <w:rsid w:val="00713187"/>
    <w:rsid w:val="00722D19"/>
    <w:rsid w:val="00763EA9"/>
    <w:rsid w:val="008639D1"/>
    <w:rsid w:val="008A7236"/>
    <w:rsid w:val="008E7DF6"/>
    <w:rsid w:val="008F4E8E"/>
    <w:rsid w:val="0091354D"/>
    <w:rsid w:val="0094655E"/>
    <w:rsid w:val="00950CB9"/>
    <w:rsid w:val="009E6904"/>
    <w:rsid w:val="00A23573"/>
    <w:rsid w:val="00A45B15"/>
    <w:rsid w:val="00A77437"/>
    <w:rsid w:val="00AB7A3F"/>
    <w:rsid w:val="00B31BDB"/>
    <w:rsid w:val="00BB7784"/>
    <w:rsid w:val="00BD7730"/>
    <w:rsid w:val="00C00824"/>
    <w:rsid w:val="00C16D9C"/>
    <w:rsid w:val="00CB275A"/>
    <w:rsid w:val="00CF5BD5"/>
    <w:rsid w:val="00D02DFB"/>
    <w:rsid w:val="00D06702"/>
    <w:rsid w:val="00DB660C"/>
    <w:rsid w:val="00EC4D40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992</Words>
  <Characters>5658</Characters>
  <Application>Microsoft Office Word</Application>
  <DocSecurity>0</DocSecurity>
  <Lines>47</Lines>
  <Paragraphs>13</Paragraphs>
  <ScaleCrop>false</ScaleCrop>
  <Company/>
  <LinksUpToDate>false</LinksUpToDate>
  <CharactersWithSpaces>6637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47</cp:revision>
  <cp:lastPrinted>2021-08-17T09:15:00Z</cp:lastPrinted>
  <dcterms:created xsi:type="dcterms:W3CDTF">2021-08-13T09:00:00Z</dcterms:created>
  <dcterms:modified xsi:type="dcterms:W3CDTF">2022-09-24T14:03:00Z</dcterms:modified>
</cp:coreProperties>
</file>