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C834" w14:textId="77777777" w:rsidR="00F66DF4" w:rsidRDefault="00F66DF4" w:rsidP="00FE608D">
      <w:pPr>
        <w:jc w:val="center"/>
      </w:pPr>
    </w:p>
    <w:p w14:paraId="01A18C8E" w14:textId="0BE71274" w:rsidR="00F66DF4" w:rsidRPr="00EA39C7" w:rsidRDefault="00F66DF4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39C7">
        <w:rPr>
          <w:rFonts w:ascii="Times New Roman" w:hAnsi="Times New Roman" w:cs="Times New Roman"/>
          <w:b/>
          <w:sz w:val="24"/>
          <w:szCs w:val="24"/>
        </w:rPr>
        <w:t>Гражданин или юридическое лицо</w:t>
      </w:r>
      <w:proofErr w:type="gramEnd"/>
      <w:r w:rsidRPr="00EA39C7">
        <w:rPr>
          <w:rFonts w:ascii="Times New Roman" w:hAnsi="Times New Roman" w:cs="Times New Roman"/>
          <w:b/>
          <w:sz w:val="24"/>
          <w:szCs w:val="24"/>
        </w:rPr>
        <w:t xml:space="preserve"> не являющееся собственниками имущества но добросовестно открыто и непрерывно владеющие как своим собственным недвижимым имуществом в течение семи лет приобретает право собственности на это имущество (приобретательная давность). </w:t>
      </w:r>
    </w:p>
    <w:p w14:paraId="7F41707C" w14:textId="77777777" w:rsidR="00F66DF4" w:rsidRDefault="00F66DF4" w:rsidP="00FE608D">
      <w:pPr>
        <w:jc w:val="center"/>
      </w:pPr>
    </w:p>
    <w:p w14:paraId="7BA0C9CF" w14:textId="77777777" w:rsidR="00BD2166" w:rsidRDefault="00F66DF4" w:rsidP="00EA39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39C7">
        <w:rPr>
          <w:rFonts w:ascii="Times New Roman" w:hAnsi="Times New Roman" w:cs="Times New Roman"/>
          <w:sz w:val="24"/>
          <w:szCs w:val="24"/>
        </w:rPr>
        <w:t xml:space="preserve">Ранее, до 16 августа 2011 года (до введения в действия Закона Республики Казахстан «О внесении изменений и дополнений в некоторые законодательные акты Республики Казахстан по вопросам жилищных отношений» от 22 июля 2011 года) срок приобретательной давности составлял пятнадцать лет. Из смысла данной нормы закона следует, что право собственности в силу приобретательной давности может быть приобретено на имущество, принадлежащее на праве собственности другому лицу, если оно основано на добросовестности, открытости и непрерывности. </w:t>
      </w:r>
    </w:p>
    <w:p w14:paraId="40863710" w14:textId="77777777" w:rsidR="00BD2166" w:rsidRDefault="00F66DF4" w:rsidP="00EA39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39C7">
        <w:rPr>
          <w:rFonts w:ascii="Times New Roman" w:hAnsi="Times New Roman" w:cs="Times New Roman"/>
          <w:sz w:val="24"/>
          <w:szCs w:val="24"/>
        </w:rPr>
        <w:t xml:space="preserve">Добросовестность владения означает, что лицо стало владельцем участка правомерно, </w:t>
      </w:r>
      <w:proofErr w:type="gramStart"/>
      <w:r w:rsidRPr="00EA39C7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EA39C7">
        <w:rPr>
          <w:rFonts w:ascii="Times New Roman" w:hAnsi="Times New Roman" w:cs="Times New Roman"/>
          <w:sz w:val="24"/>
          <w:szCs w:val="24"/>
        </w:rPr>
        <w:t xml:space="preserve"> оно оказалось у него в результате событий и действий, которые прямо признаются законом, иными правовыми актами, либо не противоречит им, </w:t>
      </w:r>
      <w:hyperlink r:id="rId6" w:history="1">
        <w:r w:rsidRPr="00EA39C7">
          <w:rPr>
            <w:rStyle w:val="aa"/>
            <w:rFonts w:ascii="Times New Roman" w:hAnsi="Times New Roman" w:cs="Times New Roman"/>
            <w:sz w:val="24"/>
            <w:szCs w:val="24"/>
          </w:rPr>
          <w:t>но не получили правового оформления</w:t>
        </w:r>
      </w:hyperlink>
      <w:r w:rsidRPr="00EA39C7">
        <w:rPr>
          <w:rFonts w:ascii="Times New Roman" w:hAnsi="Times New Roman" w:cs="Times New Roman"/>
          <w:sz w:val="24"/>
          <w:szCs w:val="24"/>
        </w:rPr>
        <w:t xml:space="preserve">. Открытость владения означает, что лицо не принимает никаких мер, направленных на то, чтобы скрыть обстоятельство владения жилищем, несет бремя содержания жилища, оплачивает коммунальные услуги и </w:t>
      </w:r>
      <w:proofErr w:type="gramStart"/>
      <w:r w:rsidRPr="00EA39C7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EA39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30A77" w14:textId="77777777" w:rsidR="00BD2166" w:rsidRDefault="00F66DF4" w:rsidP="00EA39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39C7">
        <w:rPr>
          <w:rFonts w:ascii="Times New Roman" w:hAnsi="Times New Roman" w:cs="Times New Roman"/>
          <w:sz w:val="24"/>
          <w:szCs w:val="24"/>
        </w:rPr>
        <w:t xml:space="preserve">Непрерывность владения означает, что жилище находится во владении данного лица в течение семи (ранее – пятнадцати) лет, без передачи права владения третьим лицам. На основании пункта 7 постановления Верховного Совета Республики Казахстан от 27 декабря 1994 года «О введении в действие Гражданского кодекса Республики Казахстан (общая часть)» в срок приобретательной давности засчитывается время фактического владения жилищем до введения в действие этого кодекса. В соответствии с пунктом 3 статьи 240 ГК гражданин или юридическое лицо, которое ссылается на давность владения, может присоединить к своему владению все то время, в течение которого владел данным жилищем тот, чьим правопреемником он является. </w:t>
      </w:r>
    </w:p>
    <w:p w14:paraId="1C43689B" w14:textId="77777777" w:rsidR="00BD2166" w:rsidRDefault="00F66DF4" w:rsidP="00EA39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39C7">
        <w:rPr>
          <w:rFonts w:ascii="Times New Roman" w:hAnsi="Times New Roman" w:cs="Times New Roman"/>
          <w:sz w:val="24"/>
          <w:szCs w:val="24"/>
        </w:rPr>
        <w:t xml:space="preserve">Для приобретения права собственности по давности владения лицо (гражданин или юридическое лицо) прежде всего, должно владеть имуществом добросовестно, то есть оно не знает и не должно знать об отсутствии у него права собственности (например, отсутствуют правоустанавливающие документы, завещание является недействительным, но об этом на момент владения не известно, вещь приобретена у лица, не </w:t>
      </w:r>
      <w:proofErr w:type="spellStart"/>
      <w:r w:rsidRPr="00EA39C7">
        <w:rPr>
          <w:rFonts w:ascii="Times New Roman" w:hAnsi="Times New Roman" w:cs="Times New Roman"/>
          <w:sz w:val="24"/>
          <w:szCs w:val="24"/>
        </w:rPr>
        <w:t>правомоченного</w:t>
      </w:r>
      <w:proofErr w:type="spellEnd"/>
      <w:r w:rsidRPr="00EA39C7">
        <w:rPr>
          <w:rFonts w:ascii="Times New Roman" w:hAnsi="Times New Roman" w:cs="Times New Roman"/>
          <w:sz w:val="24"/>
          <w:szCs w:val="24"/>
        </w:rPr>
        <w:t xml:space="preserve"> на ее отчуждение, то есть когда вещь была украдена у собственника или потеряна им и т.п.). Например, И. обратилась в суд с иском к ГУ «Отдел жилищнокоммунального хозяйства, пассажирского транспорта и автомобильных дорог города Павлодара» о признании права собственности на недвижимое имущество жилой дом и земельный участок в силу приобретательной давности, мотивируя требования тем, что 23 октября 1999 года истец и ее супруг приобрели в совместную собственность у Ф. данный жилой дом и земельный участок, заплатив 280 000 тенге, что подтверждено распиской и передачей всех правоустанавливающих документов. </w:t>
      </w:r>
    </w:p>
    <w:p w14:paraId="5DB25CCC" w14:textId="77777777" w:rsidR="00BD2166" w:rsidRDefault="00F66DF4" w:rsidP="00EA39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39C7">
        <w:rPr>
          <w:rFonts w:ascii="Times New Roman" w:hAnsi="Times New Roman" w:cs="Times New Roman"/>
          <w:sz w:val="24"/>
          <w:szCs w:val="24"/>
        </w:rPr>
        <w:t xml:space="preserve">В настоящее время Ф. выехала в Израиль на постоянное местожительства, в связи с чем, сделку купли-продажи оформить не представилось возможным. Решением Павлодарского городского суда в удовлетворении иска отказано. Постановлением апелляционной судебной коллегии Павлодарского областного суда </w:t>
      </w:r>
      <w:hyperlink r:id="rId7" w:history="1">
        <w:r w:rsidRPr="00E27A85">
          <w:rPr>
            <w:rStyle w:val="aa"/>
            <w:rFonts w:ascii="Times New Roman" w:hAnsi="Times New Roman" w:cs="Times New Roman"/>
            <w:sz w:val="24"/>
            <w:szCs w:val="24"/>
          </w:rPr>
          <w:t>данное решение отменено</w:t>
        </w:r>
      </w:hyperlink>
      <w:r w:rsidRPr="00EA39C7">
        <w:rPr>
          <w:rFonts w:ascii="Times New Roman" w:hAnsi="Times New Roman" w:cs="Times New Roman"/>
          <w:sz w:val="24"/>
          <w:szCs w:val="24"/>
        </w:rPr>
        <w:t xml:space="preserve"> с принятием нового решения об удовлетворении исковых требований. Признано за истцом </w:t>
      </w:r>
      <w:r w:rsidRPr="00EA39C7">
        <w:rPr>
          <w:rFonts w:ascii="Times New Roman" w:hAnsi="Times New Roman" w:cs="Times New Roman"/>
          <w:sz w:val="24"/>
          <w:szCs w:val="24"/>
        </w:rPr>
        <w:lastRenderedPageBreak/>
        <w:t xml:space="preserve">право собственности по приобретательной давности на домостроение и земельный участок площадью 221 кв.м. Причинами отмены решения суда первой инстанции послужили неправильное определение и выяснение круга обстоятельств, имеющих значение для дела, не соответствие выводов суда обстоятельствам дела и нормам права, подлежащим применению к возникшим правоотношениям, неправильное применение материального закона. Из материалов дела видно, что 23 октября 1999 года истец с супругом приобрели за 280 000 тенге домостроение с земельным участком. </w:t>
      </w:r>
    </w:p>
    <w:p w14:paraId="4F1CF375" w14:textId="77777777" w:rsidR="00BD2166" w:rsidRDefault="00F66DF4" w:rsidP="00EA39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39C7">
        <w:rPr>
          <w:rFonts w:ascii="Times New Roman" w:hAnsi="Times New Roman" w:cs="Times New Roman"/>
          <w:sz w:val="24"/>
          <w:szCs w:val="24"/>
        </w:rPr>
        <w:t xml:space="preserve">В данном доме проживали с 2001 по 2005 годы, пока не построили дом на смежном земельном участке. Спорным домостроением они продолжали пользоваться как помещением для хранения вещей, а </w:t>
      </w:r>
      <w:hyperlink r:id="rId8" w:history="1">
        <w:r w:rsidRPr="00EA39C7">
          <w:rPr>
            <w:rStyle w:val="aa"/>
            <w:rFonts w:ascii="Times New Roman" w:hAnsi="Times New Roman" w:cs="Times New Roman"/>
            <w:sz w:val="24"/>
            <w:szCs w:val="24"/>
          </w:rPr>
          <w:t>спорный земельный участок использовали</w:t>
        </w:r>
      </w:hyperlink>
      <w:r w:rsidRPr="00EA39C7">
        <w:rPr>
          <w:rFonts w:ascii="Times New Roman" w:hAnsi="Times New Roman" w:cs="Times New Roman"/>
          <w:sz w:val="24"/>
          <w:szCs w:val="24"/>
        </w:rPr>
        <w:t xml:space="preserve"> под огород. Отказывая в удовлетворении иска, суд первой инстанции привел в обоснование краткий срок проживания в спорном доме, то есть с 2001 по 2005 год, что менее установленного законом семилетнего срока. Признавая данное решение незаконным, суд апелляционной инстанции указал на достоверно установленный по делу факт добросовестного, открытого и непрерывного владения истцом недвижимым имуществом как своим собственным в течение срока более семи лет, начиная с 23 октября 1999 года и приобретении на него права собственности. </w:t>
      </w:r>
      <w:proofErr w:type="gramStart"/>
      <w:r w:rsidRPr="00EA39C7">
        <w:rPr>
          <w:rFonts w:ascii="Times New Roman" w:hAnsi="Times New Roman" w:cs="Times New Roman"/>
          <w:sz w:val="24"/>
          <w:szCs w:val="24"/>
        </w:rPr>
        <w:t>По смыслу закона,</w:t>
      </w:r>
      <w:proofErr w:type="gramEnd"/>
      <w:r w:rsidRPr="00EA39C7">
        <w:rPr>
          <w:rFonts w:ascii="Times New Roman" w:hAnsi="Times New Roman" w:cs="Times New Roman"/>
          <w:sz w:val="24"/>
          <w:szCs w:val="24"/>
        </w:rPr>
        <w:t xml:space="preserve"> перерыв во владении может проявляться совершением самим владельцем действий, свидетельствующих о его отказе от владения либо признания права собственности на это недвижимое имущество, предъявлением уполномоченным лицом (включая собственника) иска владельцу о возврате имущества. </w:t>
      </w:r>
    </w:p>
    <w:p w14:paraId="1D01CFFA" w14:textId="1E9ED9F9" w:rsidR="00FE608D" w:rsidRPr="00EA39C7" w:rsidRDefault="00F66DF4" w:rsidP="00EA39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39C7">
        <w:rPr>
          <w:rFonts w:ascii="Times New Roman" w:hAnsi="Times New Roman" w:cs="Times New Roman"/>
          <w:sz w:val="24"/>
          <w:szCs w:val="24"/>
        </w:rPr>
        <w:t>Однако таких оснований не установлено, несмотря на непроживание в спорном доме, истец продолжает владеть им, как своим, открыто, добросовестно и непрерывно, используя земельный участок для обслуживания жилого дома, находящегося на этом участке. Судам следует иметь в виду, что течение срока приобретательной давности не может начаться ранее истечения срока исковой давности по соответствующим требованиям, поскольку до ее истечения имущество может быть принудительно истребовано его законным владельцем.</w:t>
      </w:r>
    </w:p>
    <w:p w14:paraId="7CED4965" w14:textId="08C47EA4" w:rsidR="00702393" w:rsidRPr="00EA39C7" w:rsidRDefault="008E7DF6" w:rsidP="00EA39C7">
      <w:pPr>
        <w:jc w:val="both"/>
        <w:rPr>
          <w:rFonts w:ascii="Times New Roman" w:hAnsi="Times New Roman" w:cs="Times New Roman"/>
          <w:sz w:val="24"/>
          <w:szCs w:val="24"/>
        </w:rPr>
      </w:pPr>
      <w:r w:rsidRPr="00EA39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EA39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EA39C7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F557" w14:textId="77777777" w:rsidR="00B9725C" w:rsidRDefault="00B9725C" w:rsidP="00702393">
      <w:pPr>
        <w:spacing w:after="0" w:line="240" w:lineRule="auto"/>
      </w:pPr>
      <w:r>
        <w:separator/>
      </w:r>
    </w:p>
  </w:endnote>
  <w:endnote w:type="continuationSeparator" w:id="0">
    <w:p w14:paraId="71025FED" w14:textId="77777777" w:rsidR="00B9725C" w:rsidRDefault="00B9725C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5A21" w14:textId="77777777" w:rsidR="00B9725C" w:rsidRDefault="00B9725C" w:rsidP="00702393">
      <w:pPr>
        <w:spacing w:after="0" w:line="240" w:lineRule="auto"/>
      </w:pPr>
      <w:r>
        <w:separator/>
      </w:r>
    </w:p>
  </w:footnote>
  <w:footnote w:type="continuationSeparator" w:id="0">
    <w:p w14:paraId="19BFC5D4" w14:textId="77777777" w:rsidR="00B9725C" w:rsidRDefault="00B9725C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38CC9ACC" w:rsidR="00702393" w:rsidRPr="00017580" w:rsidRDefault="00F501A8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1C5B613F" wp14:editId="501693B4">
          <wp:simplePos x="0" y="0"/>
          <wp:positionH relativeFrom="margin">
            <wp:align>right</wp:align>
          </wp:positionH>
          <wp:positionV relativeFrom="paragraph">
            <wp:posOffset>3798184</wp:posOffset>
          </wp:positionV>
          <wp:extent cx="6209665" cy="4921250"/>
          <wp:effectExtent l="0" t="0" r="635" b="0"/>
          <wp:wrapNone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665" cy="492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580"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580">
      <w:t xml:space="preserve">              </w:t>
    </w:r>
    <w:r w:rsidR="00D02DFB">
      <w:t xml:space="preserve">                                       </w:t>
    </w:r>
    <w:r w:rsidR="00017580">
      <w:t xml:space="preserve">   </w:t>
    </w:r>
    <w:r w:rsidR="00017580"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2B659E"/>
    <w:rsid w:val="00327E86"/>
    <w:rsid w:val="003E3623"/>
    <w:rsid w:val="00702393"/>
    <w:rsid w:val="008E7DF6"/>
    <w:rsid w:val="0091354D"/>
    <w:rsid w:val="009E6904"/>
    <w:rsid w:val="00A23573"/>
    <w:rsid w:val="00B31BDB"/>
    <w:rsid w:val="00B9725C"/>
    <w:rsid w:val="00BD2166"/>
    <w:rsid w:val="00C16D9C"/>
    <w:rsid w:val="00CB275A"/>
    <w:rsid w:val="00D02DFB"/>
    <w:rsid w:val="00DB660C"/>
    <w:rsid w:val="00E27A85"/>
    <w:rsid w:val="00EA39C7"/>
    <w:rsid w:val="00F501A8"/>
    <w:rsid w:val="00F66DF4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7F4666DA-3EE2-499B-93EA-1D65FB39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EA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39C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A3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cationcenter.kz/bulletin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ZakonPravoKaz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10</cp:revision>
  <dcterms:created xsi:type="dcterms:W3CDTF">2021-08-13T09:00:00Z</dcterms:created>
  <dcterms:modified xsi:type="dcterms:W3CDTF">2021-08-18T06:50:00Z</dcterms:modified>
</cp:coreProperties>
</file>