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5A" w:rsidRDefault="00CE785A" w:rsidP="00F77BC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C0F3A" w:rsidRPr="001B2C03" w:rsidRDefault="009C0F3A" w:rsidP="00F77BC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     2-8737-2015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0F3A" w:rsidRPr="001B2C03" w:rsidRDefault="009C0F3A" w:rsidP="00F77B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9C0F3A" w:rsidRPr="001B2C03" w:rsidRDefault="009C0F3A" w:rsidP="00F77B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ИМЕНЕМ   РЕСПУБЛИКИ   КАЗАХСТАН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29 июля 2015 год                                                      город Усть-Каменогорск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C0F3A" w:rsidRPr="001B2C03" w:rsidRDefault="009C0F3A" w:rsidP="00F77B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Усть-Каменогорский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городской суд Восточно-Казахстанской обл</w:t>
      </w:r>
      <w:r w:rsidRPr="001B2C03">
        <w:rPr>
          <w:rFonts w:ascii="Times New Roman" w:eastAsia="Calibri" w:hAnsi="Times New Roman" w:cs="Times New Roman"/>
          <w:sz w:val="28"/>
          <w:szCs w:val="28"/>
        </w:rPr>
        <w:t>а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сти в составе: председательствующего судьи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Акымбекова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Е.С., при секретаре с</w:t>
      </w:r>
      <w:r w:rsidRPr="001B2C03">
        <w:rPr>
          <w:rFonts w:ascii="Times New Roman" w:eastAsia="Calibri" w:hAnsi="Times New Roman" w:cs="Times New Roman"/>
          <w:sz w:val="28"/>
          <w:szCs w:val="28"/>
        </w:rPr>
        <w:t>у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дебного заседания 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Жамалиевой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А.Е</w:t>
      </w:r>
      <w:r w:rsidRPr="001B2C03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, с участием представителя истца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Кв</w:t>
      </w:r>
      <w:r w:rsidRPr="001B2C03">
        <w:rPr>
          <w:rFonts w:ascii="Times New Roman" w:eastAsia="Calibri" w:hAnsi="Times New Roman" w:cs="Times New Roman"/>
          <w:sz w:val="28"/>
          <w:szCs w:val="28"/>
        </w:rPr>
        <w:t>а</w:t>
      </w:r>
      <w:r w:rsidRPr="001B2C03">
        <w:rPr>
          <w:rFonts w:ascii="Times New Roman" w:eastAsia="Calibri" w:hAnsi="Times New Roman" w:cs="Times New Roman"/>
          <w:sz w:val="28"/>
          <w:szCs w:val="28"/>
        </w:rPr>
        <w:t>шина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А.А., действующего на основании доверенности от 04 мая 2015 г</w:t>
      </w:r>
      <w:r w:rsidRPr="001B2C03">
        <w:rPr>
          <w:rFonts w:ascii="Times New Roman" w:eastAsia="Calibri" w:hAnsi="Times New Roman" w:cs="Times New Roman"/>
          <w:sz w:val="28"/>
          <w:szCs w:val="28"/>
        </w:rPr>
        <w:t>о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да., представителя ответчика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Реймера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Р.Е., действующего на основании довере</w:t>
      </w:r>
      <w:r w:rsidRPr="001B2C03">
        <w:rPr>
          <w:rFonts w:ascii="Times New Roman" w:eastAsia="Calibri" w:hAnsi="Times New Roman" w:cs="Times New Roman"/>
          <w:sz w:val="28"/>
          <w:szCs w:val="28"/>
        </w:rPr>
        <w:t>н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ности от 08 декабря 2014 года,  представителя 3-го лица КГП ССМП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1B2C03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1B2C03">
        <w:rPr>
          <w:rFonts w:ascii="Times New Roman" w:eastAsia="Calibri" w:hAnsi="Times New Roman" w:cs="Times New Roman"/>
          <w:sz w:val="28"/>
          <w:szCs w:val="28"/>
        </w:rPr>
        <w:t>сть-Каменогорска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- Азарова Ю.К., действующего на основании довере</w:t>
      </w:r>
      <w:r w:rsidRPr="001B2C03">
        <w:rPr>
          <w:rFonts w:ascii="Times New Roman" w:eastAsia="Calibri" w:hAnsi="Times New Roman" w:cs="Times New Roman"/>
          <w:sz w:val="28"/>
          <w:szCs w:val="28"/>
        </w:rPr>
        <w:t>н</w:t>
      </w:r>
      <w:r w:rsidRPr="001B2C03">
        <w:rPr>
          <w:rFonts w:ascii="Times New Roman" w:eastAsia="Calibri" w:hAnsi="Times New Roman" w:cs="Times New Roman"/>
          <w:sz w:val="28"/>
          <w:szCs w:val="28"/>
        </w:rPr>
        <w:t>ности от 27 августа 2014 года, рассмотрев в открытом судебном заседании   гражда</w:t>
      </w:r>
      <w:r w:rsidRPr="001B2C03">
        <w:rPr>
          <w:rFonts w:ascii="Times New Roman" w:eastAsia="Calibri" w:hAnsi="Times New Roman" w:cs="Times New Roman"/>
          <w:sz w:val="28"/>
          <w:szCs w:val="28"/>
        </w:rPr>
        <w:t>н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ское дело по иску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Гусляковой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Риммы  Яковлевны к Акци</w:t>
      </w:r>
      <w:r w:rsidRPr="001B2C03">
        <w:rPr>
          <w:rFonts w:ascii="Times New Roman" w:eastAsia="Calibri" w:hAnsi="Times New Roman" w:cs="Times New Roman"/>
          <w:sz w:val="28"/>
          <w:szCs w:val="28"/>
        </w:rPr>
        <w:t>о</w:t>
      </w:r>
      <w:r w:rsidRPr="001B2C03">
        <w:rPr>
          <w:rFonts w:ascii="Times New Roman" w:eastAsia="Calibri" w:hAnsi="Times New Roman" w:cs="Times New Roman"/>
          <w:sz w:val="28"/>
          <w:szCs w:val="28"/>
        </w:rPr>
        <w:t>нерному обществу «Нефтяная страховая компания» (далее – страховая компания) о возмещении ущерба</w:t>
      </w:r>
      <w:r w:rsidRPr="001B2C03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C0F3A" w:rsidRPr="001B2C03" w:rsidRDefault="009C0F3A" w:rsidP="00F77B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УСТАНОВИЛ: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Истец обратилась в суд с названным иском, указывая, что 23 января 2015 года, около 16 часов 00 минут, водитель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Байырханов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Р.Н., управляя транспортным средством марки (далее – т/с) «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Hundai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-1 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Ambulance</w:t>
      </w:r>
      <w:r w:rsidRPr="001B2C03">
        <w:rPr>
          <w:rFonts w:ascii="Times New Roman" w:eastAsia="Calibri" w:hAnsi="Times New Roman" w:cs="Times New Roman"/>
          <w:sz w:val="28"/>
          <w:szCs w:val="28"/>
        </w:rPr>
        <w:t>», гос</w:t>
      </w:r>
      <w:r w:rsidRPr="001B2C03">
        <w:rPr>
          <w:rFonts w:ascii="Times New Roman" w:eastAsia="Calibri" w:hAnsi="Times New Roman" w:cs="Times New Roman"/>
          <w:sz w:val="28"/>
          <w:szCs w:val="28"/>
        </w:rPr>
        <w:t>у</w:t>
      </w:r>
      <w:r w:rsidRPr="001B2C03">
        <w:rPr>
          <w:rFonts w:ascii="Times New Roman" w:eastAsia="Calibri" w:hAnsi="Times New Roman" w:cs="Times New Roman"/>
          <w:sz w:val="28"/>
          <w:szCs w:val="28"/>
        </w:rPr>
        <w:t>дарственный рег</w:t>
      </w:r>
      <w:r w:rsidRPr="001B2C03">
        <w:rPr>
          <w:rFonts w:ascii="Times New Roman" w:eastAsia="Calibri" w:hAnsi="Times New Roman" w:cs="Times New Roman"/>
          <w:sz w:val="28"/>
          <w:szCs w:val="28"/>
        </w:rPr>
        <w:t>и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страционный номер (далее - г/н) 620 АН 16 в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1B2C03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1B2C03">
        <w:rPr>
          <w:rFonts w:ascii="Times New Roman" w:eastAsia="Calibri" w:hAnsi="Times New Roman" w:cs="Times New Roman"/>
          <w:sz w:val="28"/>
          <w:szCs w:val="28"/>
        </w:rPr>
        <w:t>сть-Каменогорске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по пр. Независимости, 37 при повороте налево по разреша</w:t>
      </w:r>
      <w:r w:rsidRPr="001B2C03">
        <w:rPr>
          <w:rFonts w:ascii="Times New Roman" w:eastAsia="Calibri" w:hAnsi="Times New Roman" w:cs="Times New Roman"/>
          <w:sz w:val="28"/>
          <w:szCs w:val="28"/>
        </w:rPr>
        <w:t>ю</w:t>
      </w:r>
      <w:r w:rsidRPr="001B2C03">
        <w:rPr>
          <w:rFonts w:ascii="Times New Roman" w:eastAsia="Calibri" w:hAnsi="Times New Roman" w:cs="Times New Roman"/>
          <w:sz w:val="28"/>
          <w:szCs w:val="28"/>
        </w:rPr>
        <w:t>щему сигналу не уступил дорогу т/с «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Toyota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Land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Cruiser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Prado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», г/н 161 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DVA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16 под управлением Усачева И.А., который двигался во встречном направлении без изменения движения, совершил столкновение, причинив материальный ущерб собственнику т/с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Гусляковой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Р.Я. Постановлением сп</w:t>
      </w:r>
      <w:r w:rsidRPr="001B2C03">
        <w:rPr>
          <w:rFonts w:ascii="Times New Roman" w:eastAsia="Calibri" w:hAnsi="Times New Roman" w:cs="Times New Roman"/>
          <w:sz w:val="28"/>
          <w:szCs w:val="28"/>
        </w:rPr>
        <w:t>е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циализированного административного суда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1B2C03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1B2C03">
        <w:rPr>
          <w:rFonts w:ascii="Times New Roman" w:eastAsia="Calibri" w:hAnsi="Times New Roman" w:cs="Times New Roman"/>
          <w:sz w:val="28"/>
          <w:szCs w:val="28"/>
        </w:rPr>
        <w:t>сть-Каменогорска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06 февраля 2015 года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Байырханов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Р.Н. признан виновным в совершении дорожно-транспортного происшествия. Согласно отчету «Об оценке движимого им</w:t>
      </w:r>
      <w:r w:rsidRPr="001B2C03">
        <w:rPr>
          <w:rFonts w:ascii="Times New Roman" w:eastAsia="Calibri" w:hAnsi="Times New Roman" w:cs="Times New Roman"/>
          <w:sz w:val="28"/>
          <w:szCs w:val="28"/>
        </w:rPr>
        <w:t>у</w:t>
      </w:r>
      <w:r w:rsidRPr="001B2C03">
        <w:rPr>
          <w:rFonts w:ascii="Times New Roman" w:eastAsia="Calibri" w:hAnsi="Times New Roman" w:cs="Times New Roman"/>
          <w:sz w:val="28"/>
          <w:szCs w:val="28"/>
        </w:rPr>
        <w:t>щества» от 09 февраля 2015 года проведенного ТОО «Центр оценки и иссл</w:t>
      </w:r>
      <w:r w:rsidRPr="001B2C03">
        <w:rPr>
          <w:rFonts w:ascii="Times New Roman" w:eastAsia="Calibri" w:hAnsi="Times New Roman" w:cs="Times New Roman"/>
          <w:sz w:val="28"/>
          <w:szCs w:val="28"/>
        </w:rPr>
        <w:t>е</w:t>
      </w:r>
      <w:r w:rsidRPr="001B2C03">
        <w:rPr>
          <w:rFonts w:ascii="Times New Roman" w:eastAsia="Calibri" w:hAnsi="Times New Roman" w:cs="Times New Roman"/>
          <w:sz w:val="28"/>
          <w:szCs w:val="28"/>
        </w:rPr>
        <w:t>дований «Восток», стоимость восстановительного ремонта т/с «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Toyota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Land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Cruiser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Prado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», г/н 161 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DVA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16, с учетом амортизационного износа составл</w:t>
      </w:r>
      <w:r w:rsidRPr="001B2C03">
        <w:rPr>
          <w:rFonts w:ascii="Times New Roman" w:eastAsia="Calibri" w:hAnsi="Times New Roman" w:cs="Times New Roman"/>
          <w:sz w:val="28"/>
          <w:szCs w:val="28"/>
        </w:rPr>
        <w:t>я</w:t>
      </w:r>
      <w:r w:rsidRPr="001B2C03">
        <w:rPr>
          <w:rFonts w:ascii="Times New Roman" w:eastAsia="Calibri" w:hAnsi="Times New Roman" w:cs="Times New Roman"/>
          <w:sz w:val="28"/>
          <w:szCs w:val="28"/>
        </w:rPr>
        <w:t>ет 356 025 тенге. Страховой компанией была произведена страховая выплата  в размере 242 803 тенге в соответствии с  отчетом «Об оценке движимого имущества», проведенного ТОО «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Expert</w:t>
      </w:r>
      <w:r w:rsidRPr="001B2C03">
        <w:rPr>
          <w:rFonts w:ascii="Times New Roman" w:eastAsia="Calibri" w:hAnsi="Times New Roman" w:cs="Times New Roman"/>
          <w:sz w:val="28"/>
          <w:szCs w:val="28"/>
        </w:rPr>
        <w:t>-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pro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Assessment</w:t>
      </w:r>
      <w:r w:rsidRPr="001B2C03">
        <w:rPr>
          <w:rFonts w:ascii="Times New Roman" w:eastAsia="Calibri" w:hAnsi="Times New Roman" w:cs="Times New Roman"/>
          <w:sz w:val="28"/>
          <w:szCs w:val="28"/>
        </w:rPr>
        <w:t>». Пр</w:t>
      </w:r>
      <w:r w:rsidRPr="001B2C03">
        <w:rPr>
          <w:rFonts w:ascii="Times New Roman" w:eastAsia="Calibri" w:hAnsi="Times New Roman" w:cs="Times New Roman"/>
          <w:sz w:val="28"/>
          <w:szCs w:val="28"/>
        </w:rPr>
        <w:t>о</w:t>
      </w:r>
      <w:r w:rsidRPr="001B2C03">
        <w:rPr>
          <w:rFonts w:ascii="Times New Roman" w:eastAsia="Calibri" w:hAnsi="Times New Roman" w:cs="Times New Roman"/>
          <w:sz w:val="28"/>
          <w:szCs w:val="28"/>
        </w:rPr>
        <w:t>сит взыскать с ответчика разницу страховой выплаты в размере 113 222 тенге.</w:t>
      </w:r>
    </w:p>
    <w:p w:rsidR="009C0F3A" w:rsidRPr="001B2C03" w:rsidRDefault="00331A67" w:rsidP="00F77B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>Представитель истца в судебном заседании исковые требования по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>д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>держал и просил удовлетворить.</w:t>
      </w:r>
    </w:p>
    <w:p w:rsidR="009C0F3A" w:rsidRPr="001B2C03" w:rsidRDefault="00331A67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>Представитель ответчика в судебном заседании иск не признал и суду пояснил, что гражданско-правовая ответстве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>н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 xml:space="preserve">ность КГКП на ПХВ «Станция 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lastRenderedPageBreak/>
        <w:t>скорой помощи» Усть-Каменогорска действительно была застрахована в их компании. После случившегося дорожно-транспортного происшествия по вине</w:t>
      </w:r>
      <w:r w:rsidR="00F77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>страхователя, выгодоприобретатель обратился к ним с соответству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>ю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 xml:space="preserve">щим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>заявлением. По направлению страховой ко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>м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>пании была произведена оценка автомобиля истца и установлен ущерб в размере 242 803  тенге</w:t>
      </w:r>
      <w:proofErr w:type="gramStart"/>
      <w:r w:rsidR="009C0F3A" w:rsidRPr="001B2C0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9C0F3A" w:rsidRPr="001B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C0F3A" w:rsidRPr="001B2C03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9C0F3A" w:rsidRPr="001B2C03">
        <w:rPr>
          <w:rFonts w:ascii="Times New Roman" w:eastAsia="Calibri" w:hAnsi="Times New Roman" w:cs="Times New Roman"/>
          <w:sz w:val="28"/>
          <w:szCs w:val="28"/>
        </w:rPr>
        <w:t>тр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>а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>ховая компания произвела выплату по оценке проведенной ТОО «</w:t>
      </w:r>
      <w:r w:rsidR="009C0F3A"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Expert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>-</w:t>
      </w:r>
      <w:r w:rsidR="009C0F3A"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pro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F3A"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Assessment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>», так как данный результат являлся обязательным для страхо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>в</w:t>
      </w:r>
      <w:r w:rsidR="009C0F3A" w:rsidRPr="001B2C03">
        <w:rPr>
          <w:rFonts w:ascii="Times New Roman" w:eastAsia="Calibri" w:hAnsi="Times New Roman" w:cs="Times New Roman"/>
          <w:sz w:val="28"/>
          <w:szCs w:val="28"/>
        </w:rPr>
        <w:t>щика. Просит в иске отказать.</w:t>
      </w:r>
    </w:p>
    <w:p w:rsidR="00331A67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Суд, выслушав доводы сторон, третьего лица, изучив мат</w:t>
      </w:r>
      <w:r w:rsidRPr="001B2C03">
        <w:rPr>
          <w:rFonts w:ascii="Times New Roman" w:eastAsia="Calibri" w:hAnsi="Times New Roman" w:cs="Times New Roman"/>
          <w:sz w:val="28"/>
          <w:szCs w:val="28"/>
        </w:rPr>
        <w:t>е</w:t>
      </w:r>
      <w:r w:rsidRPr="001B2C03">
        <w:rPr>
          <w:rFonts w:ascii="Times New Roman" w:eastAsia="Calibri" w:hAnsi="Times New Roman" w:cs="Times New Roman"/>
          <w:sz w:val="28"/>
          <w:szCs w:val="28"/>
        </w:rPr>
        <w:t>риалы дела,</w:t>
      </w:r>
    </w:p>
    <w:p w:rsidR="009C0F3A" w:rsidRPr="001B2C03" w:rsidRDefault="009C0F3A" w:rsidP="00F77B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пришел</w:t>
      </w:r>
      <w:r w:rsidR="00331A6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B2C03">
        <w:rPr>
          <w:rFonts w:ascii="Times New Roman" w:eastAsia="Calibri" w:hAnsi="Times New Roman" w:cs="Times New Roman"/>
          <w:sz w:val="28"/>
          <w:szCs w:val="28"/>
        </w:rPr>
        <w:t>к следующему выводу.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В соответствии со статьями  9, 820 Гражданского к</w:t>
      </w:r>
      <w:r w:rsidRPr="001B2C03">
        <w:rPr>
          <w:rFonts w:ascii="Times New Roman" w:eastAsia="Calibri" w:hAnsi="Times New Roman" w:cs="Times New Roman"/>
          <w:sz w:val="28"/>
          <w:szCs w:val="28"/>
        </w:rPr>
        <w:t>о</w:t>
      </w:r>
      <w:r w:rsidRPr="001B2C03">
        <w:rPr>
          <w:rFonts w:ascii="Times New Roman" w:eastAsia="Calibri" w:hAnsi="Times New Roman" w:cs="Times New Roman"/>
          <w:sz w:val="28"/>
          <w:szCs w:val="28"/>
        </w:rPr>
        <w:t>декса (далее -  ГК) лицо, право которого нарушено, может требовать полного возмещения пр</w:t>
      </w:r>
      <w:r w:rsidRPr="001B2C03">
        <w:rPr>
          <w:rFonts w:ascii="Times New Roman" w:eastAsia="Calibri" w:hAnsi="Times New Roman" w:cs="Times New Roman"/>
          <w:sz w:val="28"/>
          <w:szCs w:val="28"/>
        </w:rPr>
        <w:t>и</w:t>
      </w:r>
      <w:r w:rsidRPr="001B2C03">
        <w:rPr>
          <w:rFonts w:ascii="Times New Roman" w:eastAsia="Calibri" w:hAnsi="Times New Roman" w:cs="Times New Roman"/>
          <w:sz w:val="28"/>
          <w:szCs w:val="28"/>
        </w:rPr>
        <w:t>чиненных ему убытков.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Размеры страхового возмещения при обязательных видах страхования не могут быть менее размеров реального ущерба,  причиненного страховым случаем.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В судебном заседании достоверно установлено и сторонами не оспар</w:t>
      </w:r>
      <w:r w:rsidRPr="001B2C03">
        <w:rPr>
          <w:rFonts w:ascii="Times New Roman" w:eastAsia="Calibri" w:hAnsi="Times New Roman" w:cs="Times New Roman"/>
          <w:sz w:val="28"/>
          <w:szCs w:val="28"/>
        </w:rPr>
        <w:t>и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валось, что  по вине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Байырханова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Р.Н. было с</w:t>
      </w:r>
      <w:r w:rsidRPr="001B2C03">
        <w:rPr>
          <w:rFonts w:ascii="Times New Roman" w:eastAsia="Calibri" w:hAnsi="Times New Roman" w:cs="Times New Roman"/>
          <w:sz w:val="28"/>
          <w:szCs w:val="28"/>
        </w:rPr>
        <w:t>о</w:t>
      </w:r>
      <w:r w:rsidRPr="001B2C03">
        <w:rPr>
          <w:rFonts w:ascii="Times New Roman" w:eastAsia="Calibri" w:hAnsi="Times New Roman" w:cs="Times New Roman"/>
          <w:sz w:val="28"/>
          <w:szCs w:val="28"/>
        </w:rPr>
        <w:t>вершено дорожно-транспортное происшествие, в результате которого причинен ущерб т/с «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Toyota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Land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Cruiser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Prado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», г/н 161 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DVA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16</w:t>
      </w:r>
      <w:r w:rsidR="00CE785A">
        <w:rPr>
          <w:rFonts w:ascii="Times New Roman" w:eastAsia="Calibri" w:hAnsi="Times New Roman" w:cs="Times New Roman"/>
          <w:sz w:val="28"/>
          <w:szCs w:val="28"/>
        </w:rPr>
        <w:t>,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 принадлежащего истцу.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Данное обстоятельство, подтверждается пояснением сторон, постано</w:t>
      </w:r>
      <w:r w:rsidRPr="001B2C03">
        <w:rPr>
          <w:rFonts w:ascii="Times New Roman" w:eastAsia="Calibri" w:hAnsi="Times New Roman" w:cs="Times New Roman"/>
          <w:sz w:val="28"/>
          <w:szCs w:val="28"/>
        </w:rPr>
        <w:t>в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лением специализированного административного суда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1B2C03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1B2C03">
        <w:rPr>
          <w:rFonts w:ascii="Times New Roman" w:eastAsia="Calibri" w:hAnsi="Times New Roman" w:cs="Times New Roman"/>
          <w:sz w:val="28"/>
          <w:szCs w:val="28"/>
        </w:rPr>
        <w:t>сть-Каменогорска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от 06 февраля 2015 года о привлечении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Байырханова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Р.Н.  к администрати</w:t>
      </w:r>
      <w:r w:rsidRPr="001B2C03">
        <w:rPr>
          <w:rFonts w:ascii="Times New Roman" w:eastAsia="Calibri" w:hAnsi="Times New Roman" w:cs="Times New Roman"/>
          <w:sz w:val="28"/>
          <w:szCs w:val="28"/>
        </w:rPr>
        <w:t>в</w:t>
      </w:r>
      <w:r w:rsidRPr="001B2C03">
        <w:rPr>
          <w:rFonts w:ascii="Times New Roman" w:eastAsia="Calibri" w:hAnsi="Times New Roman" w:cs="Times New Roman"/>
          <w:sz w:val="28"/>
          <w:szCs w:val="28"/>
        </w:rPr>
        <w:t>ной ответственности, в виде штрафа в размере 10 МРП.</w:t>
      </w:r>
    </w:p>
    <w:p w:rsidR="00F77BC6" w:rsidRDefault="009C0F3A" w:rsidP="00F77BC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3 статьи 22 Закона от 1 июля 2003 года </w:t>
      </w:r>
      <w:r w:rsidR="00F77BC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№ 446-II «Об обязательном страховании гражданско-правовой ответственн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сти владельцев транспортных средств» (далее - Закон), р</w:t>
      </w:r>
      <w:r w:rsidRPr="001B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азмер вреда, прич</w:t>
      </w:r>
      <w:r w:rsidRPr="001B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</w:t>
      </w:r>
      <w:r w:rsidRPr="001B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ненного при повреждении имущества, определяется исходя из расчета ст</w:t>
      </w:r>
      <w:r w:rsidRPr="001B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</w:t>
      </w:r>
      <w:r w:rsidRPr="001B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имости восстановления поврежденного имущества за минусом начисленной амортизации (износа) имущества, имевшей место до наступления страхов</w:t>
      </w:r>
      <w:r w:rsidRPr="001B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</w:t>
      </w:r>
      <w:r w:rsidRPr="001B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го случая.</w:t>
      </w:r>
    </w:p>
    <w:p w:rsidR="009C0F3A" w:rsidRPr="001B2C03" w:rsidRDefault="009C0F3A" w:rsidP="00F77BC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z194"/>
      <w:bookmarkEnd w:id="0"/>
      <w:r w:rsidRPr="001B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Стоимость восстановления поврежденного имущества рассчитывае</w:t>
      </w:r>
      <w:r w:rsidRPr="001B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т</w:t>
      </w:r>
      <w:r w:rsidRPr="001B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ся исходя из рыночных цен, действующих на день наступления страхового случая.</w:t>
      </w:r>
    </w:p>
    <w:p w:rsidR="009C0F3A" w:rsidRPr="001B2C03" w:rsidRDefault="009C0F3A" w:rsidP="00F77BC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Согласно подпунктом 5,6 статьи 22 Закона размер вреда, причиненного имуществу, оценивает независимый эксперт в течение семи рабочих дней на основании заявления на проведение оценки по форме, установленной </w:t>
      </w:r>
      <w:bookmarkStart w:id="1" w:name="sub1001400710"/>
      <w:r w:rsidRPr="001B2C03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1B2C03">
        <w:rPr>
          <w:rFonts w:ascii="Times New Roman" w:eastAsia="Times New Roman" w:hAnsi="Times New Roman" w:cs="Times New Roman"/>
          <w:sz w:val="28"/>
          <w:szCs w:val="28"/>
        </w:rPr>
        <w:instrText xml:space="preserve"> HYPERLINK "jl:30617203.4%20" </w:instrText>
      </w:r>
      <w:r w:rsidRPr="001B2C03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тивным прав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вым актом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1"/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органа.</w:t>
      </w:r>
    </w:p>
    <w:p w:rsidR="009C0F3A" w:rsidRPr="001B2C03" w:rsidRDefault="009C0F3A" w:rsidP="00F77BC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C03">
        <w:rPr>
          <w:rFonts w:ascii="Times New Roman" w:eastAsia="Times New Roman" w:hAnsi="Times New Roman" w:cs="Times New Roman"/>
          <w:sz w:val="28"/>
          <w:szCs w:val="28"/>
        </w:rPr>
        <w:t>Оценка размера вреда, причиненного транспортному средству, ос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ществляется независимым экспертом в соответствии с нормативным прав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вым актом, установленным Министерством юстиции Республики Казахстан по согласованию с уполном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ченным органом с учетом стандартов оценки.</w:t>
      </w:r>
    </w:p>
    <w:p w:rsidR="009C0F3A" w:rsidRPr="001B2C03" w:rsidRDefault="009C0F3A" w:rsidP="00F77BC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C03">
        <w:rPr>
          <w:rFonts w:ascii="Times New Roman" w:eastAsia="Times New Roman" w:hAnsi="Times New Roman" w:cs="Times New Roman"/>
          <w:sz w:val="28"/>
          <w:szCs w:val="28"/>
        </w:rPr>
        <w:t>Результат оценки является обязательным для страховщ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ка. </w:t>
      </w:r>
    </w:p>
    <w:p w:rsidR="009C0F3A" w:rsidRPr="001B2C03" w:rsidRDefault="009C0F3A" w:rsidP="00F77BC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220600"/>
      <w:bookmarkEnd w:id="2"/>
      <w:r w:rsidRPr="001B2C03">
        <w:rPr>
          <w:rFonts w:ascii="Times New Roman" w:eastAsia="Times New Roman" w:hAnsi="Times New Roman" w:cs="Times New Roman"/>
          <w:sz w:val="28"/>
          <w:szCs w:val="28"/>
        </w:rPr>
        <w:t>Страхователь (застрахованный) либо потерпевший (выгодоприобрет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тель) или их представители вправе самостоятельно воспользоваться услугами 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lastRenderedPageBreak/>
        <w:t>независимого эксперта. Затраты на оценку размера вреда, причиненного имуществу, несет стр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ховщик.</w:t>
      </w:r>
    </w:p>
    <w:p w:rsidR="009C0F3A" w:rsidRPr="001B2C03" w:rsidRDefault="009C0F3A" w:rsidP="00F77BC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C03">
        <w:rPr>
          <w:rFonts w:ascii="Times New Roman" w:eastAsia="Times New Roman" w:hAnsi="Times New Roman" w:cs="Times New Roman"/>
          <w:sz w:val="28"/>
          <w:szCs w:val="28"/>
        </w:rPr>
        <w:t>Как следует из материалов дела, истец, воспользовавшись предоста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ленным ему правом, для оценки размера вреда, пр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чиненного его имуществу, прибегнул к услугам независимого эксперта.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C03">
        <w:rPr>
          <w:rFonts w:ascii="Times New Roman" w:eastAsia="Times New Roman" w:hAnsi="Times New Roman" w:cs="Times New Roman"/>
          <w:sz w:val="28"/>
          <w:szCs w:val="28"/>
        </w:rPr>
        <w:t>Согласно отчету об оценке движимого имущества №122/15 от 09 фе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раля 2015 года, размер вреда, причиненного </w:t>
      </w:r>
      <w:proofErr w:type="spellStart"/>
      <w:r w:rsidRPr="001B2C03">
        <w:rPr>
          <w:rFonts w:ascii="Times New Roman" w:eastAsia="Times New Roman" w:hAnsi="Times New Roman" w:cs="Times New Roman"/>
          <w:sz w:val="28"/>
          <w:szCs w:val="28"/>
        </w:rPr>
        <w:t>Гусляковой</w:t>
      </w:r>
      <w:proofErr w:type="spellEnd"/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 Р.М. повреждением имущества  т/с «</w:t>
      </w:r>
      <w:r w:rsidRPr="001B2C03">
        <w:rPr>
          <w:rFonts w:ascii="Times New Roman" w:eastAsia="Times New Roman" w:hAnsi="Times New Roman" w:cs="Times New Roman"/>
          <w:sz w:val="28"/>
          <w:szCs w:val="28"/>
          <w:lang w:val="en-US"/>
        </w:rPr>
        <w:t>Toyota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Times New Roman" w:hAnsi="Times New Roman" w:cs="Times New Roman"/>
          <w:sz w:val="28"/>
          <w:szCs w:val="28"/>
          <w:lang w:val="en-US"/>
        </w:rPr>
        <w:t>Land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Times New Roman" w:hAnsi="Times New Roman" w:cs="Times New Roman"/>
          <w:sz w:val="28"/>
          <w:szCs w:val="28"/>
          <w:lang w:val="en-US"/>
        </w:rPr>
        <w:t>Cruiser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Times New Roman" w:hAnsi="Times New Roman" w:cs="Times New Roman"/>
          <w:sz w:val="28"/>
          <w:szCs w:val="28"/>
          <w:lang w:val="en-US"/>
        </w:rPr>
        <w:t>Prado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», г/н 161 </w:t>
      </w:r>
      <w:r w:rsidRPr="001B2C03">
        <w:rPr>
          <w:rFonts w:ascii="Times New Roman" w:eastAsia="Times New Roman" w:hAnsi="Times New Roman" w:cs="Times New Roman"/>
          <w:sz w:val="28"/>
          <w:szCs w:val="28"/>
          <w:lang w:val="en-US"/>
        </w:rPr>
        <w:t>DVA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 16, был определен оценщиком ТОО «Центр оценки и исследований «Восток», с учетом физич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ского износа, в сумме 356 025 тенге.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2C03">
        <w:rPr>
          <w:rFonts w:ascii="Times New Roman" w:eastAsia="Times New Roman" w:hAnsi="Times New Roman" w:cs="Times New Roman"/>
          <w:sz w:val="28"/>
          <w:szCs w:val="28"/>
        </w:rPr>
        <w:t>Однако согласно отчету №0223/15-АФ от 30 января 2015 года «Об оценке движимого имущества», произведенным оценщиком ТОО «</w:t>
      </w:r>
      <w:r w:rsidRPr="001B2C03">
        <w:rPr>
          <w:rFonts w:ascii="Times New Roman" w:eastAsia="Times New Roman" w:hAnsi="Times New Roman" w:cs="Times New Roman"/>
          <w:sz w:val="28"/>
          <w:szCs w:val="28"/>
          <w:lang w:val="en-US"/>
        </w:rPr>
        <w:t>Expert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2C03">
        <w:rPr>
          <w:rFonts w:ascii="Times New Roman" w:eastAsia="Times New Roman" w:hAnsi="Times New Roman" w:cs="Times New Roman"/>
          <w:sz w:val="28"/>
          <w:szCs w:val="28"/>
          <w:lang w:val="en-US"/>
        </w:rPr>
        <w:t>pro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Times New Roman" w:hAnsi="Times New Roman" w:cs="Times New Roman"/>
          <w:sz w:val="28"/>
          <w:szCs w:val="28"/>
          <w:lang w:val="en-US"/>
        </w:rPr>
        <w:t>Assessment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» (оценка производилась по направлению УКФ АО «НСК»), сто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мость восстанов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тельного ремонта т/с «</w:t>
      </w:r>
      <w:r w:rsidRPr="001B2C03">
        <w:rPr>
          <w:rFonts w:ascii="Times New Roman" w:eastAsia="Times New Roman" w:hAnsi="Times New Roman" w:cs="Times New Roman"/>
          <w:sz w:val="28"/>
          <w:szCs w:val="28"/>
          <w:lang w:val="en-US"/>
        </w:rPr>
        <w:t>Toyota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Times New Roman" w:hAnsi="Times New Roman" w:cs="Times New Roman"/>
          <w:sz w:val="28"/>
          <w:szCs w:val="28"/>
          <w:lang w:val="en-US"/>
        </w:rPr>
        <w:t>Land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Times New Roman" w:hAnsi="Times New Roman" w:cs="Times New Roman"/>
          <w:sz w:val="28"/>
          <w:szCs w:val="28"/>
          <w:lang w:val="en-US"/>
        </w:rPr>
        <w:t>Cruiser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Times New Roman" w:hAnsi="Times New Roman" w:cs="Times New Roman"/>
          <w:sz w:val="28"/>
          <w:szCs w:val="28"/>
          <w:lang w:val="en-US"/>
        </w:rPr>
        <w:t>Prado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», г/н 161 </w:t>
      </w:r>
      <w:r w:rsidRPr="001B2C03">
        <w:rPr>
          <w:rFonts w:ascii="Times New Roman" w:eastAsia="Times New Roman" w:hAnsi="Times New Roman" w:cs="Times New Roman"/>
          <w:sz w:val="28"/>
          <w:szCs w:val="28"/>
          <w:lang w:val="en-US"/>
        </w:rPr>
        <w:t>DVA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 xml:space="preserve"> 16, с учетом физического износа, была определена в сумме 242 803 те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B2C03">
        <w:rPr>
          <w:rFonts w:ascii="Times New Roman" w:eastAsia="Times New Roman" w:hAnsi="Times New Roman" w:cs="Times New Roman"/>
          <w:sz w:val="28"/>
          <w:szCs w:val="28"/>
        </w:rPr>
        <w:t>ге.</w:t>
      </w:r>
      <w:proofErr w:type="gramEnd"/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Анализируя два отчета</w:t>
      </w:r>
      <w:r w:rsidR="00CE785A">
        <w:rPr>
          <w:rFonts w:ascii="Times New Roman" w:eastAsia="Calibri" w:hAnsi="Times New Roman" w:cs="Times New Roman"/>
          <w:sz w:val="28"/>
          <w:szCs w:val="28"/>
        </w:rPr>
        <w:t>,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предоставленные сторонами, суд считает, о</w:t>
      </w:r>
      <w:r w:rsidRPr="001B2C03">
        <w:rPr>
          <w:rFonts w:ascii="Times New Roman" w:eastAsia="Calibri" w:hAnsi="Times New Roman" w:cs="Times New Roman"/>
          <w:sz w:val="28"/>
          <w:szCs w:val="28"/>
        </w:rPr>
        <w:t>т</w:t>
      </w:r>
      <w:r w:rsidRPr="001B2C03">
        <w:rPr>
          <w:rFonts w:ascii="Times New Roman" w:eastAsia="Calibri" w:hAnsi="Times New Roman" w:cs="Times New Roman"/>
          <w:sz w:val="28"/>
          <w:szCs w:val="28"/>
        </w:rPr>
        <w:t>чет, предоставленный истцом, соответствует критериям объективности и обоснованности, поскольку каких-либо нарушений, вызывающих сомнения в правильности проведенного автотехнического исследования, выявлено не было. Так при сопоставлении двух отчетов усматривается, что в отчете пр</w:t>
      </w:r>
      <w:r w:rsidRPr="001B2C03">
        <w:rPr>
          <w:rFonts w:ascii="Times New Roman" w:eastAsia="Calibri" w:hAnsi="Times New Roman" w:cs="Times New Roman"/>
          <w:sz w:val="28"/>
          <w:szCs w:val="28"/>
        </w:rPr>
        <w:t>о</w:t>
      </w:r>
      <w:r w:rsidRPr="001B2C03">
        <w:rPr>
          <w:rFonts w:ascii="Times New Roman" w:eastAsia="Calibri" w:hAnsi="Times New Roman" w:cs="Times New Roman"/>
          <w:sz w:val="28"/>
          <w:szCs w:val="28"/>
        </w:rPr>
        <w:t>веденном ТОО «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Expert</w:t>
      </w:r>
      <w:r w:rsidRPr="001B2C03">
        <w:rPr>
          <w:rFonts w:ascii="Times New Roman" w:eastAsia="Calibri" w:hAnsi="Times New Roman" w:cs="Times New Roman"/>
          <w:sz w:val="28"/>
          <w:szCs w:val="28"/>
        </w:rPr>
        <w:t>-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pro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C03">
        <w:rPr>
          <w:rFonts w:ascii="Times New Roman" w:eastAsia="Calibri" w:hAnsi="Times New Roman" w:cs="Times New Roman"/>
          <w:sz w:val="28"/>
          <w:szCs w:val="28"/>
          <w:lang w:val="en-US"/>
        </w:rPr>
        <w:t>Assessment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1B2C03">
        <w:rPr>
          <w:rFonts w:ascii="Times New Roman" w:eastAsia="Calibri" w:hAnsi="Times New Roman" w:cs="Times New Roman"/>
          <w:sz w:val="28"/>
          <w:szCs w:val="28"/>
          <w:lang w:val="kk-KZ"/>
        </w:rPr>
        <w:t>не полно отражены работы по восстановлению автомобил</w:t>
      </w:r>
      <w:r w:rsidRPr="001B2C03">
        <w:rPr>
          <w:rFonts w:ascii="Times New Roman" w:eastAsia="Calibri" w:hAnsi="Times New Roman" w:cs="Times New Roman"/>
          <w:sz w:val="28"/>
          <w:szCs w:val="28"/>
        </w:rPr>
        <w:t>. Кроме того, цены на з</w:t>
      </w:r>
      <w:r w:rsidRPr="001B2C03">
        <w:rPr>
          <w:rFonts w:ascii="Times New Roman" w:eastAsia="Calibri" w:hAnsi="Times New Roman" w:cs="Times New Roman"/>
          <w:sz w:val="28"/>
          <w:szCs w:val="28"/>
        </w:rPr>
        <w:t>а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пасные части брались по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1B2C03">
        <w:rPr>
          <w:rFonts w:ascii="Times New Roman" w:eastAsia="Calibri" w:hAnsi="Times New Roman" w:cs="Times New Roman"/>
          <w:sz w:val="28"/>
          <w:szCs w:val="28"/>
        </w:rPr>
        <w:t>.А</w:t>
      </w:r>
      <w:proofErr w:type="gramEnd"/>
      <w:r w:rsidRPr="001B2C03">
        <w:rPr>
          <w:rFonts w:ascii="Times New Roman" w:eastAsia="Calibri" w:hAnsi="Times New Roman" w:cs="Times New Roman"/>
          <w:sz w:val="28"/>
          <w:szCs w:val="28"/>
        </w:rPr>
        <w:t>лматы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, так как отчет составлялся в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г.Алматы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оценщиком Ивановым С.В., без осмотра автомобиля, хотя в соответствии со стандартами оценки «Оценка стоимости движимого имущества», идентификация оцениваемого имущ</w:t>
      </w:r>
      <w:r w:rsidRPr="001B2C03">
        <w:rPr>
          <w:rFonts w:ascii="Times New Roman" w:eastAsia="Calibri" w:hAnsi="Times New Roman" w:cs="Times New Roman"/>
          <w:sz w:val="28"/>
          <w:szCs w:val="28"/>
        </w:rPr>
        <w:t>е</w:t>
      </w:r>
      <w:r w:rsidRPr="001B2C03">
        <w:rPr>
          <w:rFonts w:ascii="Times New Roman" w:eastAsia="Calibri" w:hAnsi="Times New Roman" w:cs="Times New Roman"/>
          <w:sz w:val="28"/>
          <w:szCs w:val="28"/>
        </w:rPr>
        <w:t>ства проводится с обследованием выезда на место.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Таким образом, суд принимает во внимание оценку пров</w:t>
      </w:r>
      <w:r w:rsidRPr="001B2C03">
        <w:rPr>
          <w:rFonts w:ascii="Times New Roman" w:eastAsia="Calibri" w:hAnsi="Times New Roman" w:cs="Times New Roman"/>
          <w:sz w:val="28"/>
          <w:szCs w:val="28"/>
        </w:rPr>
        <w:t>е</w:t>
      </w:r>
      <w:r w:rsidRPr="001B2C03">
        <w:rPr>
          <w:rFonts w:ascii="Times New Roman" w:eastAsia="Calibri" w:hAnsi="Times New Roman" w:cs="Times New Roman"/>
          <w:sz w:val="28"/>
          <w:szCs w:val="28"/>
        </w:rPr>
        <w:t>денной ТОО «Центр оценки и исследований «Восток», так как данная оценка соответствует критериям объективности и обоснованности, поскольку каких-либо нарушений, вызывающих сомнения в правильности проведенной оценки,  не в</w:t>
      </w:r>
      <w:r w:rsidRPr="001B2C03">
        <w:rPr>
          <w:rFonts w:ascii="Times New Roman" w:eastAsia="Calibri" w:hAnsi="Times New Roman" w:cs="Times New Roman"/>
          <w:sz w:val="28"/>
          <w:szCs w:val="28"/>
        </w:rPr>
        <w:t>ы</w:t>
      </w:r>
      <w:r w:rsidRPr="001B2C03">
        <w:rPr>
          <w:rFonts w:ascii="Times New Roman" w:eastAsia="Calibri" w:hAnsi="Times New Roman" w:cs="Times New Roman"/>
          <w:sz w:val="28"/>
          <w:szCs w:val="28"/>
        </w:rPr>
        <w:t>явлено.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Поскольку ответчиком была выплачена страховая выплата в размере 242 803 тенге, подлежит взысканию разница между стоимостью восстановительного ремонта и выплаченной страховой суммой  в части возмещения прямого ущерба    356 025 (сумма восстановительного ремонта) – 242 803 (выплаченная страховая сумма) = 113 222 (разница страховой выплаты) те</w:t>
      </w:r>
      <w:r w:rsidRPr="001B2C03">
        <w:rPr>
          <w:rFonts w:ascii="Times New Roman" w:eastAsia="Calibri" w:hAnsi="Times New Roman" w:cs="Times New Roman"/>
          <w:sz w:val="28"/>
          <w:szCs w:val="28"/>
        </w:rPr>
        <w:t>н</w:t>
      </w:r>
      <w:r w:rsidRPr="001B2C03">
        <w:rPr>
          <w:rFonts w:ascii="Times New Roman" w:eastAsia="Calibri" w:hAnsi="Times New Roman" w:cs="Times New Roman"/>
          <w:sz w:val="28"/>
          <w:szCs w:val="28"/>
        </w:rPr>
        <w:t>ге.</w:t>
      </w:r>
    </w:p>
    <w:p w:rsidR="009C0F3A" w:rsidRPr="001B2C03" w:rsidRDefault="009C0F3A" w:rsidP="00F77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На основании вышеизложенного суд приходит к мнению, что иск подлежит удовлетворению в размере 113 222 тенге.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В соответствии  с частью 2 статьи 218 </w:t>
      </w:r>
      <w:r w:rsidRPr="001B2C03">
        <w:rPr>
          <w:rFonts w:ascii="Times New Roman" w:eastAsia="Calibri" w:hAnsi="Times New Roman" w:cs="Times New Roman"/>
          <w:bCs/>
          <w:sz w:val="28"/>
          <w:szCs w:val="28"/>
        </w:rPr>
        <w:t xml:space="preserve">Гражданского процессуального кодекса (далее - </w:t>
      </w:r>
      <w:bookmarkStart w:id="3" w:name="_GoBack"/>
      <w:bookmarkEnd w:id="3"/>
      <w:r w:rsidRPr="001B2C03">
        <w:rPr>
          <w:rFonts w:ascii="Times New Roman" w:eastAsia="Calibri" w:hAnsi="Times New Roman" w:cs="Times New Roman"/>
          <w:bCs/>
          <w:sz w:val="28"/>
          <w:szCs w:val="28"/>
        </w:rPr>
        <w:t>ГПК), суд основывает решение лишь на тех доказательствах, которые были исследованы в с</w:t>
      </w:r>
      <w:r w:rsidRPr="001B2C03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1B2C03">
        <w:rPr>
          <w:rFonts w:ascii="Times New Roman" w:eastAsia="Calibri" w:hAnsi="Times New Roman" w:cs="Times New Roman"/>
          <w:bCs/>
          <w:sz w:val="28"/>
          <w:szCs w:val="28"/>
        </w:rPr>
        <w:t>дебном заседании.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proofErr w:type="gramStart"/>
      <w:r w:rsidRPr="001B2C03">
        <w:rPr>
          <w:rFonts w:ascii="Times New Roman" w:eastAsia="Calibri" w:hAnsi="Times New Roman" w:cs="Times New Roman"/>
          <w:sz w:val="28"/>
          <w:szCs w:val="28"/>
        </w:rPr>
        <w:t>изложенного</w:t>
      </w:r>
      <w:proofErr w:type="gram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руководствуясь статьями 217-221, 223 ГПК, суд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C0F3A" w:rsidRPr="001B2C03" w:rsidRDefault="009C0F3A" w:rsidP="00F77B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9C0F3A" w:rsidRPr="001B2C03" w:rsidRDefault="009C0F3A" w:rsidP="00F77BC6">
      <w:pPr>
        <w:spacing w:after="0" w:line="240" w:lineRule="auto"/>
        <w:ind w:firstLine="709"/>
        <w:rPr>
          <w:rFonts w:ascii="Times New Roman" w:eastAsia="Calibri" w:hAnsi="Times New Roman" w:cs="Times New Roman"/>
          <w:sz w:val="16"/>
          <w:szCs w:val="16"/>
        </w:rPr>
      </w:pP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Исковые требования 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Гусляковой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Риммы  Яковлевны к Акционерному обществу «Нефтяная страховая компания» о взыскании разницы страховой выплаты  - удовлетворить. 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Взыскать с Акционерного общества  «Нефтяная страховая компания» в пользу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Гусляковой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Риммы  Яковлевны разницу страховой  выплаты  в разм</w:t>
      </w:r>
      <w:r w:rsidRPr="001B2C03">
        <w:rPr>
          <w:rFonts w:ascii="Times New Roman" w:eastAsia="Calibri" w:hAnsi="Times New Roman" w:cs="Times New Roman"/>
          <w:sz w:val="28"/>
          <w:szCs w:val="28"/>
        </w:rPr>
        <w:t>е</w:t>
      </w:r>
      <w:r w:rsidRPr="001B2C03">
        <w:rPr>
          <w:rFonts w:ascii="Times New Roman" w:eastAsia="Calibri" w:hAnsi="Times New Roman" w:cs="Times New Roman"/>
          <w:sz w:val="28"/>
          <w:szCs w:val="28"/>
        </w:rPr>
        <w:t>ре 113 222 (сто тринадцать тысяч двести двадцать два) тенге.</w:t>
      </w:r>
    </w:p>
    <w:p w:rsidR="009C0F3A" w:rsidRPr="001B2C03" w:rsidRDefault="009C0F3A" w:rsidP="00F77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Решение может быть обжаловано и (или) опротестовано с соблюдением требований статей 334, 335 Гражданского процессуального кодекса Респу</w:t>
      </w:r>
      <w:r w:rsidRPr="001B2C03">
        <w:rPr>
          <w:rFonts w:ascii="Times New Roman" w:eastAsia="Calibri" w:hAnsi="Times New Roman" w:cs="Times New Roman"/>
          <w:sz w:val="28"/>
          <w:szCs w:val="28"/>
        </w:rPr>
        <w:t>б</w:t>
      </w:r>
      <w:r w:rsidRPr="001B2C03">
        <w:rPr>
          <w:rFonts w:ascii="Times New Roman" w:eastAsia="Calibri" w:hAnsi="Times New Roman" w:cs="Times New Roman"/>
          <w:sz w:val="28"/>
          <w:szCs w:val="28"/>
        </w:rPr>
        <w:t>лики Казахстан в апелляционную судебную коллегию по гражданским и а</w:t>
      </w:r>
      <w:r w:rsidRPr="001B2C03">
        <w:rPr>
          <w:rFonts w:ascii="Times New Roman" w:eastAsia="Calibri" w:hAnsi="Times New Roman" w:cs="Times New Roman"/>
          <w:sz w:val="28"/>
          <w:szCs w:val="28"/>
        </w:rPr>
        <w:t>д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министративным делам Восточно-Казахстанского областного суда через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Усть-Каменогорский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городской суд в течение 15 дней со дня вруч</w:t>
      </w:r>
      <w:r w:rsidRPr="001B2C03">
        <w:rPr>
          <w:rFonts w:ascii="Times New Roman" w:eastAsia="Calibri" w:hAnsi="Times New Roman" w:cs="Times New Roman"/>
          <w:sz w:val="28"/>
          <w:szCs w:val="28"/>
        </w:rPr>
        <w:t>е</w:t>
      </w:r>
      <w:r w:rsidRPr="001B2C03">
        <w:rPr>
          <w:rFonts w:ascii="Times New Roman" w:eastAsia="Calibri" w:hAnsi="Times New Roman" w:cs="Times New Roman"/>
          <w:sz w:val="28"/>
          <w:szCs w:val="28"/>
        </w:rPr>
        <w:t>ния копии решения.</w:t>
      </w:r>
    </w:p>
    <w:p w:rsidR="009C0F3A" w:rsidRPr="001B2C03" w:rsidRDefault="009C0F3A" w:rsidP="00F77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0F3A" w:rsidRPr="001B2C03" w:rsidRDefault="009C0F3A" w:rsidP="00F77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Судья</w:t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/ подпись /                </w:t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Акымбеков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Е.С.</w:t>
      </w:r>
    </w:p>
    <w:p w:rsidR="009C0F3A" w:rsidRPr="001B2C03" w:rsidRDefault="009C0F3A" w:rsidP="00F77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0F3A" w:rsidRPr="001B2C03" w:rsidRDefault="009C0F3A" w:rsidP="00F77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Подлинник решения на 4-х страницах.   </w:t>
      </w:r>
    </w:p>
    <w:p w:rsidR="009C0F3A" w:rsidRPr="001B2C03" w:rsidRDefault="009C0F3A" w:rsidP="00F77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Копия верна:</w:t>
      </w:r>
    </w:p>
    <w:p w:rsidR="009C0F3A" w:rsidRPr="001B2C03" w:rsidRDefault="009C0F3A" w:rsidP="00F77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Судья </w:t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Акымбеков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Е.С.</w:t>
      </w:r>
    </w:p>
    <w:p w:rsidR="009C0F3A" w:rsidRPr="001B2C03" w:rsidRDefault="009C0F3A" w:rsidP="00F77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0F3A" w:rsidRPr="001B2C03" w:rsidRDefault="009C0F3A" w:rsidP="00F77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Решение не вступило в законную силу.</w:t>
      </w:r>
    </w:p>
    <w:p w:rsidR="009C0F3A" w:rsidRPr="001B2C03" w:rsidRDefault="009C0F3A" w:rsidP="00F77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0F3A" w:rsidRPr="001B2C03" w:rsidRDefault="009C0F3A" w:rsidP="00F77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Судья </w:t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</w:r>
      <w:r w:rsidRPr="001B2C03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proofErr w:type="spellStart"/>
      <w:r w:rsidRPr="001B2C03">
        <w:rPr>
          <w:rFonts w:ascii="Times New Roman" w:eastAsia="Calibri" w:hAnsi="Times New Roman" w:cs="Times New Roman"/>
          <w:sz w:val="28"/>
          <w:szCs w:val="28"/>
        </w:rPr>
        <w:t>Акымбеков</w:t>
      </w:r>
      <w:proofErr w:type="spellEnd"/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Е.С.</w:t>
      </w:r>
    </w:p>
    <w:p w:rsidR="009C0F3A" w:rsidRPr="001B2C03" w:rsidRDefault="009C0F3A" w:rsidP="00F77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0F3A" w:rsidRPr="001B2C03" w:rsidRDefault="009C0F3A" w:rsidP="00F77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C03">
        <w:rPr>
          <w:rFonts w:ascii="Times New Roman" w:eastAsia="Calibri" w:hAnsi="Times New Roman" w:cs="Times New Roman"/>
          <w:sz w:val="28"/>
          <w:szCs w:val="28"/>
        </w:rPr>
        <w:t>Справка. Решение вступило в законную силу «</w:t>
      </w:r>
      <w:r>
        <w:rPr>
          <w:rFonts w:ascii="Times New Roman" w:eastAsia="Calibri" w:hAnsi="Times New Roman" w:cs="Times New Roman"/>
          <w:sz w:val="28"/>
          <w:szCs w:val="28"/>
        </w:rPr>
        <w:t>02</w:t>
      </w:r>
      <w:r w:rsidRPr="001B2C0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сентября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B2C03">
        <w:rPr>
          <w:rFonts w:ascii="Times New Roman" w:eastAsia="Calibri" w:hAnsi="Times New Roman" w:cs="Times New Roman"/>
          <w:sz w:val="28"/>
          <w:szCs w:val="28"/>
        </w:rPr>
        <w:t xml:space="preserve">г.              </w:t>
      </w:r>
    </w:p>
    <w:p w:rsidR="001D0077" w:rsidRDefault="00F77BC6" w:rsidP="00F77BC6">
      <w:pPr>
        <w:spacing w:after="0"/>
        <w:ind w:firstLine="709"/>
      </w:pPr>
    </w:p>
    <w:sectPr w:rsidR="001D0077" w:rsidSect="002D3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3A"/>
    <w:rsid w:val="00331A67"/>
    <w:rsid w:val="003D04AE"/>
    <w:rsid w:val="0098790F"/>
    <w:rsid w:val="009C0F3A"/>
    <w:rsid w:val="00C71AA7"/>
    <w:rsid w:val="00CE785A"/>
    <w:rsid w:val="00E05387"/>
    <w:rsid w:val="00F7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4</cp:revision>
  <dcterms:created xsi:type="dcterms:W3CDTF">2016-02-19T05:51:00Z</dcterms:created>
  <dcterms:modified xsi:type="dcterms:W3CDTF">2016-02-19T10:59:00Z</dcterms:modified>
</cp:coreProperties>
</file>