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CC" w:rsidRPr="00064BE7" w:rsidRDefault="00623FCC" w:rsidP="00623FCC">
      <w:pPr>
        <w:jc w:val="both"/>
        <w:rPr>
          <w:sz w:val="28"/>
          <w:szCs w:val="28"/>
        </w:rPr>
      </w:pPr>
      <w:r w:rsidRPr="00064BE7">
        <w:rPr>
          <w:sz w:val="28"/>
          <w:szCs w:val="28"/>
        </w:rPr>
        <w:t>ДЕЛО №  2-</w:t>
      </w:r>
      <w:r w:rsidR="00267636">
        <w:rPr>
          <w:sz w:val="28"/>
          <w:szCs w:val="28"/>
        </w:rPr>
        <w:t>12691/2015</w:t>
      </w:r>
    </w:p>
    <w:p w:rsidR="00623FCC" w:rsidRPr="00064BE7" w:rsidRDefault="00623FCC" w:rsidP="00623FCC">
      <w:pPr>
        <w:jc w:val="center"/>
        <w:rPr>
          <w:sz w:val="28"/>
          <w:szCs w:val="28"/>
        </w:rPr>
      </w:pPr>
      <w:r w:rsidRPr="00064BE7">
        <w:rPr>
          <w:b/>
          <w:bCs/>
          <w:sz w:val="28"/>
          <w:szCs w:val="28"/>
        </w:rPr>
        <w:t>РЕШЕНИЕ</w:t>
      </w:r>
    </w:p>
    <w:p w:rsidR="00623FCC" w:rsidRPr="00064BE7" w:rsidRDefault="00623FCC" w:rsidP="00623FCC">
      <w:pPr>
        <w:jc w:val="center"/>
        <w:rPr>
          <w:sz w:val="28"/>
          <w:szCs w:val="28"/>
        </w:rPr>
      </w:pPr>
      <w:r w:rsidRPr="00064BE7">
        <w:rPr>
          <w:b/>
          <w:bCs/>
          <w:sz w:val="28"/>
          <w:szCs w:val="28"/>
        </w:rPr>
        <w:t>ИМЕНЕМ    РЕСПУБЛИКИ    КАЗАХСТАН</w:t>
      </w:r>
    </w:p>
    <w:p w:rsidR="00623FCC" w:rsidRPr="00064BE7" w:rsidRDefault="00623FCC" w:rsidP="00623FCC">
      <w:pPr>
        <w:jc w:val="both"/>
        <w:rPr>
          <w:sz w:val="28"/>
          <w:szCs w:val="28"/>
        </w:rPr>
      </w:pPr>
      <w:r w:rsidRPr="00064BE7">
        <w:rPr>
          <w:sz w:val="28"/>
          <w:szCs w:val="28"/>
        </w:rPr>
        <w:tab/>
      </w:r>
      <w:r w:rsidRPr="00064BE7">
        <w:rPr>
          <w:sz w:val="28"/>
          <w:szCs w:val="28"/>
        </w:rPr>
        <w:tab/>
      </w:r>
      <w:r w:rsidRPr="00064BE7">
        <w:rPr>
          <w:sz w:val="28"/>
          <w:szCs w:val="28"/>
        </w:rPr>
        <w:tab/>
      </w:r>
      <w:r w:rsidRPr="00064BE7">
        <w:rPr>
          <w:sz w:val="28"/>
          <w:szCs w:val="28"/>
        </w:rPr>
        <w:tab/>
      </w:r>
      <w:r w:rsidRPr="00064BE7">
        <w:rPr>
          <w:sz w:val="28"/>
          <w:szCs w:val="28"/>
        </w:rPr>
        <w:tab/>
      </w:r>
      <w:r w:rsidRPr="00064BE7">
        <w:rPr>
          <w:sz w:val="28"/>
          <w:szCs w:val="28"/>
        </w:rPr>
        <w:tab/>
      </w:r>
    </w:p>
    <w:p w:rsidR="00623FCC" w:rsidRPr="00064BE7" w:rsidRDefault="00623FCC" w:rsidP="00623FCC">
      <w:pPr>
        <w:jc w:val="both"/>
        <w:rPr>
          <w:sz w:val="28"/>
          <w:szCs w:val="28"/>
        </w:rPr>
      </w:pPr>
      <w:r w:rsidRPr="00064BE7">
        <w:rPr>
          <w:sz w:val="28"/>
          <w:szCs w:val="28"/>
        </w:rPr>
        <w:t xml:space="preserve">    </w:t>
      </w:r>
      <w:r w:rsidR="00267636">
        <w:rPr>
          <w:sz w:val="28"/>
          <w:szCs w:val="28"/>
        </w:rPr>
        <w:t xml:space="preserve">22 сентября 2015 </w:t>
      </w:r>
      <w:r w:rsidRPr="00064BE7">
        <w:rPr>
          <w:sz w:val="28"/>
          <w:szCs w:val="28"/>
        </w:rPr>
        <w:t xml:space="preserve">года </w:t>
      </w:r>
      <w:r w:rsidRPr="00064BE7">
        <w:rPr>
          <w:sz w:val="28"/>
          <w:szCs w:val="28"/>
        </w:rPr>
        <w:tab/>
      </w:r>
      <w:r w:rsidRPr="00064BE7">
        <w:rPr>
          <w:sz w:val="28"/>
          <w:szCs w:val="28"/>
        </w:rPr>
        <w:tab/>
      </w:r>
      <w:r w:rsidRPr="00064BE7">
        <w:rPr>
          <w:sz w:val="28"/>
          <w:szCs w:val="28"/>
        </w:rPr>
        <w:tab/>
      </w:r>
      <w:r w:rsidRPr="00064BE7">
        <w:rPr>
          <w:sz w:val="28"/>
          <w:szCs w:val="28"/>
        </w:rPr>
        <w:tab/>
      </w:r>
      <w:r w:rsidRPr="00064BE7">
        <w:rPr>
          <w:sz w:val="28"/>
          <w:szCs w:val="28"/>
        </w:rPr>
        <w:tab/>
        <w:t xml:space="preserve">         г.Караганда</w:t>
      </w:r>
    </w:p>
    <w:p w:rsidR="00623FCC" w:rsidRPr="00064BE7" w:rsidRDefault="00623FCC" w:rsidP="00623FCC">
      <w:pPr>
        <w:jc w:val="both"/>
        <w:rPr>
          <w:sz w:val="28"/>
          <w:szCs w:val="28"/>
        </w:rPr>
      </w:pPr>
    </w:p>
    <w:p w:rsidR="00623FCC" w:rsidRPr="00064BE7" w:rsidRDefault="00623FCC" w:rsidP="00623FCC">
      <w:pPr>
        <w:jc w:val="both"/>
        <w:rPr>
          <w:sz w:val="28"/>
          <w:szCs w:val="28"/>
        </w:rPr>
      </w:pPr>
      <w:r w:rsidRPr="00064BE7">
        <w:rPr>
          <w:sz w:val="28"/>
          <w:szCs w:val="28"/>
        </w:rPr>
        <w:t xml:space="preserve">             Районный суд  №  2 Казыбекбийского    района  г.  Караганды  под  председательством  судьи  Смагуловой Ж.М., </w:t>
      </w:r>
    </w:p>
    <w:p w:rsidR="00565697" w:rsidRDefault="00623FCC" w:rsidP="00623FCC">
      <w:pPr>
        <w:jc w:val="both"/>
        <w:rPr>
          <w:sz w:val="28"/>
          <w:szCs w:val="28"/>
        </w:rPr>
      </w:pPr>
      <w:r w:rsidRPr="00064BE7">
        <w:rPr>
          <w:sz w:val="28"/>
          <w:szCs w:val="28"/>
        </w:rPr>
        <w:t xml:space="preserve">при  секретаре </w:t>
      </w:r>
      <w:r w:rsidR="00267636">
        <w:rPr>
          <w:sz w:val="28"/>
          <w:szCs w:val="28"/>
        </w:rPr>
        <w:t>Курабаевой Ж.М.</w:t>
      </w:r>
    </w:p>
    <w:p w:rsidR="00267636" w:rsidRDefault="00267636" w:rsidP="00623FCC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прокурора Дильмухамбетовой А.Т.</w:t>
      </w:r>
      <w:r w:rsidR="005770BA">
        <w:rPr>
          <w:sz w:val="28"/>
          <w:szCs w:val="28"/>
        </w:rPr>
        <w:t xml:space="preserve">, </w:t>
      </w:r>
      <w:r w:rsidR="00205A1F">
        <w:rPr>
          <w:sz w:val="28"/>
          <w:szCs w:val="28"/>
        </w:rPr>
        <w:t>пред</w:t>
      </w:r>
      <w:r w:rsidR="00623FCC">
        <w:rPr>
          <w:sz w:val="28"/>
          <w:szCs w:val="28"/>
        </w:rPr>
        <w:t>ставител</w:t>
      </w:r>
      <w:r w:rsidR="00205A1F">
        <w:rPr>
          <w:sz w:val="28"/>
          <w:szCs w:val="28"/>
        </w:rPr>
        <w:t>ей</w:t>
      </w:r>
      <w:r w:rsidR="00623F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истца</w:t>
      </w:r>
      <w:r w:rsidR="007A5BE1">
        <w:rPr>
          <w:sz w:val="28"/>
          <w:szCs w:val="28"/>
        </w:rPr>
        <w:t xml:space="preserve"> Старченко А.В.</w:t>
      </w:r>
      <w:r w:rsidR="00CC6049">
        <w:rPr>
          <w:sz w:val="28"/>
          <w:szCs w:val="28"/>
        </w:rPr>
        <w:t xml:space="preserve"> и Тажинова Ч.М.</w:t>
      </w:r>
      <w:r w:rsidR="008C3818">
        <w:rPr>
          <w:sz w:val="28"/>
          <w:szCs w:val="28"/>
        </w:rPr>
        <w:t>, д</w:t>
      </w:r>
      <w:r w:rsidR="008C3818" w:rsidRPr="00064BE7">
        <w:rPr>
          <w:sz w:val="28"/>
          <w:szCs w:val="28"/>
        </w:rPr>
        <w:t>ействующ</w:t>
      </w:r>
      <w:r>
        <w:rPr>
          <w:sz w:val="28"/>
          <w:szCs w:val="28"/>
        </w:rPr>
        <w:t>их</w:t>
      </w:r>
      <w:r w:rsidR="008C3818" w:rsidRPr="00064BE7">
        <w:rPr>
          <w:sz w:val="28"/>
          <w:szCs w:val="28"/>
        </w:rPr>
        <w:t xml:space="preserve"> на </w:t>
      </w:r>
      <w:r w:rsidR="008C3818">
        <w:rPr>
          <w:sz w:val="28"/>
          <w:szCs w:val="28"/>
        </w:rPr>
        <w:t>о</w:t>
      </w:r>
      <w:r w:rsidR="008C3818" w:rsidRPr="00064BE7">
        <w:rPr>
          <w:sz w:val="28"/>
          <w:szCs w:val="28"/>
        </w:rPr>
        <w:t xml:space="preserve">сновании доверенности </w:t>
      </w:r>
      <w:r>
        <w:rPr>
          <w:sz w:val="28"/>
          <w:szCs w:val="28"/>
        </w:rPr>
        <w:t>, ответчика Антосик А.Б.</w:t>
      </w:r>
    </w:p>
    <w:p w:rsidR="00623FCC" w:rsidRPr="00267636" w:rsidRDefault="00623FCC" w:rsidP="00267636">
      <w:pPr>
        <w:pStyle w:val="2"/>
        <w:jc w:val="both"/>
        <w:rPr>
          <w:rFonts w:ascii="Times New Roman" w:hAnsi="Times New Roman"/>
          <w:szCs w:val="28"/>
        </w:rPr>
      </w:pPr>
      <w:r w:rsidRPr="00064BE7">
        <w:rPr>
          <w:szCs w:val="28"/>
        </w:rPr>
        <w:t xml:space="preserve">рассмотрев  в  открытом  судебном  заседании    в  здании  суда №  2  Казыбекбийского    района  г.  Караганды  гражданское  дело  по иску </w:t>
      </w:r>
      <w:r w:rsidR="00267636">
        <w:rPr>
          <w:szCs w:val="28"/>
        </w:rPr>
        <w:t xml:space="preserve">ГУ «Управление государственных доходов по району имени Казыбек би Карагандинской области комитета государственных  доходов по </w:t>
      </w:r>
      <w:r w:rsidR="00267636">
        <w:rPr>
          <w:szCs w:val="28"/>
        </w:rPr>
        <w:br/>
        <w:t>Карагандинской области Комитета  государственных доходов Министерства финансов  Республики Казахстан</w:t>
      </w:r>
      <w:r w:rsidR="00267636" w:rsidRPr="00951074">
        <w:rPr>
          <w:rFonts w:ascii="Times New Roman" w:hAnsi="Times New Roman" w:cs="Times New Roman"/>
          <w:szCs w:val="28"/>
        </w:rPr>
        <w:t xml:space="preserve"> </w:t>
      </w:r>
      <w:r w:rsidR="00267636">
        <w:rPr>
          <w:rFonts w:ascii="Times New Roman" w:hAnsi="Times New Roman" w:cs="Times New Roman"/>
          <w:szCs w:val="28"/>
        </w:rPr>
        <w:t>к Антосик  Андрею Борисовичу</w:t>
      </w:r>
      <w:r w:rsidR="00267636">
        <w:rPr>
          <w:szCs w:val="28"/>
        </w:rPr>
        <w:t xml:space="preserve"> о взыскании задолженности</w:t>
      </w:r>
      <w:r w:rsidR="00267636">
        <w:rPr>
          <w:rFonts w:ascii="Times New Roman" w:hAnsi="Times New Roman"/>
          <w:szCs w:val="28"/>
        </w:rPr>
        <w:t>,</w:t>
      </w:r>
    </w:p>
    <w:p w:rsidR="00623FCC" w:rsidRPr="00064BE7" w:rsidRDefault="00623FCC" w:rsidP="00623FCC">
      <w:pPr>
        <w:jc w:val="both"/>
        <w:rPr>
          <w:color w:val="000000"/>
          <w:sz w:val="28"/>
          <w:szCs w:val="28"/>
        </w:rPr>
      </w:pPr>
    </w:p>
    <w:p w:rsidR="00623FCC" w:rsidRDefault="00623FCC" w:rsidP="00623FCC">
      <w:pPr>
        <w:jc w:val="center"/>
        <w:rPr>
          <w:sz w:val="28"/>
          <w:szCs w:val="28"/>
        </w:rPr>
      </w:pPr>
      <w:r w:rsidRPr="00064BE7">
        <w:rPr>
          <w:sz w:val="28"/>
          <w:szCs w:val="28"/>
        </w:rPr>
        <w:t>УСТАНОВИЛ:</w:t>
      </w:r>
    </w:p>
    <w:p w:rsidR="005770BA" w:rsidRPr="00066AF6" w:rsidRDefault="005770BA" w:rsidP="00623FCC">
      <w:pPr>
        <w:jc w:val="center"/>
        <w:rPr>
          <w:sz w:val="28"/>
          <w:szCs w:val="28"/>
        </w:rPr>
      </w:pPr>
    </w:p>
    <w:p w:rsidR="00066AF6" w:rsidRPr="00066AF6" w:rsidRDefault="00066AF6" w:rsidP="00E73C6D">
      <w:pPr>
        <w:pStyle w:val="21"/>
        <w:shd w:val="clear" w:color="auto" w:fill="auto"/>
        <w:ind w:left="20" w:firstLine="0"/>
        <w:rPr>
          <w:sz w:val="28"/>
          <w:szCs w:val="28"/>
        </w:rPr>
      </w:pPr>
      <w:r w:rsidRPr="00066AF6">
        <w:rPr>
          <w:sz w:val="28"/>
          <w:szCs w:val="28"/>
        </w:rPr>
        <w:t xml:space="preserve">        </w:t>
      </w:r>
      <w:r w:rsidR="00623FCC" w:rsidRPr="00066AF6">
        <w:rPr>
          <w:sz w:val="28"/>
          <w:szCs w:val="28"/>
        </w:rPr>
        <w:t>Истец обратился в суд с вышеуказанным иском, мотивируя свои требования тем, что</w:t>
      </w:r>
      <w:r w:rsidRPr="00066AF6">
        <w:rPr>
          <w:sz w:val="28"/>
          <w:szCs w:val="28"/>
        </w:rPr>
        <w:t xml:space="preserve"> по результатам проведенной проверки составлен акт № 51800/230415/00012_о 23.04.2015г., на основании которого Антосик А.В. было выставлено Уведомление </w:t>
      </w:r>
      <w:r w:rsidR="00E73C6D">
        <w:rPr>
          <w:sz w:val="28"/>
          <w:szCs w:val="28"/>
        </w:rPr>
        <w:t>о</w:t>
      </w:r>
      <w:r w:rsidRPr="00066AF6">
        <w:rPr>
          <w:sz w:val="28"/>
          <w:szCs w:val="28"/>
        </w:rPr>
        <w:t xml:space="preserve"> </w:t>
      </w:r>
      <w:r w:rsidR="00E73C6D">
        <w:rPr>
          <w:sz w:val="28"/>
          <w:szCs w:val="28"/>
        </w:rPr>
        <w:t xml:space="preserve">погашении </w:t>
      </w:r>
      <w:r w:rsidRPr="00066AF6">
        <w:rPr>
          <w:sz w:val="28"/>
          <w:szCs w:val="28"/>
        </w:rPr>
        <w:t>задолженности</w:t>
      </w:r>
      <w:r w:rsidRPr="00066AF6">
        <w:rPr>
          <w:sz w:val="28"/>
          <w:szCs w:val="28"/>
        </w:rPr>
        <w:tab/>
        <w:t>по таможенным платежам, налогам и пене № 12 от 23.04.2015г. 10.07.2012г. Антосик А.Б. была подана декларация на товар</w:t>
      </w:r>
      <w:r w:rsidR="007A5BE1">
        <w:rPr>
          <w:sz w:val="28"/>
          <w:szCs w:val="28"/>
        </w:rPr>
        <w:t>ы</w:t>
      </w:r>
      <w:r w:rsidRPr="00066AF6">
        <w:rPr>
          <w:sz w:val="28"/>
          <w:szCs w:val="28"/>
        </w:rPr>
        <w:t xml:space="preserve"> №51804/100712/0005659 в рамках внешнеторгового контракта №26 от 21.05.2012 года между ИП «Нодари Чхапелия» (Грузия) и Антосик А.Б.</w:t>
      </w:r>
    </w:p>
    <w:p w:rsidR="00066AF6" w:rsidRPr="00066AF6" w:rsidRDefault="00066AF6" w:rsidP="00E73C6D">
      <w:pPr>
        <w:pStyle w:val="21"/>
        <w:shd w:val="clear" w:color="auto" w:fill="auto"/>
        <w:ind w:left="20" w:firstLine="720"/>
        <w:rPr>
          <w:sz w:val="28"/>
          <w:szCs w:val="28"/>
        </w:rPr>
      </w:pPr>
      <w:r w:rsidRPr="00066AF6">
        <w:rPr>
          <w:sz w:val="28"/>
          <w:szCs w:val="28"/>
        </w:rPr>
        <w:t>Заявлен товар - ядра ореха, «фундук» (оре</w:t>
      </w:r>
      <w:r w:rsidR="00E73C6D">
        <w:rPr>
          <w:sz w:val="28"/>
          <w:szCs w:val="28"/>
        </w:rPr>
        <w:t>хи лесные очищенные от скорлупы</w:t>
      </w:r>
      <w:r w:rsidRPr="00066AF6">
        <w:rPr>
          <w:sz w:val="28"/>
          <w:szCs w:val="28"/>
        </w:rPr>
        <w:t xml:space="preserve"> фактурной стоимостью 49500 долл. США. Общий вес товара составил 15000 кг. 3.30 долл. США за 1 кг., по инвойсу № 52 от 21.</w:t>
      </w:r>
      <w:r w:rsidR="00E73C6D">
        <w:rPr>
          <w:sz w:val="28"/>
          <w:szCs w:val="28"/>
        </w:rPr>
        <w:t>05.2012 года представленному при</w:t>
      </w:r>
      <w:r w:rsidRPr="00066AF6">
        <w:rPr>
          <w:sz w:val="28"/>
          <w:szCs w:val="28"/>
        </w:rPr>
        <w:t xml:space="preserve"> таможенном декларировании.</w:t>
      </w:r>
    </w:p>
    <w:p w:rsidR="00066AF6" w:rsidRPr="00066AF6" w:rsidRDefault="00066AF6" w:rsidP="00E73C6D">
      <w:pPr>
        <w:pStyle w:val="21"/>
        <w:shd w:val="clear" w:color="auto" w:fill="auto"/>
        <w:ind w:left="20" w:firstLine="720"/>
        <w:rPr>
          <w:sz w:val="28"/>
          <w:szCs w:val="28"/>
        </w:rPr>
      </w:pPr>
      <w:r w:rsidRPr="00066AF6">
        <w:rPr>
          <w:sz w:val="28"/>
          <w:szCs w:val="28"/>
        </w:rPr>
        <w:t>Однако, по информации представленной Департаментом администрирован</w:t>
      </w:r>
      <w:r w:rsidR="007A5BE1">
        <w:rPr>
          <w:sz w:val="28"/>
          <w:szCs w:val="28"/>
        </w:rPr>
        <w:t>ии</w:t>
      </w:r>
      <w:r w:rsidRPr="00066AF6">
        <w:rPr>
          <w:sz w:val="28"/>
          <w:szCs w:val="28"/>
        </w:rPr>
        <w:t xml:space="preserve"> службы доходов Министерства финансов Грузии №21-05/3511 от 21.01.2015 года </w:t>
      </w:r>
      <w:r w:rsidR="00E73C6D">
        <w:rPr>
          <w:sz w:val="28"/>
          <w:szCs w:val="28"/>
        </w:rPr>
        <w:t xml:space="preserve">на </w:t>
      </w:r>
      <w:r w:rsidRPr="00066AF6">
        <w:rPr>
          <w:rStyle w:val="95pt"/>
          <w:sz w:val="28"/>
          <w:szCs w:val="28"/>
        </w:rPr>
        <w:t xml:space="preserve"> </w:t>
      </w:r>
      <w:r w:rsidRPr="00066AF6">
        <w:rPr>
          <w:sz w:val="28"/>
          <w:szCs w:val="28"/>
        </w:rPr>
        <w:t>основании соглашения между Правительством РК и Грузии о сотрудничестве административной взаимопомощи в таможенной сфере от 20.03.2014 годе предоставлен инвойс №52 от 21.05.2012 года на товар ядра ореха, «фундук» (орех</w:t>
      </w:r>
      <w:r w:rsidR="00E73C6D">
        <w:rPr>
          <w:sz w:val="28"/>
          <w:szCs w:val="28"/>
        </w:rPr>
        <w:t>и</w:t>
      </w:r>
      <w:r w:rsidRPr="00066AF6">
        <w:rPr>
          <w:sz w:val="28"/>
          <w:szCs w:val="28"/>
        </w:rPr>
        <w:t xml:space="preserve"> лесные очищенные от скорлупы) фактурной стоимостью 100500 долл. США </w:t>
      </w:r>
      <w:r w:rsidRPr="00066AF6">
        <w:rPr>
          <w:rStyle w:val="FranklinGothicDemi11pt"/>
          <w:rFonts w:ascii="Times New Roman" w:hAnsi="Times New Roman" w:cs="Times New Roman"/>
          <w:sz w:val="28"/>
          <w:szCs w:val="28"/>
        </w:rPr>
        <w:t>Becoiv</w:t>
      </w:r>
      <w:r w:rsidRPr="00066AF6">
        <w:rPr>
          <w:rStyle w:val="FranklinGothicDemi11p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6AF6">
        <w:rPr>
          <w:sz w:val="28"/>
          <w:szCs w:val="28"/>
        </w:rPr>
        <w:t>- 15000 кг, 6.70 долл. США за 1 кг.</w:t>
      </w:r>
    </w:p>
    <w:p w:rsidR="00066AF6" w:rsidRPr="00066AF6" w:rsidRDefault="00066AF6" w:rsidP="00E73C6D">
      <w:pPr>
        <w:pStyle w:val="21"/>
        <w:shd w:val="clear" w:color="auto" w:fill="auto"/>
        <w:ind w:left="20" w:firstLine="720"/>
        <w:rPr>
          <w:sz w:val="28"/>
          <w:szCs w:val="28"/>
        </w:rPr>
      </w:pPr>
      <w:r w:rsidRPr="00066AF6">
        <w:rPr>
          <w:sz w:val="28"/>
          <w:szCs w:val="28"/>
        </w:rPr>
        <w:t xml:space="preserve">Таким образом, выявлен факт занижения таможенной стоимости товара </w:t>
      </w:r>
      <w:r w:rsidR="00E73C6D">
        <w:rPr>
          <w:sz w:val="28"/>
          <w:szCs w:val="28"/>
        </w:rPr>
        <w:t>и</w:t>
      </w:r>
      <w:r w:rsidRPr="00066AF6">
        <w:rPr>
          <w:sz w:val="28"/>
          <w:szCs w:val="28"/>
        </w:rPr>
        <w:t xml:space="preserve"> нарушены нормы таможенного законодательства, предусмотренные статьей 101 п. </w:t>
      </w:r>
      <w:r w:rsidRPr="00066AF6">
        <w:rPr>
          <w:sz w:val="28"/>
          <w:szCs w:val="28"/>
          <w:lang w:bidi="en-US"/>
        </w:rPr>
        <w:t xml:space="preserve"> </w:t>
      </w:r>
      <w:r w:rsidRPr="00066AF6">
        <w:rPr>
          <w:sz w:val="28"/>
          <w:szCs w:val="28"/>
        </w:rPr>
        <w:t>Кодекса РК «О таможенном деле в Республике Казахстан».</w:t>
      </w:r>
    </w:p>
    <w:p w:rsidR="00066AF6" w:rsidRPr="00066AF6" w:rsidRDefault="00066AF6" w:rsidP="00E73C6D">
      <w:pPr>
        <w:pStyle w:val="21"/>
        <w:shd w:val="clear" w:color="auto" w:fill="auto"/>
        <w:ind w:left="20" w:firstLine="720"/>
        <w:rPr>
          <w:sz w:val="28"/>
          <w:szCs w:val="28"/>
        </w:rPr>
      </w:pPr>
      <w:r w:rsidRPr="00066AF6">
        <w:rPr>
          <w:sz w:val="28"/>
          <w:szCs w:val="28"/>
        </w:rPr>
        <w:t>Выявленное расхождение стоимости составило 51000 долл. США, чт</w:t>
      </w:r>
      <w:r w:rsidR="00E73C6D">
        <w:rPr>
          <w:sz w:val="28"/>
          <w:szCs w:val="28"/>
        </w:rPr>
        <w:t>о</w:t>
      </w:r>
      <w:r w:rsidRPr="00066AF6">
        <w:rPr>
          <w:sz w:val="28"/>
          <w:szCs w:val="28"/>
        </w:rPr>
        <w:t xml:space="preserve"> приводит к доначислению таможенных платежей и налогов по ДЗ </w:t>
      </w:r>
      <w:r w:rsidRPr="00066AF6">
        <w:rPr>
          <w:sz w:val="28"/>
          <w:szCs w:val="28"/>
        </w:rPr>
        <w:lastRenderedPageBreak/>
        <w:t>№51804/100712/0005659 в разбивке по кодам бюджетной классификации .</w:t>
      </w:r>
    </w:p>
    <w:p w:rsidR="00066AF6" w:rsidRDefault="00066AF6" w:rsidP="00E73C6D">
      <w:pPr>
        <w:pStyle w:val="21"/>
        <w:shd w:val="clear" w:color="auto" w:fill="auto"/>
        <w:ind w:left="20" w:firstLine="700"/>
      </w:pPr>
      <w:r w:rsidRPr="00066AF6">
        <w:rPr>
          <w:sz w:val="28"/>
          <w:szCs w:val="28"/>
        </w:rPr>
        <w:t>По результатам камеральной таможенной проверки</w:t>
      </w:r>
      <w:r w:rsidR="00E73C6D">
        <w:rPr>
          <w:sz w:val="28"/>
          <w:szCs w:val="28"/>
        </w:rPr>
        <w:t xml:space="preserve">, </w:t>
      </w:r>
      <w:r w:rsidRPr="00066AF6">
        <w:rPr>
          <w:sz w:val="28"/>
          <w:szCs w:val="28"/>
        </w:rPr>
        <w:t xml:space="preserve"> Антосик А.Б. необходим</w:t>
      </w:r>
      <w:r w:rsidR="00E73C6D">
        <w:rPr>
          <w:sz w:val="28"/>
          <w:szCs w:val="28"/>
        </w:rPr>
        <w:t>о</w:t>
      </w:r>
      <w:r w:rsidRPr="00066AF6">
        <w:rPr>
          <w:sz w:val="28"/>
          <w:szCs w:val="28"/>
        </w:rPr>
        <w:t xml:space="preserve"> в установленный срок таможенным законодательством Республики Казахстан перечислить (внести) в бюджет сумму дон</w:t>
      </w:r>
      <w:r w:rsidR="00E73C6D">
        <w:rPr>
          <w:sz w:val="28"/>
          <w:szCs w:val="28"/>
        </w:rPr>
        <w:t>ачисленных таможенных платежей и</w:t>
      </w:r>
      <w:r w:rsidRPr="00066AF6">
        <w:rPr>
          <w:sz w:val="28"/>
          <w:szCs w:val="28"/>
        </w:rPr>
        <w:t xml:space="preserve"> налогов в размере 916</w:t>
      </w:r>
      <w:r w:rsidR="00E73C6D">
        <w:rPr>
          <w:sz w:val="28"/>
          <w:szCs w:val="28"/>
        </w:rPr>
        <w:t xml:space="preserve"> </w:t>
      </w:r>
      <w:r w:rsidRPr="00066AF6">
        <w:rPr>
          <w:sz w:val="28"/>
          <w:szCs w:val="28"/>
        </w:rPr>
        <w:t>164 тенге, в том числе пени 351</w:t>
      </w:r>
      <w:r w:rsidR="00E73C6D">
        <w:rPr>
          <w:sz w:val="28"/>
          <w:szCs w:val="28"/>
        </w:rPr>
        <w:t xml:space="preserve"> </w:t>
      </w:r>
      <w:r w:rsidRPr="00066AF6">
        <w:rPr>
          <w:sz w:val="28"/>
          <w:szCs w:val="28"/>
        </w:rPr>
        <w:t>437 тенге. Расчет пени произведён на 23.04.2015 г. на официальном сайте Налоговой Комитета Министерства Финансов Республики Казахстан.В соответствии со статьей 111 Кодекса Республики Казахстан «О таможенном деле в Республике Казахстан» Антосик Андрею Борисовичу необходимо произвести  корректировку ДТ №51804/100712/0005659.</w:t>
      </w:r>
      <w:r w:rsidR="00E73C6D">
        <w:rPr>
          <w:sz w:val="28"/>
          <w:szCs w:val="28"/>
        </w:rPr>
        <w:t xml:space="preserve"> П</w:t>
      </w:r>
      <w:r w:rsidRPr="00066AF6">
        <w:rPr>
          <w:sz w:val="28"/>
          <w:szCs w:val="28"/>
        </w:rPr>
        <w:t xml:space="preserve">росят суд взыскать с </w:t>
      </w:r>
      <w:r w:rsidR="00E73C6D">
        <w:rPr>
          <w:sz w:val="28"/>
          <w:szCs w:val="28"/>
        </w:rPr>
        <w:t>А</w:t>
      </w:r>
      <w:r w:rsidRPr="00066AF6">
        <w:rPr>
          <w:sz w:val="28"/>
          <w:szCs w:val="28"/>
        </w:rPr>
        <w:t>нтосик А.Б. задолженность по таможенным</w:t>
      </w:r>
      <w:r w:rsidRPr="00267636">
        <w:rPr>
          <w:sz w:val="28"/>
          <w:szCs w:val="28"/>
        </w:rPr>
        <w:t xml:space="preserve"> платежам налогам и пене, согласно акта камеральной  таможенной проверки №51800/230415/00012 от23.04.2015 года и уведомления  №9 от 15.05.2015 года в сумме 1 275 194 </w:t>
      </w:r>
      <w:r>
        <w:rPr>
          <w:sz w:val="28"/>
          <w:szCs w:val="28"/>
        </w:rPr>
        <w:t>(</w:t>
      </w:r>
      <w:r w:rsidRPr="00267636">
        <w:rPr>
          <w:sz w:val="28"/>
          <w:szCs w:val="28"/>
        </w:rPr>
        <w:t>один миллион двести семьдесят пять тысяч сто девяносто четыре) тенге</w:t>
      </w:r>
    </w:p>
    <w:p w:rsidR="00D2631A" w:rsidRPr="00E73C6D" w:rsidRDefault="00E73C6D" w:rsidP="00066AF6">
      <w:pPr>
        <w:pStyle w:val="21"/>
        <w:shd w:val="clear" w:color="auto" w:fill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6AF6" w:rsidRPr="00E73C6D">
        <w:rPr>
          <w:sz w:val="28"/>
          <w:szCs w:val="28"/>
        </w:rPr>
        <w:t>В судебном заседании представители истца</w:t>
      </w:r>
      <w:r w:rsidR="00CC6049" w:rsidRPr="00CC6049">
        <w:rPr>
          <w:sz w:val="28"/>
          <w:szCs w:val="28"/>
        </w:rPr>
        <w:t xml:space="preserve"> </w:t>
      </w:r>
      <w:r w:rsidR="00CC6049">
        <w:rPr>
          <w:sz w:val="28"/>
          <w:szCs w:val="28"/>
        </w:rPr>
        <w:t>Старченко А.В. и Тажинов Ч.М.</w:t>
      </w:r>
      <w:r w:rsidR="00066AF6" w:rsidRPr="00E73C6D">
        <w:rPr>
          <w:sz w:val="28"/>
          <w:szCs w:val="28"/>
        </w:rPr>
        <w:t xml:space="preserve"> </w:t>
      </w:r>
      <w:r w:rsidR="00D2631A" w:rsidRPr="00E73C6D">
        <w:rPr>
          <w:sz w:val="28"/>
          <w:szCs w:val="28"/>
        </w:rPr>
        <w:t>поддержал</w:t>
      </w:r>
      <w:r>
        <w:rPr>
          <w:sz w:val="28"/>
          <w:szCs w:val="28"/>
        </w:rPr>
        <w:t>и</w:t>
      </w:r>
      <w:r w:rsidR="00D2631A" w:rsidRPr="00E73C6D">
        <w:rPr>
          <w:sz w:val="28"/>
          <w:szCs w:val="28"/>
        </w:rPr>
        <w:t xml:space="preserve"> </w:t>
      </w:r>
      <w:r w:rsidR="00CC6049">
        <w:rPr>
          <w:sz w:val="28"/>
          <w:szCs w:val="28"/>
        </w:rPr>
        <w:t xml:space="preserve">иск </w:t>
      </w:r>
      <w:r w:rsidR="00D2631A" w:rsidRPr="00E73C6D">
        <w:rPr>
          <w:sz w:val="28"/>
          <w:szCs w:val="28"/>
        </w:rPr>
        <w:t xml:space="preserve">в полном объеме и просит </w:t>
      </w:r>
      <w:r w:rsidR="008C3818" w:rsidRPr="00E73C6D">
        <w:rPr>
          <w:sz w:val="28"/>
          <w:szCs w:val="28"/>
        </w:rPr>
        <w:t xml:space="preserve"> суд </w:t>
      </w:r>
      <w:r w:rsidR="00D2631A" w:rsidRPr="00E73C6D">
        <w:rPr>
          <w:sz w:val="28"/>
          <w:szCs w:val="28"/>
        </w:rPr>
        <w:t>удовлетворить.</w:t>
      </w:r>
    </w:p>
    <w:p w:rsidR="00623FCC" w:rsidRPr="00064BE7" w:rsidRDefault="00623FCC" w:rsidP="00623FCC">
      <w:pPr>
        <w:jc w:val="both"/>
        <w:rPr>
          <w:sz w:val="28"/>
          <w:szCs w:val="28"/>
        </w:rPr>
      </w:pPr>
      <w:r w:rsidRPr="00064BE7">
        <w:rPr>
          <w:sz w:val="28"/>
          <w:szCs w:val="28"/>
        </w:rPr>
        <w:tab/>
        <w:t xml:space="preserve">В судебном заседании </w:t>
      </w:r>
      <w:r w:rsidR="00267636">
        <w:rPr>
          <w:sz w:val="28"/>
          <w:szCs w:val="28"/>
        </w:rPr>
        <w:t>ответчик Антосик А.Б. иск не признал, просит в иске от</w:t>
      </w:r>
      <w:r w:rsidR="00E73C6D">
        <w:rPr>
          <w:sz w:val="28"/>
          <w:szCs w:val="28"/>
        </w:rPr>
        <w:t>ка</w:t>
      </w:r>
      <w:r w:rsidR="00267636">
        <w:rPr>
          <w:sz w:val="28"/>
          <w:szCs w:val="28"/>
        </w:rPr>
        <w:t>зать, указывая, что  был оплачен налог в соотве</w:t>
      </w:r>
      <w:r w:rsidR="00E73C6D">
        <w:rPr>
          <w:sz w:val="28"/>
          <w:szCs w:val="28"/>
        </w:rPr>
        <w:t>т</w:t>
      </w:r>
      <w:r w:rsidR="00267636">
        <w:rPr>
          <w:sz w:val="28"/>
          <w:szCs w:val="28"/>
        </w:rPr>
        <w:t>ствии с имеющимся у него документацией и  с ценой, за которую он покупал орех.</w:t>
      </w:r>
    </w:p>
    <w:p w:rsidR="00623FCC" w:rsidRPr="00064BE7" w:rsidRDefault="006F6E57" w:rsidP="00623F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3FCC" w:rsidRPr="00064BE7">
        <w:rPr>
          <w:sz w:val="28"/>
          <w:szCs w:val="28"/>
        </w:rPr>
        <w:tab/>
        <w:t>Выслушав</w:t>
      </w:r>
      <w:r w:rsidR="00623FCC">
        <w:rPr>
          <w:sz w:val="28"/>
          <w:szCs w:val="28"/>
        </w:rPr>
        <w:t xml:space="preserve"> стороны</w:t>
      </w:r>
      <w:r w:rsidR="00623FCC" w:rsidRPr="00064BE7">
        <w:rPr>
          <w:sz w:val="28"/>
          <w:szCs w:val="28"/>
        </w:rPr>
        <w:t xml:space="preserve">, </w:t>
      </w:r>
      <w:r w:rsidR="007A5BE1">
        <w:rPr>
          <w:sz w:val="28"/>
          <w:szCs w:val="28"/>
        </w:rPr>
        <w:t xml:space="preserve">заключение прокурора, полагавшего иск подлежащим удовлетворению, </w:t>
      </w:r>
      <w:r w:rsidR="00623FCC" w:rsidRPr="00064BE7">
        <w:rPr>
          <w:sz w:val="28"/>
          <w:szCs w:val="28"/>
        </w:rPr>
        <w:t>изучив материалы дела, суд приходит к следующему.</w:t>
      </w:r>
    </w:p>
    <w:p w:rsidR="00BE33E1" w:rsidRDefault="00623FCC" w:rsidP="002676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BE7">
        <w:rPr>
          <w:sz w:val="28"/>
          <w:szCs w:val="28"/>
        </w:rPr>
        <w:tab/>
      </w:r>
      <w:r w:rsidR="00E73C6D">
        <w:rPr>
          <w:sz w:val="28"/>
          <w:szCs w:val="28"/>
        </w:rPr>
        <w:t>В судебном заседании установлено, что 21.05.2012 года между ответчиком и ИП «Нодари Чхапелия» был заключен контракт №26 о покупке для личных  целей товара- ядра ореха «фундук». ИП«Нодари Чхапелия» был выписан инвойс №52 от 21.05.2012 года , согласно которому, стоимость  1 кг ореха составила 3.30 долларов США, общая фактурная стоимость товара 49 500 долларов США.</w:t>
      </w:r>
    </w:p>
    <w:p w:rsidR="00E73C6D" w:rsidRDefault="00E73C6D" w:rsidP="002676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10.07.2012 года ответчиком Антосик А.Б. была подана декларация №51804/100712/0005659, на основании инвойса №52 от 21.05.2012 года. Оплата  за данную поставку была произведена сразу , безналичным платежом   100% </w:t>
      </w:r>
      <w:r w:rsidR="00CC6049">
        <w:rPr>
          <w:sz w:val="28"/>
          <w:szCs w:val="28"/>
        </w:rPr>
        <w:t>пред</w:t>
      </w:r>
      <w:r>
        <w:rPr>
          <w:sz w:val="28"/>
          <w:szCs w:val="28"/>
        </w:rPr>
        <w:t>оплаты.</w:t>
      </w:r>
    </w:p>
    <w:p w:rsidR="00184545" w:rsidRDefault="00184545" w:rsidP="00184545">
      <w:pPr>
        <w:pStyle w:val="21"/>
        <w:shd w:val="clear" w:color="auto" w:fill="auto"/>
        <w:ind w:left="20" w:firstLine="720"/>
        <w:rPr>
          <w:sz w:val="28"/>
          <w:szCs w:val="28"/>
        </w:rPr>
      </w:pPr>
      <w:r w:rsidRPr="00066AF6">
        <w:rPr>
          <w:sz w:val="28"/>
          <w:szCs w:val="28"/>
        </w:rPr>
        <w:t>Однако, по информации представленной Департаментом администрирован</w:t>
      </w:r>
      <w:r>
        <w:rPr>
          <w:sz w:val="28"/>
          <w:szCs w:val="28"/>
        </w:rPr>
        <w:t>ии</w:t>
      </w:r>
      <w:r w:rsidRPr="00066AF6">
        <w:rPr>
          <w:sz w:val="28"/>
          <w:szCs w:val="28"/>
        </w:rPr>
        <w:t xml:space="preserve"> службы доходов Министерства финансов Грузии №21-05/3511 от 21.01.2015 года </w:t>
      </w:r>
      <w:r>
        <w:rPr>
          <w:sz w:val="28"/>
          <w:szCs w:val="28"/>
        </w:rPr>
        <w:t xml:space="preserve">на </w:t>
      </w:r>
      <w:r w:rsidRPr="00066AF6">
        <w:rPr>
          <w:rStyle w:val="95pt"/>
          <w:sz w:val="28"/>
          <w:szCs w:val="28"/>
        </w:rPr>
        <w:t xml:space="preserve"> </w:t>
      </w:r>
      <w:r w:rsidRPr="00066AF6">
        <w:rPr>
          <w:sz w:val="28"/>
          <w:szCs w:val="28"/>
        </w:rPr>
        <w:t>основании соглашения между Правительством РК и Грузии о сотрудничестве административной взаимопомощи в таможенной сфере от 20.03.2014 годе предоставлен инвойс №52 от 21.05.2012 года на товар ядра ореха, «фундук» (орех</w:t>
      </w:r>
      <w:r>
        <w:rPr>
          <w:sz w:val="28"/>
          <w:szCs w:val="28"/>
        </w:rPr>
        <w:t>и</w:t>
      </w:r>
      <w:r w:rsidRPr="00066AF6">
        <w:rPr>
          <w:sz w:val="28"/>
          <w:szCs w:val="28"/>
        </w:rPr>
        <w:t xml:space="preserve"> лесные очищенные от скорлупы) фактурной стоимостью 100500 долл. США </w:t>
      </w:r>
      <w:r w:rsidRPr="00066AF6">
        <w:rPr>
          <w:rStyle w:val="FranklinGothicDemi11pt"/>
          <w:rFonts w:ascii="Times New Roman" w:hAnsi="Times New Roman" w:cs="Times New Roman"/>
          <w:sz w:val="28"/>
          <w:szCs w:val="28"/>
        </w:rPr>
        <w:t>Becoiv</w:t>
      </w:r>
      <w:r w:rsidRPr="00066AF6">
        <w:rPr>
          <w:rStyle w:val="FranklinGothicDemi11p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6AF6">
        <w:rPr>
          <w:sz w:val="28"/>
          <w:szCs w:val="28"/>
        </w:rPr>
        <w:t>- 15000 кг, 6.70 долл. США за 1 кг.</w:t>
      </w:r>
    </w:p>
    <w:p w:rsidR="00E9330E" w:rsidRDefault="00E9330E" w:rsidP="00184545">
      <w:pPr>
        <w:pStyle w:val="21"/>
        <w:shd w:val="clear" w:color="auto" w:fill="auto"/>
        <w:ind w:left="20" w:firstLine="720"/>
        <w:rPr>
          <w:sz w:val="28"/>
          <w:szCs w:val="28"/>
        </w:rPr>
      </w:pPr>
      <w:r>
        <w:rPr>
          <w:sz w:val="28"/>
          <w:szCs w:val="28"/>
        </w:rPr>
        <w:t>Таким образом, выявлен факт занижения таможенной стоимости товара и нарушены норму таможенного законодательства.</w:t>
      </w:r>
    </w:p>
    <w:p w:rsidR="00E9330E" w:rsidRPr="007A5BE1" w:rsidRDefault="00E9330E" w:rsidP="00184545">
      <w:pPr>
        <w:pStyle w:val="21"/>
        <w:shd w:val="clear" w:color="auto" w:fill="auto"/>
        <w:ind w:left="20" w:firstLine="720"/>
        <w:rPr>
          <w:sz w:val="28"/>
          <w:szCs w:val="28"/>
        </w:rPr>
      </w:pPr>
      <w:r w:rsidRPr="007A5BE1">
        <w:rPr>
          <w:sz w:val="28"/>
          <w:szCs w:val="28"/>
        </w:rPr>
        <w:t xml:space="preserve">Согласно ст. 101 п.1 Кодекса РК «О таможенном деле в Республике Казахстан» </w:t>
      </w:r>
      <w:r w:rsidR="007A5BE1">
        <w:rPr>
          <w:sz w:val="28"/>
          <w:szCs w:val="28"/>
        </w:rPr>
        <w:t>т</w:t>
      </w:r>
      <w:r w:rsidR="007A5BE1" w:rsidRPr="007A5BE1">
        <w:rPr>
          <w:color w:val="000000"/>
          <w:spacing w:val="1"/>
          <w:sz w:val="28"/>
          <w:szCs w:val="28"/>
          <w:shd w:val="clear" w:color="auto" w:fill="FFFFFF"/>
        </w:rPr>
        <w:t>аможенная стоимость товаров и сведения, относящиеся к ее определению, должны основываться на достоверной, количественно определяемой и документально подтвержденной информации. Процедура определения таможенной стоимости товаров должна быть общеприменимой, то есть не различаться в зависимости от источников поставки товаров (страны происхождения, вида товаров, участников сделки и другие).</w:t>
      </w:r>
    </w:p>
    <w:p w:rsidR="00E73C6D" w:rsidRPr="00BE33E1" w:rsidRDefault="00E9330E" w:rsidP="002676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Согласно акта  </w:t>
      </w:r>
      <w:r w:rsidRPr="00066AF6">
        <w:rPr>
          <w:sz w:val="28"/>
          <w:szCs w:val="28"/>
        </w:rPr>
        <w:t>камеральной таможенной проверки</w:t>
      </w:r>
      <w:r>
        <w:rPr>
          <w:sz w:val="28"/>
          <w:szCs w:val="28"/>
        </w:rPr>
        <w:t xml:space="preserve"> от 23.04.2015, </w:t>
      </w:r>
      <w:r w:rsidRPr="00066AF6">
        <w:rPr>
          <w:sz w:val="28"/>
          <w:szCs w:val="28"/>
        </w:rPr>
        <w:t xml:space="preserve"> Антосик А.Б. </w:t>
      </w:r>
      <w:r>
        <w:rPr>
          <w:sz w:val="28"/>
          <w:szCs w:val="28"/>
        </w:rPr>
        <w:t xml:space="preserve">был обязан </w:t>
      </w:r>
      <w:r w:rsidRPr="00066AF6">
        <w:rPr>
          <w:sz w:val="28"/>
          <w:szCs w:val="28"/>
        </w:rPr>
        <w:t xml:space="preserve">в установленный таможенным законодательством Республики Казахстан </w:t>
      </w:r>
      <w:r>
        <w:rPr>
          <w:sz w:val="28"/>
          <w:szCs w:val="28"/>
        </w:rPr>
        <w:t xml:space="preserve">срок </w:t>
      </w:r>
      <w:r w:rsidRPr="00066AF6">
        <w:rPr>
          <w:sz w:val="28"/>
          <w:szCs w:val="28"/>
        </w:rPr>
        <w:t>перечислить (внести) в бюджет сумму дон</w:t>
      </w:r>
      <w:r>
        <w:rPr>
          <w:sz w:val="28"/>
          <w:szCs w:val="28"/>
        </w:rPr>
        <w:t>ачисленных таможенных платежей и</w:t>
      </w:r>
      <w:r w:rsidRPr="00066AF6">
        <w:rPr>
          <w:sz w:val="28"/>
          <w:szCs w:val="28"/>
        </w:rPr>
        <w:t xml:space="preserve"> налогов в размере 916</w:t>
      </w:r>
      <w:r>
        <w:rPr>
          <w:sz w:val="28"/>
          <w:szCs w:val="28"/>
        </w:rPr>
        <w:t xml:space="preserve"> </w:t>
      </w:r>
      <w:r w:rsidRPr="00066AF6">
        <w:rPr>
          <w:sz w:val="28"/>
          <w:szCs w:val="28"/>
        </w:rPr>
        <w:t>164 тенг</w:t>
      </w:r>
      <w:r>
        <w:rPr>
          <w:sz w:val="28"/>
          <w:szCs w:val="28"/>
        </w:rPr>
        <w:t xml:space="preserve">е и сумму </w:t>
      </w:r>
      <w:r w:rsidRPr="00066AF6">
        <w:rPr>
          <w:sz w:val="28"/>
          <w:szCs w:val="28"/>
        </w:rPr>
        <w:t>пени 351</w:t>
      </w:r>
      <w:r>
        <w:rPr>
          <w:sz w:val="28"/>
          <w:szCs w:val="28"/>
        </w:rPr>
        <w:t xml:space="preserve"> </w:t>
      </w:r>
      <w:r w:rsidRPr="00066AF6">
        <w:rPr>
          <w:sz w:val="28"/>
          <w:szCs w:val="28"/>
        </w:rPr>
        <w:t>437 тенге</w:t>
      </w:r>
      <w:r>
        <w:rPr>
          <w:sz w:val="28"/>
          <w:szCs w:val="28"/>
        </w:rPr>
        <w:t>, в общем сумму  1 267 601 тенге.</w:t>
      </w:r>
    </w:p>
    <w:p w:rsidR="00623FCC" w:rsidRDefault="003734A8" w:rsidP="002676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A5BE1">
        <w:rPr>
          <w:sz w:val="28"/>
          <w:szCs w:val="28"/>
        </w:rPr>
        <w:t>Ответчиком данные  суммы до сегодняшнего дня не оплачены, акт камеральной проверки и уведомления  им не оспорены, каких-либо доказательств  подтверждающих обратное суду не представлено,</w:t>
      </w:r>
      <w:r w:rsidR="00CC6049">
        <w:rPr>
          <w:sz w:val="28"/>
          <w:szCs w:val="28"/>
        </w:rPr>
        <w:t xml:space="preserve"> </w:t>
      </w:r>
      <w:r w:rsidR="007A5BE1">
        <w:rPr>
          <w:sz w:val="28"/>
          <w:szCs w:val="28"/>
        </w:rPr>
        <w:t>в связи с чем, иск подлежит удовлетворению в полном  объеме.</w:t>
      </w:r>
    </w:p>
    <w:p w:rsidR="007A5BE1" w:rsidRPr="00064BE7" w:rsidRDefault="007A5BE1" w:rsidP="002676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силу ст. 116 ГПК РК с ответчика в доход государства подлежит взысканию государственная  пошлина в сумме 38 256 тенге.</w:t>
      </w:r>
    </w:p>
    <w:p w:rsidR="00623FCC" w:rsidRPr="00064BE7" w:rsidRDefault="00623FCC" w:rsidP="00623F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BE7">
        <w:rPr>
          <w:sz w:val="28"/>
          <w:szCs w:val="28"/>
        </w:rPr>
        <w:tab/>
        <w:t>На  основании  вышеизложенного,  руководствуясь  ст.ст.217-</w:t>
      </w:r>
      <w:r w:rsidR="00267636">
        <w:rPr>
          <w:sz w:val="28"/>
          <w:szCs w:val="28"/>
        </w:rPr>
        <w:t xml:space="preserve">219, </w:t>
      </w:r>
      <w:r w:rsidRPr="00064BE7">
        <w:rPr>
          <w:sz w:val="28"/>
          <w:szCs w:val="28"/>
        </w:rPr>
        <w:t xml:space="preserve">221, ГПК  РК, суд                                                                                               </w:t>
      </w:r>
    </w:p>
    <w:p w:rsidR="00623FCC" w:rsidRPr="00064BE7" w:rsidRDefault="00623FCC" w:rsidP="00623FCC">
      <w:pPr>
        <w:jc w:val="center"/>
        <w:rPr>
          <w:sz w:val="28"/>
          <w:szCs w:val="28"/>
        </w:rPr>
      </w:pPr>
      <w:r w:rsidRPr="00064BE7">
        <w:rPr>
          <w:sz w:val="28"/>
          <w:szCs w:val="28"/>
        </w:rPr>
        <w:t>РЕШИЛ:</w:t>
      </w:r>
    </w:p>
    <w:p w:rsidR="00623FCC" w:rsidRPr="00064BE7" w:rsidRDefault="00623FCC" w:rsidP="00623FCC">
      <w:pPr>
        <w:jc w:val="center"/>
        <w:rPr>
          <w:sz w:val="28"/>
          <w:szCs w:val="28"/>
        </w:rPr>
      </w:pPr>
    </w:p>
    <w:p w:rsidR="00267636" w:rsidRDefault="00623FCC" w:rsidP="00267636">
      <w:pPr>
        <w:pStyle w:val="2"/>
        <w:jc w:val="both"/>
        <w:rPr>
          <w:szCs w:val="28"/>
        </w:rPr>
      </w:pPr>
      <w:r w:rsidRPr="00064BE7">
        <w:rPr>
          <w:szCs w:val="28"/>
        </w:rPr>
        <w:t xml:space="preserve">          </w:t>
      </w:r>
      <w:r w:rsidR="00267636">
        <w:rPr>
          <w:szCs w:val="28"/>
        </w:rPr>
        <w:t>Исковые требования ГУ «Управление государственных доходов по району имени Казыбек би Карагандинской области комитета государственных  доходов по Карагандинской области Комитета  государственных доходов Министерства финансов  Республики Казахстан</w:t>
      </w:r>
      <w:r w:rsidR="00267636" w:rsidRPr="00951074">
        <w:rPr>
          <w:rFonts w:ascii="Times New Roman" w:hAnsi="Times New Roman" w:cs="Times New Roman"/>
          <w:szCs w:val="28"/>
        </w:rPr>
        <w:t xml:space="preserve"> </w:t>
      </w:r>
      <w:r w:rsidR="00267636">
        <w:rPr>
          <w:rFonts w:ascii="Times New Roman" w:hAnsi="Times New Roman" w:cs="Times New Roman"/>
          <w:szCs w:val="28"/>
        </w:rPr>
        <w:t>к Антосик  Андрею Борисовичу</w:t>
      </w:r>
      <w:r w:rsidR="00267636">
        <w:rPr>
          <w:szCs w:val="28"/>
        </w:rPr>
        <w:t xml:space="preserve"> о взыскании задолженности удовлетворить.</w:t>
      </w:r>
    </w:p>
    <w:p w:rsidR="00267636" w:rsidRPr="00267636" w:rsidRDefault="00267636" w:rsidP="00267636">
      <w:pPr>
        <w:jc w:val="both"/>
        <w:rPr>
          <w:sz w:val="28"/>
          <w:szCs w:val="28"/>
          <w:lang w:eastAsia="ko-KR"/>
        </w:rPr>
      </w:pPr>
      <w:r w:rsidRPr="00267636">
        <w:rPr>
          <w:sz w:val="28"/>
          <w:szCs w:val="28"/>
          <w:lang w:eastAsia="ko-KR"/>
        </w:rPr>
        <w:t xml:space="preserve">        </w:t>
      </w:r>
      <w:r>
        <w:rPr>
          <w:sz w:val="28"/>
          <w:szCs w:val="28"/>
          <w:lang w:eastAsia="ko-KR"/>
        </w:rPr>
        <w:t xml:space="preserve">  </w:t>
      </w:r>
      <w:r w:rsidRPr="00267636">
        <w:rPr>
          <w:sz w:val="28"/>
          <w:szCs w:val="28"/>
          <w:lang w:eastAsia="ko-KR"/>
        </w:rPr>
        <w:t xml:space="preserve"> Взыскать с </w:t>
      </w:r>
      <w:r w:rsidRPr="00267636">
        <w:rPr>
          <w:sz w:val="28"/>
          <w:szCs w:val="28"/>
        </w:rPr>
        <w:t>Антосик  Андрея Борисовича</w:t>
      </w:r>
      <w:r w:rsidR="00066AF6">
        <w:rPr>
          <w:sz w:val="28"/>
          <w:szCs w:val="28"/>
        </w:rPr>
        <w:t xml:space="preserve"> </w:t>
      </w:r>
      <w:r w:rsidRPr="00267636">
        <w:rPr>
          <w:sz w:val="28"/>
          <w:szCs w:val="28"/>
        </w:rPr>
        <w:t>в доход государства задолженность по таможенным платежам</w:t>
      </w:r>
      <w:r w:rsidR="007A5BE1">
        <w:rPr>
          <w:sz w:val="28"/>
          <w:szCs w:val="28"/>
        </w:rPr>
        <w:t>,</w:t>
      </w:r>
      <w:r w:rsidRPr="00267636">
        <w:rPr>
          <w:sz w:val="28"/>
          <w:szCs w:val="28"/>
        </w:rPr>
        <w:t xml:space="preserve"> налогам и пене, согласно акта камеральной  таможенной проверки №51800/230415/00012 от</w:t>
      </w:r>
      <w:r w:rsidR="007A5BE1">
        <w:rPr>
          <w:sz w:val="28"/>
          <w:szCs w:val="28"/>
        </w:rPr>
        <w:t xml:space="preserve"> </w:t>
      </w:r>
      <w:r w:rsidRPr="00267636">
        <w:rPr>
          <w:sz w:val="28"/>
          <w:szCs w:val="28"/>
        </w:rPr>
        <w:t xml:space="preserve">23.04.2015 года и уведомления  №9 от 15.05.2015 года в сумме 1 275 194 </w:t>
      </w:r>
      <w:r>
        <w:rPr>
          <w:sz w:val="28"/>
          <w:szCs w:val="28"/>
        </w:rPr>
        <w:t>(</w:t>
      </w:r>
      <w:r w:rsidRPr="00267636">
        <w:rPr>
          <w:sz w:val="28"/>
          <w:szCs w:val="28"/>
        </w:rPr>
        <w:t>один миллион двести семьдесят пять тысяч сто девяносто четыре) тенге</w:t>
      </w:r>
      <w:r>
        <w:rPr>
          <w:sz w:val="28"/>
          <w:szCs w:val="28"/>
        </w:rPr>
        <w:t xml:space="preserve"> и государственную пошлину в сумме 38 256 (тридцать восемь тысяч двести пятьдесят шесть) тенге</w:t>
      </w:r>
      <w:r w:rsidRPr="00267636">
        <w:rPr>
          <w:sz w:val="28"/>
          <w:szCs w:val="28"/>
        </w:rPr>
        <w:t>.</w:t>
      </w:r>
    </w:p>
    <w:p w:rsidR="00623FCC" w:rsidRPr="00064BE7" w:rsidRDefault="00267636" w:rsidP="00267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23FCC" w:rsidRPr="00064BE7">
        <w:rPr>
          <w:sz w:val="28"/>
          <w:szCs w:val="28"/>
        </w:rPr>
        <w:t xml:space="preserve">Решение может быть обжаловано и (или) опротестовано с соблюдением требований статей 334, 335 ГПК РК в апелляционную судебную коллегию Карагандинского областного суда через районный суд №2 Казыбекбийского района г.Караганды в течение 15 дней, со дня вручении копии решения. </w:t>
      </w:r>
    </w:p>
    <w:p w:rsidR="00623FCC" w:rsidRPr="00064BE7" w:rsidRDefault="00623FCC" w:rsidP="00623FCC">
      <w:pPr>
        <w:jc w:val="both"/>
        <w:rPr>
          <w:b/>
          <w:bCs/>
          <w:sz w:val="28"/>
          <w:szCs w:val="28"/>
        </w:rPr>
      </w:pPr>
    </w:p>
    <w:p w:rsidR="00623FCC" w:rsidRPr="00064BE7" w:rsidRDefault="00623FCC" w:rsidP="00623FCC">
      <w:pPr>
        <w:jc w:val="both"/>
        <w:rPr>
          <w:b/>
          <w:bCs/>
          <w:sz w:val="28"/>
          <w:szCs w:val="28"/>
        </w:rPr>
      </w:pPr>
    </w:p>
    <w:p w:rsidR="00623FCC" w:rsidRDefault="00623FCC" w:rsidP="00623FCC">
      <w:pPr>
        <w:jc w:val="both"/>
        <w:rPr>
          <w:b/>
          <w:bCs/>
          <w:sz w:val="28"/>
          <w:szCs w:val="28"/>
        </w:rPr>
      </w:pPr>
      <w:r w:rsidRPr="00064BE7">
        <w:rPr>
          <w:b/>
          <w:bCs/>
          <w:sz w:val="28"/>
          <w:szCs w:val="28"/>
        </w:rPr>
        <w:t>Судья:                                                                      Смагулова Ж.М.</w:t>
      </w:r>
    </w:p>
    <w:p w:rsidR="00623FCC" w:rsidRPr="00835BB8" w:rsidRDefault="00623FCC" w:rsidP="00623FCC">
      <w:pPr>
        <w:jc w:val="both"/>
        <w:rPr>
          <w:bCs/>
          <w:sz w:val="28"/>
          <w:szCs w:val="28"/>
        </w:rPr>
      </w:pPr>
      <w:r w:rsidRPr="00835BB8">
        <w:rPr>
          <w:bCs/>
          <w:sz w:val="28"/>
          <w:szCs w:val="28"/>
        </w:rPr>
        <w:t xml:space="preserve">Копия верна                                       </w:t>
      </w:r>
    </w:p>
    <w:p w:rsidR="00623FCC" w:rsidRDefault="00623FCC" w:rsidP="00623FCC">
      <w:pPr>
        <w:jc w:val="both"/>
        <w:rPr>
          <w:b/>
          <w:bCs/>
          <w:sz w:val="28"/>
          <w:szCs w:val="28"/>
        </w:rPr>
      </w:pPr>
      <w:r w:rsidRPr="00064BE7">
        <w:rPr>
          <w:b/>
          <w:bCs/>
          <w:sz w:val="28"/>
          <w:szCs w:val="28"/>
        </w:rPr>
        <w:t>Судья:                                                                      Смагулова Ж.М.</w:t>
      </w:r>
    </w:p>
    <w:p w:rsidR="00623FCC" w:rsidRDefault="00623FCC" w:rsidP="00623FCC">
      <w:pPr>
        <w:jc w:val="both"/>
        <w:rPr>
          <w:b/>
          <w:bCs/>
          <w:sz w:val="28"/>
          <w:szCs w:val="28"/>
        </w:rPr>
      </w:pPr>
    </w:p>
    <w:p w:rsidR="00623FCC" w:rsidRPr="00835BB8" w:rsidRDefault="00623FCC" w:rsidP="00623FCC">
      <w:pPr>
        <w:jc w:val="both"/>
        <w:rPr>
          <w:bCs/>
          <w:sz w:val="28"/>
          <w:szCs w:val="28"/>
        </w:rPr>
      </w:pPr>
      <w:r w:rsidRPr="00835BB8">
        <w:rPr>
          <w:bCs/>
          <w:sz w:val="28"/>
          <w:szCs w:val="28"/>
        </w:rPr>
        <w:t>Справка: решение не вступило в законную силу и выдано</w:t>
      </w:r>
      <w:r w:rsidR="00565697">
        <w:rPr>
          <w:bCs/>
          <w:sz w:val="28"/>
          <w:szCs w:val="28"/>
        </w:rPr>
        <w:t xml:space="preserve"> </w:t>
      </w:r>
      <w:r w:rsidR="00267636">
        <w:rPr>
          <w:bCs/>
          <w:sz w:val="28"/>
          <w:szCs w:val="28"/>
        </w:rPr>
        <w:t>22.09.2015</w:t>
      </w:r>
      <w:r w:rsidRPr="00835BB8">
        <w:rPr>
          <w:bCs/>
          <w:sz w:val="28"/>
          <w:szCs w:val="28"/>
        </w:rPr>
        <w:t>г.</w:t>
      </w:r>
    </w:p>
    <w:p w:rsidR="00623FCC" w:rsidRDefault="00623FCC" w:rsidP="00623FCC">
      <w:pPr>
        <w:jc w:val="both"/>
        <w:rPr>
          <w:b/>
          <w:bCs/>
          <w:sz w:val="28"/>
          <w:szCs w:val="28"/>
        </w:rPr>
      </w:pPr>
    </w:p>
    <w:p w:rsidR="00623FCC" w:rsidRDefault="00623FCC" w:rsidP="00623FCC">
      <w:pPr>
        <w:jc w:val="both"/>
        <w:rPr>
          <w:b/>
          <w:bCs/>
          <w:sz w:val="28"/>
          <w:szCs w:val="28"/>
        </w:rPr>
      </w:pPr>
      <w:r w:rsidRPr="00064BE7">
        <w:rPr>
          <w:b/>
          <w:bCs/>
          <w:sz w:val="28"/>
          <w:szCs w:val="28"/>
        </w:rPr>
        <w:t>Судья:                                                                      Смагулова Ж.М.</w:t>
      </w:r>
    </w:p>
    <w:p w:rsidR="00932BD2" w:rsidRDefault="00932BD2"/>
    <w:p w:rsidR="00565697" w:rsidRPr="00835BB8" w:rsidRDefault="00565697" w:rsidP="00565697">
      <w:pPr>
        <w:jc w:val="both"/>
        <w:rPr>
          <w:bCs/>
          <w:sz w:val="28"/>
          <w:szCs w:val="28"/>
        </w:rPr>
      </w:pPr>
      <w:r w:rsidRPr="00835BB8">
        <w:rPr>
          <w:bCs/>
          <w:sz w:val="28"/>
          <w:szCs w:val="28"/>
        </w:rPr>
        <w:t>Справка: решение вступило в законную силу</w:t>
      </w:r>
      <w:r>
        <w:rPr>
          <w:bCs/>
          <w:sz w:val="28"/>
          <w:szCs w:val="28"/>
        </w:rPr>
        <w:t xml:space="preserve"> «___»___________ </w:t>
      </w:r>
      <w:r w:rsidR="00267636">
        <w:rPr>
          <w:bCs/>
          <w:sz w:val="28"/>
          <w:szCs w:val="28"/>
        </w:rPr>
        <w:t>2015</w:t>
      </w:r>
      <w:r w:rsidRPr="00835BB8">
        <w:rPr>
          <w:bCs/>
          <w:sz w:val="28"/>
          <w:szCs w:val="28"/>
        </w:rPr>
        <w:t xml:space="preserve"> г.</w:t>
      </w:r>
    </w:p>
    <w:p w:rsidR="00565697" w:rsidRDefault="00565697" w:rsidP="00565697">
      <w:pPr>
        <w:jc w:val="both"/>
        <w:rPr>
          <w:b/>
          <w:bCs/>
          <w:sz w:val="28"/>
          <w:szCs w:val="28"/>
        </w:rPr>
      </w:pPr>
    </w:p>
    <w:p w:rsidR="00565697" w:rsidRDefault="00565697" w:rsidP="00565697">
      <w:pPr>
        <w:jc w:val="both"/>
        <w:rPr>
          <w:b/>
          <w:bCs/>
          <w:sz w:val="28"/>
          <w:szCs w:val="28"/>
        </w:rPr>
      </w:pPr>
      <w:r w:rsidRPr="00064BE7">
        <w:rPr>
          <w:b/>
          <w:bCs/>
          <w:sz w:val="28"/>
          <w:szCs w:val="28"/>
        </w:rPr>
        <w:t>Судья:                                                                      Смагулова Ж.М.</w:t>
      </w:r>
    </w:p>
    <w:p w:rsidR="00107F3B" w:rsidRDefault="00107F3B"/>
    <w:sectPr w:rsidR="00107F3B" w:rsidSect="007A5B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B39" w:rsidRDefault="003B5B39" w:rsidP="003B5B39">
      <w:r>
        <w:separator/>
      </w:r>
    </w:p>
  </w:endnote>
  <w:endnote w:type="continuationSeparator" w:id="1">
    <w:p w:rsidR="003B5B39" w:rsidRDefault="003B5B39" w:rsidP="003B5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39" w:rsidRDefault="003B5B3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39" w:rsidRDefault="003B5B3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39" w:rsidRDefault="003B5B3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B39" w:rsidRDefault="003B5B39" w:rsidP="003B5B39">
      <w:r>
        <w:separator/>
      </w:r>
    </w:p>
  </w:footnote>
  <w:footnote w:type="continuationSeparator" w:id="1">
    <w:p w:rsidR="003B5B39" w:rsidRDefault="003B5B39" w:rsidP="003B5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39" w:rsidRDefault="003B5B3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39" w:rsidRDefault="003B5B39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margin-left:-60.9pt;margin-top:24.6pt;width:40pt;height:760pt;z-index:251661312;mso-wrap-style:tight" stroked="f">
          <v:textbox style="layout-flow:vertical;mso-layout-flow-alt:bottom-to-top">
            <w:txbxContent>
              <w:p w:rsidR="003B5B39" w:rsidRPr="003B5B39" w:rsidRDefault="003B5B39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Смагулова Ж. М. Районный суд №2 Казыбекбийского района г.Караганды Судья 29.09.2015 18:54:17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style="position:absolute;margin-left:20pt;margin-top:20pt;width:40.15pt;height:40.1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6145" DrawAspect="Content" ObjectID="_1505058017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39" w:rsidRDefault="003B5B3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mirrorMargins/>
  <w:documentProtection w:edit="comments" w:enforcement="1" w:cryptProviderType="rsaFull" w:cryptAlgorithmClass="hash" w:cryptAlgorithmType="typeAny" w:cryptAlgorithmSid="4" w:cryptSpinCount="50000" w:hash="Ac/gj2dge1NMx7eqQXUAY9tbQAY=" w:salt="vnqWW3ybg3uJgmJqDrWbPA=="/>
  <w:defaultTabStop w:val="708"/>
  <w:drawingGridHorizontalSpacing w:val="12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23FCC"/>
    <w:rsid w:val="00011663"/>
    <w:rsid w:val="00066A1E"/>
    <w:rsid w:val="00066AF6"/>
    <w:rsid w:val="00107F3B"/>
    <w:rsid w:val="0012043A"/>
    <w:rsid w:val="00177093"/>
    <w:rsid w:val="00184545"/>
    <w:rsid w:val="001A2385"/>
    <w:rsid w:val="001A50F4"/>
    <w:rsid w:val="0020147B"/>
    <w:rsid w:val="00205A1F"/>
    <w:rsid w:val="00231813"/>
    <w:rsid w:val="002545C3"/>
    <w:rsid w:val="00267636"/>
    <w:rsid w:val="002959B5"/>
    <w:rsid w:val="003637EA"/>
    <w:rsid w:val="003734A8"/>
    <w:rsid w:val="00390F29"/>
    <w:rsid w:val="003B5B39"/>
    <w:rsid w:val="003E5D4D"/>
    <w:rsid w:val="003F29C6"/>
    <w:rsid w:val="00425AAA"/>
    <w:rsid w:val="004271F7"/>
    <w:rsid w:val="00474BFB"/>
    <w:rsid w:val="004A47BB"/>
    <w:rsid w:val="00535B35"/>
    <w:rsid w:val="00565697"/>
    <w:rsid w:val="005770BA"/>
    <w:rsid w:val="005923F6"/>
    <w:rsid w:val="005A4B03"/>
    <w:rsid w:val="00623FCC"/>
    <w:rsid w:val="006659B2"/>
    <w:rsid w:val="006F6E57"/>
    <w:rsid w:val="00727B47"/>
    <w:rsid w:val="00764D81"/>
    <w:rsid w:val="00776206"/>
    <w:rsid w:val="00776795"/>
    <w:rsid w:val="007A5BE1"/>
    <w:rsid w:val="008119F8"/>
    <w:rsid w:val="00826C8B"/>
    <w:rsid w:val="00827B7B"/>
    <w:rsid w:val="008C3818"/>
    <w:rsid w:val="00932BD2"/>
    <w:rsid w:val="009B0D7C"/>
    <w:rsid w:val="009C2147"/>
    <w:rsid w:val="00A4678B"/>
    <w:rsid w:val="00AA468E"/>
    <w:rsid w:val="00AF1F37"/>
    <w:rsid w:val="00B0198F"/>
    <w:rsid w:val="00B3531B"/>
    <w:rsid w:val="00B53327"/>
    <w:rsid w:val="00B91591"/>
    <w:rsid w:val="00BE33E1"/>
    <w:rsid w:val="00C2321F"/>
    <w:rsid w:val="00C33C34"/>
    <w:rsid w:val="00C819E9"/>
    <w:rsid w:val="00CC1E31"/>
    <w:rsid w:val="00CC6049"/>
    <w:rsid w:val="00CD2CB3"/>
    <w:rsid w:val="00CE673D"/>
    <w:rsid w:val="00CF736A"/>
    <w:rsid w:val="00D10660"/>
    <w:rsid w:val="00D2631A"/>
    <w:rsid w:val="00D91D28"/>
    <w:rsid w:val="00DC6BA0"/>
    <w:rsid w:val="00E24BAA"/>
    <w:rsid w:val="00E73C6D"/>
    <w:rsid w:val="00E9330E"/>
    <w:rsid w:val="00EE045A"/>
    <w:rsid w:val="00F04B3B"/>
    <w:rsid w:val="00FE068B"/>
    <w:rsid w:val="00FE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7636"/>
    <w:pPr>
      <w:keepNext/>
      <w:outlineLvl w:val="1"/>
    </w:pPr>
    <w:rPr>
      <w:rFonts w:ascii="Times/Kazakh" w:eastAsia="Arial Unicode MS" w:hAnsi="Times/Kazakh" w:cs="Arial Unicode MS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623FCC"/>
    <w:pPr>
      <w:widowControl w:val="0"/>
      <w:autoSpaceDE w:val="0"/>
      <w:autoSpaceDN w:val="0"/>
      <w:adjustRightInd w:val="0"/>
      <w:spacing w:line="317" w:lineRule="exact"/>
      <w:ind w:firstLine="619"/>
    </w:pPr>
  </w:style>
  <w:style w:type="paragraph" w:customStyle="1" w:styleId="Style8">
    <w:name w:val="Style8"/>
    <w:basedOn w:val="a"/>
    <w:rsid w:val="00623FCC"/>
    <w:pPr>
      <w:widowControl w:val="0"/>
      <w:autoSpaceDE w:val="0"/>
      <w:autoSpaceDN w:val="0"/>
      <w:adjustRightInd w:val="0"/>
      <w:spacing w:line="317" w:lineRule="exact"/>
      <w:ind w:firstLine="605"/>
      <w:jc w:val="both"/>
    </w:pPr>
  </w:style>
  <w:style w:type="character" w:customStyle="1" w:styleId="FontStyle13">
    <w:name w:val="Font Style13"/>
    <w:basedOn w:val="a0"/>
    <w:rsid w:val="00623FCC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basedOn w:val="a0"/>
    <w:rsid w:val="00623FCC"/>
    <w:rPr>
      <w:rFonts w:ascii="Times New Roman" w:hAnsi="Times New Roman" w:cs="Times New Roman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656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6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67636"/>
    <w:rPr>
      <w:rFonts w:ascii="Times/Kazakh" w:eastAsia="Arial Unicode MS" w:hAnsi="Times/Kazakh" w:cs="Arial Unicode MS"/>
      <w:sz w:val="28"/>
      <w:szCs w:val="20"/>
      <w:lang w:eastAsia="ko-KR"/>
    </w:rPr>
  </w:style>
  <w:style w:type="character" w:styleId="a5">
    <w:name w:val="Hyperlink"/>
    <w:basedOn w:val="a0"/>
    <w:rsid w:val="00066AF6"/>
    <w:rPr>
      <w:color w:val="0066CC"/>
      <w:u w:val="single"/>
    </w:rPr>
  </w:style>
  <w:style w:type="character" w:customStyle="1" w:styleId="a6">
    <w:name w:val="Основной текст_"/>
    <w:basedOn w:val="a0"/>
    <w:link w:val="21"/>
    <w:rsid w:val="00066A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5pt">
    <w:name w:val="Основной текст + 9;5 pt;Курсив"/>
    <w:basedOn w:val="a6"/>
    <w:rsid w:val="00066AF6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FranklinGothicDemi11pt">
    <w:name w:val="Основной текст + Franklin Gothic Demi;11 pt"/>
    <w:basedOn w:val="a6"/>
    <w:rsid w:val="00066AF6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1">
    <w:name w:val="Основной текст1"/>
    <w:basedOn w:val="a6"/>
    <w:rsid w:val="00066AF6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3pt">
    <w:name w:val="Основной текст + 13 pt;Полужирный"/>
    <w:basedOn w:val="a6"/>
    <w:rsid w:val="00066AF6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1">
    <w:name w:val="Основной текст2"/>
    <w:basedOn w:val="a"/>
    <w:link w:val="a6"/>
    <w:rsid w:val="00066AF6"/>
    <w:pPr>
      <w:widowControl w:val="0"/>
      <w:shd w:val="clear" w:color="auto" w:fill="FFFFFF"/>
      <w:spacing w:line="322" w:lineRule="exact"/>
      <w:ind w:hanging="280"/>
      <w:jc w:val="both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3B5B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5B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B5B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5B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DF788-52B0-4C65-8F70-3C38AD8A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1199</Words>
  <Characters>6837</Characters>
  <Application>Microsoft Office Word</Application>
  <DocSecurity>8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721-5121</cp:lastModifiedBy>
  <cp:revision>54</cp:revision>
  <cp:lastPrinted>2014-06-03T13:33:00Z</cp:lastPrinted>
  <dcterms:created xsi:type="dcterms:W3CDTF">2014-06-03T03:35:00Z</dcterms:created>
  <dcterms:modified xsi:type="dcterms:W3CDTF">2015-09-29T12:54:00Z</dcterms:modified>
</cp:coreProperties>
</file>