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30" w:rsidRPr="00287DDF" w:rsidRDefault="00060B45" w:rsidP="00287DDF">
      <w:pPr>
        <w:pStyle w:val="a3"/>
        <w:rPr>
          <w:rFonts w:ascii="Times New Roman" w:hAnsi="Times New Roman"/>
          <w:color w:val="000000" w:themeColor="text1"/>
          <w:sz w:val="27"/>
          <w:szCs w:val="27"/>
        </w:rPr>
      </w:pPr>
      <w:bookmarkStart w:id="0" w:name="_GoBack"/>
      <w:r w:rsidRPr="00060B45">
        <w:rPr>
          <w:rFonts w:ascii="Times New Roman" w:hAnsi="Times New Roman"/>
          <w:color w:val="000000" w:themeColor="text1"/>
          <w:sz w:val="27"/>
          <w:szCs w:val="27"/>
          <w:lang w:val="kk-KZ"/>
        </w:rPr>
        <w:t>Копия</w:t>
      </w:r>
      <w:r w:rsidR="00287DDF" w:rsidRP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   </w:t>
      </w:r>
      <w:r w:rsid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                                                                                           </w:t>
      </w:r>
      <w:r w:rsidR="00860DC5" w:rsidRPr="00287DDF">
        <w:rPr>
          <w:rFonts w:ascii="Times New Roman" w:hAnsi="Times New Roman"/>
          <w:color w:val="000000" w:themeColor="text1"/>
          <w:sz w:val="27"/>
          <w:szCs w:val="27"/>
        </w:rPr>
        <w:t>Дело №2-</w:t>
      </w:r>
      <w:r w:rsidR="00E2581F">
        <w:rPr>
          <w:rFonts w:ascii="Times New Roman" w:hAnsi="Times New Roman"/>
          <w:color w:val="000000" w:themeColor="text1"/>
          <w:sz w:val="27"/>
          <w:szCs w:val="27"/>
          <w:lang w:val="kk-KZ"/>
        </w:rPr>
        <w:t>12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484</w:t>
      </w:r>
      <w:r w:rsidR="00C03E89" w:rsidRP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>/2015</w:t>
      </w:r>
    </w:p>
    <w:p w:rsidR="000C6A30" w:rsidRPr="00287DDF" w:rsidRDefault="000C6A30" w:rsidP="00AD644C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0C6A30" w:rsidRPr="00287DDF" w:rsidRDefault="000C6A30" w:rsidP="00AD644C">
      <w:pPr>
        <w:pStyle w:val="a3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>РЕШЕНИЕ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br/>
        <w:t>ИМЕНЕМ РЕСПУБЛИКИ КАЗАХСТАН</w:t>
      </w:r>
    </w:p>
    <w:p w:rsidR="000C6A30" w:rsidRPr="00287DDF" w:rsidRDefault="000C6A30" w:rsidP="00AD644C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0C6A30" w:rsidRPr="00287DDF" w:rsidRDefault="00060B45" w:rsidP="00AD644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11</w:t>
      </w:r>
      <w:r w:rsidR="00E2581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ноября</w:t>
      </w:r>
      <w:r w:rsidR="00940B36" w:rsidRP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</w:t>
      </w:r>
      <w:r w:rsidR="00E52F6A" w:rsidRP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2015</w:t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 года</w:t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ab/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ab/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ab/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ab/>
      </w:r>
      <w:r w:rsidR="000C6A30" w:rsidRPr="00287DDF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г. Актобе</w:t>
      </w:r>
    </w:p>
    <w:p w:rsidR="000C6A30" w:rsidRPr="00287DDF" w:rsidRDefault="000C6A30" w:rsidP="00AD644C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497969" w:rsidRDefault="00E2581F" w:rsidP="00497969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2581F">
        <w:rPr>
          <w:rFonts w:ascii="Times New Roman" w:hAnsi="Times New Roman"/>
          <w:color w:val="000000" w:themeColor="text1"/>
          <w:sz w:val="27"/>
          <w:szCs w:val="27"/>
        </w:rPr>
        <w:t xml:space="preserve">Суд города Актобе Актюбинской области в составе председательствующего судьи Сухановой Г.И., при секретаре Сариманове К., с участием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истца Галкиной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 Г.А.,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представителя ответчика Алтынбековой Б.А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– Алтынбекова 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.М., действующего на основании ордера и доверенности, </w:t>
      </w:r>
      <w:r w:rsidRPr="00E2581F">
        <w:rPr>
          <w:rFonts w:ascii="Times New Roman" w:hAnsi="Times New Roman"/>
          <w:color w:val="000000" w:themeColor="text1"/>
          <w:sz w:val="27"/>
          <w:szCs w:val="27"/>
        </w:rPr>
        <w:t xml:space="preserve">представителя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третьего лица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не заявляющего самостоятельных требований на предмет спора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государственного учреждения «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Отдел архитектуры и градостроительства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 г.Актобе»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Тимченко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 А.И., </w:t>
      </w:r>
      <w:r w:rsidRPr="00E2581F">
        <w:rPr>
          <w:rFonts w:ascii="Times New Roman" w:hAnsi="Times New Roman"/>
          <w:color w:val="000000" w:themeColor="text1"/>
          <w:sz w:val="27"/>
          <w:szCs w:val="27"/>
        </w:rPr>
        <w:t>действующе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й</w:t>
      </w:r>
      <w:r w:rsidRPr="00E2581F">
        <w:rPr>
          <w:rFonts w:ascii="Times New Roman" w:hAnsi="Times New Roman"/>
          <w:color w:val="000000" w:themeColor="text1"/>
          <w:sz w:val="27"/>
          <w:szCs w:val="27"/>
        </w:rPr>
        <w:t xml:space="preserve"> по доверенности,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специалиста 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Актюбинского филиала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РГП 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НПЦЗем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Скакова</w:t>
      </w:r>
      <w:r w:rsidR="00060B45">
        <w:rPr>
          <w:rFonts w:ascii="Times New Roman" w:hAnsi="Times New Roman"/>
          <w:color w:val="000000" w:themeColor="text1"/>
          <w:sz w:val="27"/>
          <w:szCs w:val="27"/>
        </w:rPr>
        <w:t xml:space="preserve"> А.,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действующего на 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>основании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>доверенности,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2581F">
        <w:rPr>
          <w:rFonts w:ascii="Times New Roman" w:hAnsi="Times New Roman"/>
          <w:color w:val="000000" w:themeColor="text1"/>
          <w:sz w:val="27"/>
          <w:szCs w:val="27"/>
        </w:rPr>
        <w:t xml:space="preserve">рассмотрев в открытом судебном заседании в помещении суда г.Актобе гражданское дело по иску </w:t>
      </w:r>
      <w:r w:rsidR="00A71F41" w:rsidRPr="00A71F41">
        <w:rPr>
          <w:rFonts w:ascii="Times New Roman" w:hAnsi="Times New Roman"/>
          <w:color w:val="000000" w:themeColor="text1"/>
          <w:sz w:val="27"/>
          <w:szCs w:val="27"/>
        </w:rPr>
        <w:t>Галкиной Галины Алексеевны к Алтынбековой Бикуль Аканаевне,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 xml:space="preserve"> третьим лицам, </w:t>
      </w:r>
      <w:r w:rsidR="00DC22C8" w:rsidRPr="00DC22C8">
        <w:rPr>
          <w:rFonts w:ascii="Times New Roman" w:hAnsi="Times New Roman"/>
          <w:color w:val="000000" w:themeColor="text1"/>
          <w:sz w:val="27"/>
          <w:szCs w:val="27"/>
        </w:rPr>
        <w:t>н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>е з</w:t>
      </w:r>
      <w:r w:rsidR="00DC22C8" w:rsidRPr="00DC22C8">
        <w:rPr>
          <w:rFonts w:ascii="Times New Roman" w:hAnsi="Times New Roman"/>
          <w:color w:val="000000" w:themeColor="text1"/>
          <w:sz w:val="27"/>
          <w:szCs w:val="27"/>
        </w:rPr>
        <w:t>аявляющ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 xml:space="preserve">их </w:t>
      </w:r>
      <w:r w:rsidR="00DC22C8" w:rsidRPr="00DC22C8">
        <w:rPr>
          <w:rFonts w:ascii="Times New Roman" w:hAnsi="Times New Roman"/>
          <w:color w:val="000000" w:themeColor="text1"/>
          <w:sz w:val="27"/>
          <w:szCs w:val="27"/>
        </w:rPr>
        <w:t xml:space="preserve"> самостоятельных требований на предмет спора, государственно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>му</w:t>
      </w:r>
      <w:r w:rsidR="00DC22C8" w:rsidRPr="00DC22C8">
        <w:rPr>
          <w:rFonts w:ascii="Times New Roman" w:hAnsi="Times New Roman"/>
          <w:color w:val="000000" w:themeColor="text1"/>
          <w:sz w:val="27"/>
          <w:szCs w:val="27"/>
        </w:rPr>
        <w:t xml:space="preserve"> учреждени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>ю</w:t>
      </w:r>
      <w:r w:rsidR="00DC22C8" w:rsidRPr="00DC22C8">
        <w:rPr>
          <w:rFonts w:ascii="Times New Roman" w:hAnsi="Times New Roman"/>
          <w:color w:val="000000" w:themeColor="text1"/>
          <w:sz w:val="27"/>
          <w:szCs w:val="27"/>
        </w:rPr>
        <w:t xml:space="preserve"> «Отдел архитектуры и градостроительства г.Актобе»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 xml:space="preserve">, государственному учреждению </w:t>
      </w:r>
      <w:r w:rsidR="00A71F41" w:rsidRPr="00A71F41">
        <w:rPr>
          <w:rFonts w:ascii="Times New Roman" w:hAnsi="Times New Roman"/>
          <w:color w:val="000000" w:themeColor="text1"/>
          <w:sz w:val="27"/>
          <w:szCs w:val="27"/>
        </w:rPr>
        <w:t>«Отдел земельных отношений города Актобе» о</w:t>
      </w:r>
      <w:r w:rsidR="00DC22C8">
        <w:rPr>
          <w:rFonts w:ascii="Times New Roman" w:hAnsi="Times New Roman"/>
          <w:color w:val="000000" w:themeColor="text1"/>
          <w:sz w:val="27"/>
          <w:szCs w:val="27"/>
        </w:rPr>
        <w:t xml:space="preserve"> сносе строения и обязать восстановить забор, </w:t>
      </w:r>
    </w:p>
    <w:p w:rsidR="00DC22C8" w:rsidRPr="00287DDF" w:rsidRDefault="00DC22C8" w:rsidP="00497969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065836" w:rsidRDefault="000C6A30" w:rsidP="00AD644C">
      <w:pPr>
        <w:pStyle w:val="a3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>У С Т А Н О В И Л</w:t>
      </w:r>
      <w:r w:rsidRPr="00287DDF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DC22C8" w:rsidRPr="00287DDF" w:rsidRDefault="00DC22C8" w:rsidP="00AD644C">
      <w:pPr>
        <w:pStyle w:val="a3"/>
        <w:jc w:val="center"/>
        <w:rPr>
          <w:rFonts w:ascii="Times New Roman" w:hAnsi="Times New Roman"/>
          <w:color w:val="000000" w:themeColor="text1"/>
          <w:sz w:val="27"/>
          <w:szCs w:val="27"/>
          <w:lang w:val="kk-KZ"/>
        </w:rPr>
      </w:pPr>
    </w:p>
    <w:p w:rsidR="00687048" w:rsidRDefault="00DC22C8" w:rsidP="0068704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Галкина Г.А. обратилась в суд с иском к </w:t>
      </w:r>
      <w:r w:rsidR="00687048" w:rsidRPr="00687048">
        <w:rPr>
          <w:rFonts w:ascii="Times New Roman" w:hAnsi="Times New Roman"/>
          <w:color w:val="000000" w:themeColor="text1"/>
          <w:sz w:val="27"/>
          <w:szCs w:val="27"/>
        </w:rPr>
        <w:t>Алтынбековой Бикуль Аканаевне</w:t>
      </w:r>
      <w:r w:rsidRPr="00DC22C8">
        <w:rPr>
          <w:rFonts w:ascii="Times New Roman" w:hAnsi="Times New Roman"/>
          <w:color w:val="000000" w:themeColor="text1"/>
          <w:sz w:val="27"/>
          <w:szCs w:val="27"/>
        </w:rPr>
        <w:t xml:space="preserve">, третьим лицам, не заявляющих  самостоятельных требований на предмет спора, государственному учреждению «Отдел архитектуры и градостроительства г.Актобе», государственному учреждению «Отдел земельных отношений города Актобе» </w:t>
      </w:r>
      <w:r w:rsidR="00687048" w:rsidRPr="00687048">
        <w:rPr>
          <w:rFonts w:ascii="Times New Roman" w:hAnsi="Times New Roman"/>
          <w:color w:val="000000" w:themeColor="text1"/>
          <w:sz w:val="27"/>
          <w:szCs w:val="27"/>
        </w:rPr>
        <w:t>с иско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выми требованиями</w:t>
      </w:r>
      <w:r w:rsidR="00572C8D">
        <w:rPr>
          <w:rFonts w:ascii="Times New Roman" w:hAnsi="Times New Roman"/>
          <w:color w:val="000000" w:themeColor="text1"/>
          <w:sz w:val="27"/>
          <w:szCs w:val="27"/>
        </w:rPr>
        <w:t xml:space="preserve"> обяза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ть</w:t>
      </w:r>
      <w:r w:rsidR="00572C8D">
        <w:rPr>
          <w:rFonts w:ascii="Times New Roman" w:hAnsi="Times New Roman"/>
          <w:color w:val="000000" w:themeColor="text1"/>
          <w:sz w:val="27"/>
          <w:szCs w:val="27"/>
        </w:rPr>
        <w:t xml:space="preserve"> ответчика снести постройку и восстановить забор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 xml:space="preserve">, мотивировав свои требования тем, что ответчик возвела строение, не отступив 3 метра от границы ее земельного участка, </w:t>
      </w:r>
      <w:r w:rsidR="00F640E5" w:rsidRPr="00F640E5">
        <w:rPr>
          <w:rFonts w:ascii="Times New Roman" w:hAnsi="Times New Roman"/>
          <w:color w:val="000000" w:themeColor="text1"/>
          <w:sz w:val="27"/>
          <w:szCs w:val="27"/>
        </w:rPr>
        <w:t xml:space="preserve">тем самым нарушила требования затеняемости и непросматриваемости окон ее жилого дома 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убрав самовольно забор, ограждающий границы земельного участка.</w:t>
      </w:r>
    </w:p>
    <w:p w:rsidR="00572C8D" w:rsidRDefault="00572C8D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Истец Галкина Г.А. в судебном заседании исковые требования поддержала, просила иск удовлетворить.</w:t>
      </w:r>
    </w:p>
    <w:p w:rsidR="00572C8D" w:rsidRDefault="00572C8D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Представитель ответчика </w:t>
      </w:r>
      <w:r w:rsidRPr="00572C8D">
        <w:rPr>
          <w:rFonts w:ascii="Times New Roman" w:hAnsi="Times New Roman"/>
          <w:color w:val="000000" w:themeColor="text1"/>
          <w:sz w:val="27"/>
          <w:szCs w:val="27"/>
        </w:rPr>
        <w:t>Алтынбеков А.М.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 судебном заседании исковые требования не признал на доводах, изложенных в отзыве на исковое заявление.</w:t>
      </w:r>
    </w:p>
    <w:p w:rsidR="00377C8A" w:rsidRDefault="00572C8D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Представитель третьего лица, не заявляющего самостоятельных требований на предмет спора, государственного</w:t>
      </w:r>
      <w:r w:rsidRPr="00572C8D">
        <w:t xml:space="preserve"> </w:t>
      </w:r>
      <w:r w:rsidRPr="00572C8D">
        <w:rPr>
          <w:rFonts w:ascii="Times New Roman" w:hAnsi="Times New Roman"/>
          <w:color w:val="000000" w:themeColor="text1"/>
          <w:sz w:val="27"/>
          <w:szCs w:val="27"/>
        </w:rPr>
        <w:t>учреждения «Отдел архитектуры и градостроительства г.Актобе» Тимченко А.И.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 судебном заседании пояснила, что обращение Галкиной Г.А. рассмотрено с выездом на место, где при визуальном осмотре установлено, что на земельном участке</w:t>
      </w:r>
      <w:r w:rsidR="00377C8A">
        <w:rPr>
          <w:rFonts w:ascii="Times New Roman" w:hAnsi="Times New Roman"/>
          <w:color w:val="000000" w:themeColor="text1"/>
          <w:sz w:val="27"/>
          <w:szCs w:val="27"/>
        </w:rPr>
        <w:t xml:space="preserve"> по адресу: г.Актобе, ул.Д.Бедного, д.35 ведутся строительные работы без разрешительных документов.</w:t>
      </w:r>
    </w:p>
    <w:p w:rsidR="00377C8A" w:rsidRDefault="00377C8A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На судебное заседание представитель </w:t>
      </w:r>
      <w:r w:rsidRPr="00377C8A">
        <w:rPr>
          <w:rFonts w:ascii="Times New Roman" w:hAnsi="Times New Roman"/>
          <w:color w:val="000000" w:themeColor="text1"/>
          <w:sz w:val="28"/>
          <w:szCs w:val="28"/>
        </w:rPr>
        <w:t>третьего лица, не заявляющего самостоятельных требований на предмет спора,</w:t>
      </w:r>
      <w:r w:rsidRPr="00377C8A">
        <w:rPr>
          <w:rFonts w:ascii="Times New Roman" w:hAnsi="Times New Roman"/>
          <w:sz w:val="28"/>
          <w:szCs w:val="28"/>
        </w:rPr>
        <w:t xml:space="preserve"> государственного учреждения «</w:t>
      </w:r>
      <w:r w:rsidRPr="00377C8A">
        <w:rPr>
          <w:rFonts w:ascii="Times New Roman" w:hAnsi="Times New Roman"/>
          <w:color w:val="000000" w:themeColor="text1"/>
          <w:sz w:val="28"/>
          <w:szCs w:val="28"/>
        </w:rPr>
        <w:t>Отдел</w:t>
      </w:r>
      <w:r w:rsidRPr="00377C8A">
        <w:rPr>
          <w:rFonts w:ascii="Times New Roman" w:hAnsi="Times New Roman"/>
          <w:color w:val="000000" w:themeColor="text1"/>
          <w:sz w:val="27"/>
          <w:szCs w:val="27"/>
        </w:rPr>
        <w:t xml:space="preserve"> земельных отношений города Актобе»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не явился, извещен о дне и времени </w:t>
      </w:r>
      <w:r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судебного заседания, </w:t>
      </w:r>
      <w:r w:rsidRPr="00377C8A">
        <w:rPr>
          <w:rFonts w:ascii="Times New Roman" w:hAnsi="Times New Roman"/>
          <w:color w:val="000000" w:themeColor="text1"/>
          <w:sz w:val="27"/>
          <w:szCs w:val="27"/>
        </w:rPr>
        <w:t>сведениями об уважительности неявки на судебное заседание суд не располагает.</w:t>
      </w:r>
    </w:p>
    <w:p w:rsidR="00377C8A" w:rsidRDefault="00377C8A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Суд, выслушав пояснения сторон, заключение специалиста, изучив материалы дела, приходит к следующему выводу.</w:t>
      </w:r>
    </w:p>
    <w:p w:rsidR="00FE434B" w:rsidRDefault="00BD4270" w:rsidP="00BD427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D4270">
        <w:rPr>
          <w:rFonts w:ascii="Times New Roman" w:hAnsi="Times New Roman"/>
          <w:color w:val="000000" w:themeColor="text1"/>
          <w:sz w:val="27"/>
          <w:szCs w:val="27"/>
        </w:rPr>
        <w:t xml:space="preserve">В силу </w:t>
      </w:r>
      <w:r w:rsidR="00A218E9">
        <w:rPr>
          <w:rFonts w:ascii="Times New Roman" w:hAnsi="Times New Roman"/>
          <w:color w:val="000000" w:themeColor="text1"/>
          <w:sz w:val="27"/>
          <w:szCs w:val="27"/>
        </w:rPr>
        <w:t>ст.188 ГК РК с</w:t>
      </w:r>
      <w:r w:rsidR="00FE434B" w:rsidRPr="00FE434B">
        <w:rPr>
          <w:rFonts w:ascii="Times New Roman" w:hAnsi="Times New Roman"/>
          <w:color w:val="000000" w:themeColor="text1"/>
          <w:sz w:val="27"/>
          <w:szCs w:val="27"/>
        </w:rPr>
        <w:t>обственник вправе по своему усмотрению совершать в отношении принадлежащего ему имущества любые действия, в том числе отчуждать это имущество в собственность другим лицам, передавать им, оставаясь собственником, свои правомочия по владению, пользованию и распоряжению имуществом, отдавать имущество в залог и обременять его другими способами, распоряжаться им иным образом.</w:t>
      </w:r>
    </w:p>
    <w:p w:rsidR="00BD4270" w:rsidRDefault="0088617F" w:rsidP="00BD427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Согласно ст.264 ГК РК с</w:t>
      </w:r>
      <w:r w:rsidRPr="0088617F">
        <w:rPr>
          <w:rFonts w:ascii="Times New Roman" w:hAnsi="Times New Roman"/>
          <w:color w:val="000000" w:themeColor="text1"/>
          <w:sz w:val="27"/>
          <w:szCs w:val="27"/>
        </w:rPr>
        <w:t>обственник вправе требовать устранения всяких нарушений его права, хотя бы эти нарушения и не были соединены с лишением владения</w:t>
      </w:r>
      <w:r w:rsidR="00BD4270" w:rsidRPr="00BD4270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25445B" w:rsidRDefault="0088617F" w:rsidP="0088617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Судом установлено, что истец Галкина Г.А. является собственником недвижимого имущества по адресу: г.Актобе, ул. Беркимбаева, д.63 на основании договора купли-продажи №4/3-2015 от 17 октября 1995 года. На основании акта на право частной собственности на земельный участок </w:t>
      </w:r>
      <w:r w:rsidR="0025445B">
        <w:rPr>
          <w:rFonts w:ascii="Times New Roman" w:hAnsi="Times New Roman"/>
          <w:color w:val="000000" w:themeColor="text1"/>
          <w:sz w:val="27"/>
          <w:szCs w:val="27"/>
        </w:rPr>
        <w:t xml:space="preserve"> №0017492  от 10 января 2007 года Галкиной Г.А. принадлежит земельный участок кадастровый номер 02-036-060-070, площадью 0,0693 га. Право собственности на недвижимое имущество зарегистрировано   в Департаменте юстиции Актюбинской области 18 октября 1995 года.</w:t>
      </w:r>
    </w:p>
    <w:p w:rsidR="0025445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>Ответчик Алтынбеков</w:t>
      </w:r>
      <w:r>
        <w:rPr>
          <w:rFonts w:ascii="Times New Roman" w:hAnsi="Times New Roman"/>
          <w:color w:val="000000" w:themeColor="text1"/>
          <w:sz w:val="27"/>
          <w:szCs w:val="27"/>
        </w:rPr>
        <w:t>а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Б.</w:t>
      </w:r>
      <w:r>
        <w:rPr>
          <w:rFonts w:ascii="Times New Roman" w:hAnsi="Times New Roman"/>
          <w:color w:val="000000" w:themeColor="text1"/>
          <w:sz w:val="27"/>
          <w:szCs w:val="27"/>
        </w:rPr>
        <w:t>А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. на основании договора купли-продажи  от </w:t>
      </w:r>
      <w:r>
        <w:rPr>
          <w:rFonts w:ascii="Times New Roman" w:hAnsi="Times New Roman"/>
          <w:color w:val="000000" w:themeColor="text1"/>
          <w:sz w:val="27"/>
          <w:szCs w:val="27"/>
        </w:rPr>
        <w:t>14 июня 2005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года является собственником жилого дома №</w:t>
      </w:r>
      <w:r>
        <w:rPr>
          <w:rFonts w:ascii="Times New Roman" w:hAnsi="Times New Roman"/>
          <w:color w:val="000000" w:themeColor="text1"/>
          <w:sz w:val="27"/>
          <w:szCs w:val="27"/>
        </w:rPr>
        <w:t>35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 по ул.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Д.Бедного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в г.Актобе  с земельным участком общей площадью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0,0359 га с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целевым назначением для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индивидуального жилищного строительства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. Право собственности ответчика зарегистрировано в Департаменте юстиции Актюбинской области </w:t>
      </w:r>
      <w:r>
        <w:rPr>
          <w:rFonts w:ascii="Times New Roman" w:hAnsi="Times New Roman"/>
          <w:color w:val="000000" w:themeColor="text1"/>
          <w:sz w:val="27"/>
          <w:szCs w:val="27"/>
        </w:rPr>
        <w:t>17 июня 2005 года.</w:t>
      </w:r>
    </w:p>
    <w:p w:rsidR="006D277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  <w:lang w:val="kk-KZ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Судом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с истребованием </w:t>
      </w:r>
      <w:r w:rsidR="009A257F">
        <w:rPr>
          <w:rFonts w:ascii="Times New Roman" w:hAnsi="Times New Roman"/>
          <w:color w:val="000000" w:themeColor="text1"/>
          <w:sz w:val="27"/>
          <w:szCs w:val="27"/>
        </w:rPr>
        <w:t>регистрационного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дела на недвижимое имущество по адресу: г.Актобе, 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Д.Бедного,д.35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, установлено, что </w:t>
      </w:r>
      <w:r w:rsidR="006D277B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спорное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строени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в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виде сарая по границе с 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 xml:space="preserve">домом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№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63 по ул.Беркимбаева и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мел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о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место 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>с 197</w:t>
      </w:r>
      <w:r w:rsidR="006D277B">
        <w:rPr>
          <w:rFonts w:ascii="Times New Roman" w:hAnsi="Times New Roman"/>
          <w:color w:val="000000" w:themeColor="text1"/>
          <w:sz w:val="27"/>
          <w:szCs w:val="27"/>
          <w:lang w:val="kk-KZ"/>
        </w:rPr>
        <w:t>3</w:t>
      </w:r>
      <w:r w:rsidR="00217A45">
        <w:rPr>
          <w:rFonts w:ascii="Times New Roman" w:hAnsi="Times New Roman"/>
          <w:color w:val="000000" w:themeColor="text1"/>
          <w:sz w:val="27"/>
          <w:szCs w:val="27"/>
        </w:rPr>
        <w:t xml:space="preserve"> года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, что подтверждается </w:t>
      </w:r>
      <w:r w:rsidR="006D277B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техническим паспортом на </w:t>
      </w:r>
      <w:r w:rsidR="00D12BF0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указанный </w:t>
      </w:r>
      <w:r w:rsidR="006D277B">
        <w:rPr>
          <w:rFonts w:ascii="Times New Roman" w:hAnsi="Times New Roman"/>
          <w:color w:val="000000" w:themeColor="text1"/>
          <w:sz w:val="27"/>
          <w:szCs w:val="27"/>
          <w:lang w:val="kk-KZ"/>
        </w:rPr>
        <w:t>объект недвижимости.</w:t>
      </w:r>
    </w:p>
    <w:p w:rsidR="006D277B" w:rsidRDefault="006D277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В ходе выездного судебного заседания представитель ответчика пояснил, что строительные работы спорного объекта поводились 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>на месте ранее имеющ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ейся 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>постро</w:t>
      </w:r>
      <w:r w:rsidR="009A257F">
        <w:rPr>
          <w:rFonts w:ascii="Times New Roman" w:hAnsi="Times New Roman"/>
          <w:color w:val="000000" w:themeColor="text1"/>
          <w:sz w:val="27"/>
          <w:szCs w:val="27"/>
        </w:rPr>
        <w:t>йки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Доказательств обратного истцом </w:t>
      </w:r>
      <w:r w:rsidR="009A257F">
        <w:rPr>
          <w:rFonts w:ascii="Times New Roman" w:hAnsi="Times New Roman"/>
          <w:color w:val="000000" w:themeColor="text1"/>
          <w:sz w:val="27"/>
          <w:szCs w:val="27"/>
        </w:rPr>
        <w:t xml:space="preserve">Галкиной Г.А. суду </w:t>
      </w:r>
      <w:r>
        <w:rPr>
          <w:rFonts w:ascii="Times New Roman" w:hAnsi="Times New Roman"/>
          <w:color w:val="000000" w:themeColor="text1"/>
          <w:sz w:val="27"/>
          <w:szCs w:val="27"/>
        </w:rPr>
        <w:t>не представлено.</w:t>
      </w:r>
    </w:p>
    <w:p w:rsidR="0025445B" w:rsidRPr="0025445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>Таким образом, установлены обстоятельства существования строений ответчика на прежнем месте с 19</w:t>
      </w:r>
      <w:r w:rsidR="009A257F">
        <w:rPr>
          <w:rFonts w:ascii="Times New Roman" w:hAnsi="Times New Roman"/>
          <w:color w:val="000000" w:themeColor="text1"/>
          <w:sz w:val="27"/>
          <w:szCs w:val="27"/>
        </w:rPr>
        <w:t>73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года и сложившийся с указанного времени порядок пользования земельными участками правопредшественниками сторон на протяжении </w:t>
      </w:r>
      <w:r w:rsidR="009A257F">
        <w:rPr>
          <w:rFonts w:ascii="Times New Roman" w:hAnsi="Times New Roman"/>
          <w:color w:val="000000" w:themeColor="text1"/>
          <w:sz w:val="27"/>
          <w:szCs w:val="27"/>
        </w:rPr>
        <w:t>42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лет.</w:t>
      </w:r>
    </w:p>
    <w:p w:rsidR="0025445B" w:rsidRDefault="009A257F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Суд считает несостоятельными доводы истца Галкиной Г.А. </w:t>
      </w:r>
      <w:r w:rsidRPr="009A257F">
        <w:rPr>
          <w:rFonts w:ascii="Times New Roman" w:hAnsi="Times New Roman"/>
          <w:color w:val="000000" w:themeColor="text1"/>
          <w:sz w:val="27"/>
          <w:szCs w:val="27"/>
        </w:rPr>
        <w:t>о том, что спорное строение возведено с нарушением требовани</w:t>
      </w:r>
      <w:r>
        <w:rPr>
          <w:rFonts w:ascii="Times New Roman" w:hAnsi="Times New Roman"/>
          <w:color w:val="000000" w:themeColor="text1"/>
          <w:sz w:val="27"/>
          <w:szCs w:val="27"/>
        </w:rPr>
        <w:t>й на п.7.2 СНиП РК 3.01-01-2008 «Градостроительство и застройка городских и сельских населенных пунктов»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, поскольку указанное обстоятельство не является безусловным основанием для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сноса 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спорного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строения в виде сарая</w:t>
      </w:r>
      <w:r w:rsidR="0025445B" w:rsidRPr="0025445B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04638D" w:rsidRPr="0025445B" w:rsidRDefault="0004638D" w:rsidP="004A3BA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04638D">
        <w:rPr>
          <w:rFonts w:ascii="Times New Roman" w:hAnsi="Times New Roman"/>
          <w:color w:val="000000" w:themeColor="text1"/>
          <w:sz w:val="27"/>
          <w:szCs w:val="27"/>
        </w:rPr>
        <w:t xml:space="preserve">Из заключения специалиста Актюбинского филиала РГП «НПЦзем» А.Скакова, привлеченного судом для дачи консультаций (пояснений), осуществившего замер </w:t>
      </w:r>
      <w:r w:rsidR="00643D5D" w:rsidRPr="00643D5D">
        <w:rPr>
          <w:rFonts w:ascii="Times New Roman" w:hAnsi="Times New Roman"/>
          <w:color w:val="000000" w:themeColor="text1"/>
          <w:sz w:val="27"/>
          <w:szCs w:val="27"/>
        </w:rPr>
        <w:t xml:space="preserve">земельного участка истца </w:t>
      </w:r>
      <w:r w:rsidRPr="0004638D">
        <w:rPr>
          <w:rFonts w:ascii="Times New Roman" w:hAnsi="Times New Roman"/>
          <w:color w:val="000000" w:themeColor="text1"/>
          <w:sz w:val="27"/>
          <w:szCs w:val="27"/>
        </w:rPr>
        <w:t>электронн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 xml:space="preserve">ым </w:t>
      </w:r>
      <w:r>
        <w:rPr>
          <w:rFonts w:ascii="Times New Roman" w:hAnsi="Times New Roman"/>
          <w:color w:val="000000" w:themeColor="text1"/>
          <w:sz w:val="27"/>
          <w:szCs w:val="27"/>
        </w:rPr>
        <w:t>тахеометр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>ом</w:t>
      </w:r>
      <w:r w:rsidRPr="0004638D">
        <w:rPr>
          <w:rFonts w:ascii="Times New Roman" w:hAnsi="Times New Roman"/>
          <w:color w:val="000000" w:themeColor="text1"/>
          <w:sz w:val="27"/>
          <w:szCs w:val="27"/>
        </w:rPr>
        <w:t>, усматривается</w:t>
      </w:r>
      <w:r>
        <w:rPr>
          <w:rFonts w:ascii="Times New Roman" w:hAnsi="Times New Roman"/>
          <w:color w:val="000000" w:themeColor="text1"/>
          <w:sz w:val="27"/>
          <w:szCs w:val="27"/>
        </w:rPr>
        <w:t>, что п</w:t>
      </w:r>
      <w:r w:rsidRPr="0004638D">
        <w:rPr>
          <w:rFonts w:ascii="Times New Roman" w:hAnsi="Times New Roman"/>
          <w:color w:val="000000" w:themeColor="text1"/>
          <w:sz w:val="27"/>
          <w:szCs w:val="27"/>
        </w:rPr>
        <w:t xml:space="preserve">ри камеральной обработке результатов полевых измерений </w:t>
      </w:r>
      <w:r w:rsidRPr="0004638D">
        <w:rPr>
          <w:rFonts w:ascii="Times New Roman" w:hAnsi="Times New Roman"/>
          <w:color w:val="000000" w:themeColor="text1"/>
          <w:sz w:val="27"/>
          <w:szCs w:val="27"/>
        </w:rPr>
        <w:lastRenderedPageBreak/>
        <w:t>было выявлено, что фактическ</w:t>
      </w:r>
      <w:r>
        <w:rPr>
          <w:rFonts w:ascii="Times New Roman" w:hAnsi="Times New Roman"/>
          <w:color w:val="000000" w:themeColor="text1"/>
          <w:sz w:val="27"/>
          <w:szCs w:val="27"/>
        </w:rPr>
        <w:t>ая площадь земельного участка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>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с учетом имеющихся строений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>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составляет 738 кв.м., по идентификационному документу 693 кв.м. Строение, принадлежащее </w:t>
      </w:r>
      <w:r w:rsidR="00D12BF0">
        <w:rPr>
          <w:rFonts w:ascii="Times New Roman" w:hAnsi="Times New Roman"/>
          <w:color w:val="000000" w:themeColor="text1"/>
          <w:sz w:val="27"/>
          <w:szCs w:val="27"/>
        </w:rPr>
        <w:t xml:space="preserve">ответчику </w:t>
      </w:r>
      <w:r>
        <w:rPr>
          <w:rFonts w:ascii="Times New Roman" w:hAnsi="Times New Roman"/>
          <w:color w:val="000000" w:themeColor="text1"/>
          <w:sz w:val="27"/>
          <w:szCs w:val="27"/>
        </w:rPr>
        <w:t>Алтынбековой Б.А., расположено на меже земельных учас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тков в пределах  своей границы. Заключение специалиста </w:t>
      </w:r>
      <w:r w:rsidRPr="0004638D">
        <w:rPr>
          <w:rFonts w:ascii="Times New Roman" w:hAnsi="Times New Roman"/>
          <w:color w:val="000000" w:themeColor="text1"/>
          <w:sz w:val="27"/>
          <w:szCs w:val="27"/>
        </w:rPr>
        <w:t>подтверждается также прилагаемой к заключению схемой земельных участков.</w:t>
      </w:r>
    </w:p>
    <w:p w:rsidR="0025445B" w:rsidRPr="0025445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Доказательств нарушения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ответчиком санитарных норм и правил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при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 xml:space="preserve">возведении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спорного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строения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в материалах дела не имеется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истцом не представлено.</w:t>
      </w:r>
    </w:p>
    <w:p w:rsidR="0025445B" w:rsidRPr="0025445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Таким образом, истцом в порядке ст.65 ГПК РК  не представлено достаточных и допустимых доказательств того, что возведенное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 xml:space="preserve">спорное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строение ответчика  наруш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 xml:space="preserve">ает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е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е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права и законные интересы.</w:t>
      </w:r>
    </w:p>
    <w:p w:rsidR="0025445B" w:rsidRPr="0025445B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Действующим гражданским законодательством не предусмотрен такой способ защиты, влекущий </w:t>
      </w:r>
      <w:r w:rsidR="000708EF" w:rsidRPr="0025445B">
        <w:rPr>
          <w:rFonts w:ascii="Times New Roman" w:hAnsi="Times New Roman"/>
          <w:color w:val="000000" w:themeColor="text1"/>
          <w:sz w:val="27"/>
          <w:szCs w:val="27"/>
        </w:rPr>
        <w:t>уничтожение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имущества, в отношении которого произведена государственная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регистрация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права на основании не оспоренного правоустанавливающего документа. При таких обстоятельствах, </w:t>
      </w:r>
      <w:r w:rsidR="000708EF">
        <w:rPr>
          <w:rFonts w:ascii="Times New Roman" w:hAnsi="Times New Roman"/>
          <w:color w:val="000000" w:themeColor="text1"/>
          <w:sz w:val="27"/>
          <w:szCs w:val="27"/>
        </w:rPr>
        <w:t>с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нос объекта, право собственности на которое зарегистрировано в едином государственном реестре зарегистрированных прав на недвижимое имущество в установленном законом порядке, приведет к лишению ответчика права собственности на хозяйственное строение.</w:t>
      </w:r>
    </w:p>
    <w:p w:rsidR="000708EF" w:rsidRDefault="0025445B" w:rsidP="0025445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Суд </w:t>
      </w:r>
      <w:r w:rsidR="000708EF" w:rsidRPr="0025445B">
        <w:rPr>
          <w:rFonts w:ascii="Times New Roman" w:hAnsi="Times New Roman"/>
          <w:color w:val="000000" w:themeColor="text1"/>
          <w:sz w:val="27"/>
          <w:szCs w:val="27"/>
        </w:rPr>
        <w:t>исследовал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 все доказательства, представленные сторонами по делу, и пришел к выводу о недоказанности факта нарушения ответчиком права собственности истца либо факт угрозы нарушения этого права. Суд также считает,  что требование истца о 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>с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носе принадлежащего ответчику 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 xml:space="preserve">строения 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 xml:space="preserve">на праве собственности, превышает пределы защиты права собственности истца, и указанное требование нельзя признать соразмерным его охраняемым </w:t>
      </w:r>
      <w:r w:rsidR="000708EF" w:rsidRPr="0025445B">
        <w:rPr>
          <w:rFonts w:ascii="Times New Roman" w:hAnsi="Times New Roman"/>
          <w:color w:val="000000" w:themeColor="text1"/>
          <w:sz w:val="27"/>
          <w:szCs w:val="27"/>
        </w:rPr>
        <w:t>интересам</w:t>
      </w:r>
      <w:r w:rsidRPr="0025445B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5D2E6C" w:rsidRDefault="00532EEB" w:rsidP="00BD427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377C8A">
        <w:rPr>
          <w:rFonts w:ascii="Times New Roman" w:hAnsi="Times New Roman"/>
          <w:color w:val="000000" w:themeColor="text1"/>
          <w:sz w:val="27"/>
          <w:szCs w:val="27"/>
        </w:rPr>
        <w:t>соответствии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со ст.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7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ГК РК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гражданские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права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и обязанности возникают из оснований, предусмотренных законо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 xml:space="preserve">дательством, а также </w:t>
      </w:r>
      <w:r>
        <w:rPr>
          <w:rFonts w:ascii="Times New Roman" w:hAnsi="Times New Roman"/>
          <w:color w:val="000000" w:themeColor="text1"/>
          <w:sz w:val="27"/>
          <w:szCs w:val="27"/>
        </w:rPr>
        <w:t>из действий граж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д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ан и юридических лиц, которые хотя и не предусмотрены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 xml:space="preserve">им, но в силу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общих начал и смысла гражданского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законодательства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порождают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гражданские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права и </w:t>
      </w:r>
      <w:r w:rsidR="00EC6EB9">
        <w:rPr>
          <w:rFonts w:ascii="Times New Roman" w:hAnsi="Times New Roman"/>
          <w:color w:val="000000" w:themeColor="text1"/>
          <w:sz w:val="27"/>
          <w:szCs w:val="27"/>
        </w:rPr>
        <w:t>обязанности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BD4270" w:rsidRDefault="00532EEB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Согласно ч.</w:t>
      </w:r>
      <w:r w:rsidR="00BD4270">
        <w:rPr>
          <w:rFonts w:ascii="Times New Roman" w:hAnsi="Times New Roman"/>
          <w:color w:val="000000" w:themeColor="text1"/>
          <w:sz w:val="27"/>
          <w:szCs w:val="27"/>
        </w:rPr>
        <w:t>5 ст.8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ГК РК не допускаются действия граждан и юридических лиц, </w:t>
      </w:r>
      <w:r w:rsidR="00BD4270">
        <w:rPr>
          <w:rFonts w:ascii="Times New Roman" w:hAnsi="Times New Roman"/>
          <w:color w:val="000000" w:themeColor="text1"/>
          <w:sz w:val="27"/>
          <w:szCs w:val="27"/>
        </w:rPr>
        <w:t>направленные на причинение вреда другому лицу, на злоупотребление правом в иных формах, а также на осуществление права в противоречие с его назначением.</w:t>
      </w:r>
    </w:p>
    <w:p w:rsidR="00532EEB" w:rsidRDefault="00B073FF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В</w:t>
      </w:r>
      <w:r w:rsidR="00532EEB">
        <w:rPr>
          <w:rFonts w:ascii="Times New Roman" w:hAnsi="Times New Roman"/>
          <w:color w:val="000000" w:themeColor="text1"/>
          <w:sz w:val="27"/>
          <w:szCs w:val="27"/>
        </w:rPr>
        <w:t xml:space="preserve"> судебном заседании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установлено и </w:t>
      </w:r>
      <w:r w:rsidR="00532EEB">
        <w:rPr>
          <w:rFonts w:ascii="Times New Roman" w:hAnsi="Times New Roman"/>
          <w:color w:val="000000" w:themeColor="text1"/>
          <w:sz w:val="27"/>
          <w:szCs w:val="27"/>
        </w:rPr>
        <w:t xml:space="preserve">следует из материалов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гражданского</w:t>
      </w:r>
      <w:r w:rsidR="00532EEB">
        <w:rPr>
          <w:rFonts w:ascii="Times New Roman" w:hAnsi="Times New Roman"/>
          <w:color w:val="000000" w:themeColor="text1"/>
          <w:sz w:val="27"/>
          <w:szCs w:val="27"/>
        </w:rPr>
        <w:t xml:space="preserve"> дела, земельный участок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истца Галкиной Г.А. граничит </w:t>
      </w:r>
      <w:r w:rsidR="004A3BA0" w:rsidRPr="004A3BA0">
        <w:rPr>
          <w:rFonts w:ascii="Times New Roman" w:hAnsi="Times New Roman"/>
          <w:color w:val="000000" w:themeColor="text1"/>
          <w:sz w:val="27"/>
          <w:szCs w:val="27"/>
        </w:rPr>
        <w:t xml:space="preserve">с правой стороны по боковой меже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с земельны</w:t>
      </w:r>
      <w:r w:rsidR="00532EEB">
        <w:rPr>
          <w:rFonts w:ascii="Times New Roman" w:hAnsi="Times New Roman"/>
          <w:color w:val="000000" w:themeColor="text1"/>
          <w:sz w:val="27"/>
          <w:szCs w:val="27"/>
        </w:rPr>
        <w:t>м участком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ответчика Алтынбековой Б.А.</w:t>
      </w:r>
    </w:p>
    <w:p w:rsidR="00FA0300" w:rsidRDefault="00FA0300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Как следует из пояснений истца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Галкиной Г.А.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, сомневаться в пояснениях которых у суда нет оснований, поскольку они логичны, последовательны, подтверждаются имеющими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материалами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дела, забор по всей длине боковой межи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имел место б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олее двадцать лет и до 2015 года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находился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 неизменном виде</w:t>
      </w:r>
      <w:r w:rsidR="00B073FF">
        <w:rPr>
          <w:rFonts w:ascii="Times New Roman" w:hAnsi="Times New Roman"/>
          <w:color w:val="000000" w:themeColor="text1"/>
          <w:sz w:val="27"/>
          <w:szCs w:val="27"/>
        </w:rPr>
        <w:t xml:space="preserve">, а именно, </w:t>
      </w:r>
      <w:r>
        <w:rPr>
          <w:rFonts w:ascii="Times New Roman" w:hAnsi="Times New Roman"/>
          <w:color w:val="000000" w:themeColor="text1"/>
          <w:sz w:val="27"/>
          <w:szCs w:val="27"/>
        </w:rPr>
        <w:t>деревянный, крепленный к слегам, прибитым на металлические опоры (столбы), врытые в землю.</w:t>
      </w:r>
    </w:p>
    <w:p w:rsidR="00B073FF" w:rsidRDefault="00B073FF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073FF">
        <w:rPr>
          <w:rFonts w:ascii="Times New Roman" w:hAnsi="Times New Roman"/>
          <w:color w:val="000000" w:themeColor="text1"/>
          <w:sz w:val="27"/>
          <w:szCs w:val="27"/>
        </w:rPr>
        <w:t>Указанный порядок землепользования сложился у истца Галкиной Г.А. со смежным землепользователем на протяжении длительного времени, а именно, с 1995 года с момента возникновения права собственности на недвижимое имущество у Галкиной Г.А.</w:t>
      </w:r>
    </w:p>
    <w:p w:rsidR="00B073FF" w:rsidRDefault="00B073FF" w:rsidP="0012390F">
      <w:pPr>
        <w:pStyle w:val="a3"/>
        <w:ind w:firstLine="708"/>
        <w:jc w:val="both"/>
      </w:pPr>
      <w:r>
        <w:rPr>
          <w:rFonts w:ascii="Times New Roman" w:hAnsi="Times New Roman"/>
          <w:color w:val="000000" w:themeColor="text1"/>
          <w:sz w:val="27"/>
          <w:szCs w:val="27"/>
        </w:rPr>
        <w:lastRenderedPageBreak/>
        <w:t>Данные</w:t>
      </w:r>
      <w:r w:rsidR="00FA0300">
        <w:rPr>
          <w:rFonts w:ascii="Times New Roman" w:hAnsi="Times New Roman"/>
          <w:color w:val="000000" w:themeColor="text1"/>
          <w:sz w:val="27"/>
          <w:szCs w:val="27"/>
        </w:rPr>
        <w:t xml:space="preserve"> обстоятельства установлены и в ходе выездного судебного заседания, </w:t>
      </w:r>
      <w:r w:rsidR="002603C0">
        <w:rPr>
          <w:rFonts w:ascii="Times New Roman" w:hAnsi="Times New Roman"/>
          <w:color w:val="000000" w:themeColor="text1"/>
          <w:sz w:val="27"/>
          <w:szCs w:val="27"/>
        </w:rPr>
        <w:t>где</w:t>
      </w:r>
      <w:r w:rsidR="00FA0300">
        <w:rPr>
          <w:rFonts w:ascii="Times New Roman" w:hAnsi="Times New Roman"/>
          <w:color w:val="000000" w:themeColor="text1"/>
          <w:sz w:val="27"/>
          <w:szCs w:val="27"/>
        </w:rPr>
        <w:t xml:space="preserve"> представитель ответчика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Алтынбеков А.М.</w:t>
      </w:r>
      <w:r w:rsidR="00FA0300">
        <w:rPr>
          <w:rFonts w:ascii="Times New Roman" w:hAnsi="Times New Roman"/>
          <w:color w:val="000000" w:themeColor="text1"/>
          <w:sz w:val="27"/>
          <w:szCs w:val="27"/>
        </w:rPr>
        <w:t xml:space="preserve"> также указал на нал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ичие деревянного забора</w:t>
      </w:r>
      <w:r w:rsidR="002603C0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крепленого</w:t>
      </w:r>
      <w:r w:rsidR="00FA0300">
        <w:rPr>
          <w:rFonts w:ascii="Times New Roman" w:hAnsi="Times New Roman"/>
          <w:color w:val="000000" w:themeColor="text1"/>
          <w:sz w:val="27"/>
          <w:szCs w:val="27"/>
        </w:rPr>
        <w:t xml:space="preserve"> к металлическим столбам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по </w:t>
      </w:r>
      <w:r w:rsidRPr="00B073FF">
        <w:rPr>
          <w:rFonts w:ascii="Times New Roman" w:hAnsi="Times New Roman"/>
          <w:color w:val="000000" w:themeColor="text1"/>
          <w:sz w:val="27"/>
          <w:szCs w:val="27"/>
        </w:rPr>
        <w:t>боковой меже земельного участка с истцом</w:t>
      </w:r>
      <w:r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B073F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а поскольку забор </w:t>
      </w:r>
      <w:r w:rsidRPr="00B073FF">
        <w:rPr>
          <w:rFonts w:ascii="Times New Roman" w:hAnsi="Times New Roman"/>
          <w:color w:val="000000" w:themeColor="text1"/>
          <w:sz w:val="27"/>
          <w:szCs w:val="27"/>
        </w:rPr>
        <w:t xml:space="preserve">принадлежал ответчику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в последующем</w:t>
      </w:r>
      <w:r w:rsidR="002603C0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при проведении строительных работ</w:t>
      </w:r>
      <w:r w:rsidR="002603C0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 xml:space="preserve"> был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ею </w:t>
      </w:r>
      <w:r w:rsidR="004A3BA0">
        <w:rPr>
          <w:rFonts w:ascii="Times New Roman" w:hAnsi="Times New Roman"/>
          <w:color w:val="000000" w:themeColor="text1"/>
          <w:sz w:val="27"/>
          <w:szCs w:val="27"/>
        </w:rPr>
        <w:t>снесен.</w:t>
      </w:r>
      <w:r w:rsidRPr="00B073FF">
        <w:t xml:space="preserve"> </w:t>
      </w:r>
    </w:p>
    <w:p w:rsidR="00FA0300" w:rsidRDefault="00B073FF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О</w:t>
      </w:r>
      <w:r w:rsidRPr="00B073FF">
        <w:rPr>
          <w:rFonts w:ascii="Times New Roman" w:hAnsi="Times New Roman"/>
          <w:color w:val="000000" w:themeColor="text1"/>
          <w:sz w:val="27"/>
          <w:szCs w:val="27"/>
        </w:rPr>
        <w:t>днако, суд считает такую позицию необоснованной, направленной на избежание  гражданско-правовой ответственности за свои действия, поскольку соответствующих доказательств о принадлежности забора ответчику суду не представлено.</w:t>
      </w:r>
    </w:p>
    <w:p w:rsidR="00514ECA" w:rsidRDefault="00514ECA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Таким образом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 судебном заседании установлено, ч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т</w:t>
      </w:r>
      <w:r>
        <w:rPr>
          <w:rFonts w:ascii="Times New Roman" w:hAnsi="Times New Roman"/>
          <w:color w:val="000000" w:themeColor="text1"/>
          <w:sz w:val="27"/>
          <w:szCs w:val="27"/>
        </w:rPr>
        <w:t>о ответчик А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лтынбекова Б.А.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 в целью проведения ремонтных работ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принадлежащего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строения,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распол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о</w:t>
      </w:r>
      <w:r>
        <w:rPr>
          <w:rFonts w:ascii="Times New Roman" w:hAnsi="Times New Roman"/>
          <w:color w:val="000000" w:themeColor="text1"/>
          <w:sz w:val="27"/>
          <w:szCs w:val="27"/>
        </w:rPr>
        <w:t>женного н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ее земельном участке, не имея согласия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другого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владельца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земельного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участка </w:t>
      </w:r>
      <w:r w:rsidR="00B073FF">
        <w:rPr>
          <w:rFonts w:ascii="Times New Roman" w:hAnsi="Times New Roman"/>
          <w:color w:val="000000" w:themeColor="text1"/>
          <w:sz w:val="27"/>
          <w:szCs w:val="27"/>
        </w:rPr>
        <w:t>снесла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часть забора, проходящего по боковой меже земельных участков домовладений №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63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по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ул.Беркимбаева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 г.Актобе и №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35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по ул.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Д.Бедного в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г.Актобе.</w:t>
      </w:r>
    </w:p>
    <w:p w:rsidR="00514ECA" w:rsidRDefault="00514ECA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Как следует из ст.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9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ГК РК защита гражданских прав осуществляется путем восстановления положения, существовавшего до нарушения права, пресе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ч</w:t>
      </w:r>
      <w:r>
        <w:rPr>
          <w:rFonts w:ascii="Times New Roman" w:hAnsi="Times New Roman"/>
          <w:color w:val="000000" w:themeColor="text1"/>
          <w:sz w:val="27"/>
          <w:szCs w:val="27"/>
        </w:rPr>
        <w:t>ения действий, нарушающих право или создающих угрозу его нарушения.</w:t>
      </w:r>
    </w:p>
    <w:p w:rsidR="00556903" w:rsidRDefault="00556903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Проведя анализ приведенных норм закона, оценив в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совокупности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установленные судебным заседании обстоятельства, суд  находит исковые требования о восстановлении самовольно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снесённого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забора обоснованным и подлежащим </w:t>
      </w:r>
      <w:r w:rsidR="00F0197A">
        <w:rPr>
          <w:rFonts w:ascii="Times New Roman" w:hAnsi="Times New Roman"/>
          <w:color w:val="000000" w:themeColor="text1"/>
          <w:sz w:val="27"/>
          <w:szCs w:val="27"/>
        </w:rPr>
        <w:t>удовлетворению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C207B1" w:rsidRDefault="00C207B1" w:rsidP="0012390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207B1">
        <w:rPr>
          <w:rFonts w:ascii="Times New Roman" w:hAnsi="Times New Roman"/>
          <w:color w:val="000000" w:themeColor="text1"/>
          <w:sz w:val="27"/>
          <w:szCs w:val="27"/>
        </w:rPr>
        <w:t>Согласно ч.1 ст.110 ГПК РК стороне, в пользу которой состоялось решение, суд присуждает  с другой стороны все понесенные по делу судебные расходы.</w:t>
      </w:r>
    </w:p>
    <w:p w:rsidR="00C207B1" w:rsidRDefault="00C207B1" w:rsidP="00C207B1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Расходы по оплате услуг за составление</w:t>
      </w:r>
      <w:r w:rsidRPr="00C207B1">
        <w:rPr>
          <w:rFonts w:ascii="Times New Roman" w:hAnsi="Times New Roman"/>
          <w:color w:val="000000" w:themeColor="text1"/>
          <w:sz w:val="27"/>
          <w:szCs w:val="27"/>
        </w:rPr>
        <w:t xml:space="preserve"> искового заявления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подтверждены истцом квитанцией  №041893 от 17 сентября 2015 года на сумму 7 000 тенге.</w:t>
      </w:r>
    </w:p>
    <w:p w:rsidR="00221924" w:rsidRPr="00221924" w:rsidRDefault="00C207B1" w:rsidP="00221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В соответствии с </w:t>
      </w:r>
      <w:r w:rsidR="00221924" w:rsidRPr="00221924">
        <w:rPr>
          <w:rFonts w:ascii="Times New Roman" w:hAnsi="Times New Roman"/>
          <w:color w:val="000000" w:themeColor="text1"/>
          <w:sz w:val="27"/>
          <w:szCs w:val="27"/>
        </w:rPr>
        <w:t>п.1 ст. 111 ГПК РК стороне, в пользу которой состоялось решение, суд присуждает возмещение другой стороне понесенных ею расходов по оплате помощи представителя, участвовавшего в процессе, в размере фактически понесенных стороной затрат.</w:t>
      </w:r>
    </w:p>
    <w:p w:rsidR="00C207B1" w:rsidRDefault="00221924" w:rsidP="00221924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21924">
        <w:rPr>
          <w:rFonts w:ascii="Times New Roman" w:hAnsi="Times New Roman"/>
          <w:color w:val="000000" w:themeColor="text1"/>
          <w:sz w:val="27"/>
          <w:szCs w:val="27"/>
        </w:rPr>
        <w:t xml:space="preserve">Расходы по оплате услуг представителя подтверждены стороной </w:t>
      </w:r>
      <w:r w:rsidR="00C207B1">
        <w:rPr>
          <w:rFonts w:ascii="Times New Roman" w:hAnsi="Times New Roman"/>
          <w:color w:val="000000" w:themeColor="text1"/>
          <w:sz w:val="27"/>
          <w:szCs w:val="27"/>
        </w:rPr>
        <w:t>ответчика договором №10 на оказание юридической помощи от 22 октября 20</w:t>
      </w:r>
      <w:r w:rsidR="00643D5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C207B1">
        <w:rPr>
          <w:rFonts w:ascii="Times New Roman" w:hAnsi="Times New Roman"/>
          <w:color w:val="000000" w:themeColor="text1"/>
          <w:sz w:val="27"/>
          <w:szCs w:val="27"/>
        </w:rPr>
        <w:t>5 года и квитанцией №036210 от 22 октября 2015 года на сумму 80 000 тенге.</w:t>
      </w:r>
    </w:p>
    <w:p w:rsidR="00687048" w:rsidRDefault="00687048" w:rsidP="0068704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Суд, руководствуясь критериями добросовестности, справедливости и разумности, предусмотренными п.4 ст. 8 ГК РК и п.6 ст. 6 ГПК РК, Нормативным постановлением Верховного Суда РК № 19 «О применении судами Республики Казахстан законодательства о судебных расходах по гражданским делам» от 25 декабря 2006 года,  принимая во внимание объект судебной защиты и объем защищаемого права, категорию спора и уровень его сложности, затраченное представителем </w:t>
      </w:r>
      <w:r>
        <w:rPr>
          <w:rFonts w:ascii="Times New Roman" w:hAnsi="Times New Roman"/>
          <w:color w:val="000000" w:themeColor="text1"/>
          <w:sz w:val="27"/>
          <w:szCs w:val="27"/>
        </w:rPr>
        <w:t>Алтынбековым А.М.</w:t>
      </w: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 время на его рассмотрение, совокупность представленных сторонами в подтверждение своей правовой позиции документов и фактические результаты рассмотрения требований истца </w:t>
      </w:r>
      <w:r>
        <w:rPr>
          <w:rFonts w:ascii="Times New Roman" w:hAnsi="Times New Roman"/>
          <w:color w:val="000000" w:themeColor="text1"/>
          <w:sz w:val="27"/>
          <w:szCs w:val="27"/>
        </w:rPr>
        <w:t>Галкиной Г.А.,</w:t>
      </w: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   считает необходимым взыскать с истца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Галкиной Г.А. </w:t>
      </w: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в пользу ответчика </w:t>
      </w:r>
      <w:r>
        <w:rPr>
          <w:rFonts w:ascii="Times New Roman" w:hAnsi="Times New Roman"/>
          <w:color w:val="000000" w:themeColor="text1"/>
          <w:sz w:val="27"/>
          <w:szCs w:val="27"/>
        </w:rPr>
        <w:t>Алтынбековой Б.К.</w:t>
      </w: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 расходы по оплате услуг представителя в размере </w:t>
      </w:r>
      <w:r>
        <w:rPr>
          <w:rFonts w:ascii="Times New Roman" w:hAnsi="Times New Roman"/>
          <w:color w:val="000000" w:themeColor="text1"/>
          <w:sz w:val="27"/>
          <w:szCs w:val="27"/>
        </w:rPr>
        <w:t>30</w:t>
      </w:r>
      <w:r w:rsidRPr="00687048">
        <w:rPr>
          <w:rFonts w:ascii="Times New Roman" w:hAnsi="Times New Roman"/>
          <w:color w:val="000000" w:themeColor="text1"/>
          <w:sz w:val="27"/>
          <w:szCs w:val="27"/>
        </w:rPr>
        <w:t xml:space="preserve"> 000 тенге</w:t>
      </w:r>
      <w:r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2D4724" w:rsidRPr="00287DDF" w:rsidRDefault="002D4724" w:rsidP="00F01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Руководствуясь ст.ст.217 – 221  ГПК РК, суд </w:t>
      </w:r>
    </w:p>
    <w:p w:rsidR="002D4724" w:rsidRPr="00287DDF" w:rsidRDefault="002D4724" w:rsidP="0012390F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218E9" w:rsidRDefault="00A218E9" w:rsidP="0012390F">
      <w:pPr>
        <w:pStyle w:val="a3"/>
        <w:jc w:val="center"/>
        <w:rPr>
          <w:rFonts w:ascii="Times New Roman" w:hAnsi="Times New Roman"/>
          <w:color w:val="000000" w:themeColor="text1"/>
          <w:sz w:val="27"/>
          <w:szCs w:val="27"/>
        </w:rPr>
      </w:pPr>
    </w:p>
    <w:p w:rsidR="002D4724" w:rsidRPr="00287DDF" w:rsidRDefault="002D4724" w:rsidP="0012390F">
      <w:pPr>
        <w:pStyle w:val="a3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lastRenderedPageBreak/>
        <w:t>Р Е Ш И Л :</w:t>
      </w:r>
    </w:p>
    <w:p w:rsidR="0012390F" w:rsidRPr="00287DDF" w:rsidRDefault="002D4724" w:rsidP="0012390F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   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ab/>
      </w:r>
    </w:p>
    <w:p w:rsidR="00A71F41" w:rsidRDefault="0012390F" w:rsidP="003A7843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           </w:t>
      </w:r>
      <w:r w:rsidR="002D4724"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Иск </w:t>
      </w:r>
      <w:r w:rsidR="00687048" w:rsidRPr="00687048">
        <w:rPr>
          <w:rFonts w:ascii="Times New Roman" w:hAnsi="Times New Roman"/>
          <w:color w:val="000000" w:themeColor="text1"/>
          <w:sz w:val="27"/>
          <w:szCs w:val="27"/>
        </w:rPr>
        <w:t>Галкиной Галины Алексеевны к Алтынбековой Бикуль Аканаевне, третьим лицам, не заявляющих  самостоятельных требований на предмет спора, государственному учреждению «Отдел архитектуры и градостроительства г.Актобе», государственному учреждению «Отдел земельных отношений города Актобе» о сносе строения и обязать восстановить забор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>–</w:t>
      </w:r>
      <w:r w:rsidR="002D4724"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 удовлетворить</w:t>
      </w:r>
      <w:r w:rsidR="00A71F41">
        <w:rPr>
          <w:rFonts w:ascii="Times New Roman" w:hAnsi="Times New Roman"/>
          <w:color w:val="000000" w:themeColor="text1"/>
          <w:sz w:val="27"/>
          <w:szCs w:val="27"/>
        </w:rPr>
        <w:t xml:space="preserve"> частично.</w:t>
      </w:r>
    </w:p>
    <w:p w:rsidR="00EE42BC" w:rsidRDefault="00A71F41" w:rsidP="0068704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Обязать Алтынбекову</w:t>
      </w:r>
      <w:r w:rsidRPr="00A71F41">
        <w:t xml:space="preserve"> </w:t>
      </w:r>
      <w:r w:rsidRPr="00A71F41">
        <w:rPr>
          <w:rFonts w:ascii="Times New Roman" w:hAnsi="Times New Roman"/>
          <w:color w:val="000000" w:themeColor="text1"/>
          <w:sz w:val="27"/>
          <w:szCs w:val="27"/>
        </w:rPr>
        <w:t>Бикуль Аканаевн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у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восстановить в первоначальное состояние забор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556903">
        <w:rPr>
          <w:rFonts w:ascii="Times New Roman" w:hAnsi="Times New Roman"/>
          <w:color w:val="000000" w:themeColor="text1"/>
          <w:sz w:val="27"/>
          <w:szCs w:val="27"/>
        </w:rPr>
        <w:t xml:space="preserve"> скрепленных между собой 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деревянными</w:t>
      </w:r>
      <w:r w:rsidR="0055690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слегами</w:t>
      </w:r>
      <w:r w:rsidR="00556903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крепящийся к металлическим опорам 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(</w:t>
      </w:r>
      <w:r>
        <w:rPr>
          <w:rFonts w:ascii="Times New Roman" w:hAnsi="Times New Roman"/>
          <w:color w:val="000000" w:themeColor="text1"/>
          <w:sz w:val="27"/>
          <w:szCs w:val="27"/>
        </w:rPr>
        <w:t>столбам</w:t>
      </w:r>
      <w:r w:rsidR="00687048">
        <w:rPr>
          <w:rFonts w:ascii="Times New Roman" w:hAnsi="Times New Roman"/>
          <w:color w:val="000000" w:themeColor="text1"/>
          <w:sz w:val="27"/>
          <w:szCs w:val="27"/>
        </w:rPr>
        <w:t>)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по боковой меже земельных участко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>в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, закрепленных </w:t>
      </w:r>
      <w:r w:rsidR="00B073FF">
        <w:rPr>
          <w:rFonts w:ascii="Times New Roman" w:hAnsi="Times New Roman"/>
          <w:color w:val="000000" w:themeColor="text1"/>
          <w:sz w:val="27"/>
          <w:szCs w:val="27"/>
        </w:rPr>
        <w:t>за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домом №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 xml:space="preserve">63 по ул.Беркимбаева в г.Актобе и </w:t>
      </w:r>
      <w:r w:rsidR="003A5D40">
        <w:rPr>
          <w:rFonts w:ascii="Times New Roman" w:hAnsi="Times New Roman"/>
          <w:color w:val="000000" w:themeColor="text1"/>
          <w:sz w:val="27"/>
          <w:szCs w:val="27"/>
        </w:rPr>
        <w:t>домом №35 по ул.Д.Бедного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 xml:space="preserve"> в г.Актобе.</w:t>
      </w:r>
    </w:p>
    <w:p w:rsidR="003A5D40" w:rsidRDefault="003A5D40" w:rsidP="003A5D40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В удовлетворении исковых требований  в части сноса строения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 xml:space="preserve">, граничащего с земельным участком Галкиной Галины Алексеевны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– отказать.</w:t>
      </w:r>
    </w:p>
    <w:p w:rsidR="002D4724" w:rsidRPr="00287DDF" w:rsidRDefault="002D4724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Взыскать с </w:t>
      </w:r>
      <w:r w:rsidR="003A5D40" w:rsidRPr="003A5D40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Галкиной Галины Алексеевны 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в пользу </w:t>
      </w:r>
      <w:r w:rsidR="003A5D40" w:rsidRPr="003A5D40">
        <w:rPr>
          <w:rFonts w:ascii="Times New Roman" w:hAnsi="Times New Roman"/>
          <w:color w:val="000000" w:themeColor="text1"/>
          <w:sz w:val="27"/>
          <w:szCs w:val="27"/>
        </w:rPr>
        <w:t>Алтынбековой Бикуль Аканаевн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>ы</w:t>
      </w:r>
      <w:r w:rsidR="003A5D40">
        <w:rPr>
          <w:rFonts w:ascii="Times New Roman" w:hAnsi="Times New Roman"/>
          <w:color w:val="000000" w:themeColor="text1"/>
          <w:sz w:val="27"/>
          <w:szCs w:val="27"/>
        </w:rPr>
        <w:t xml:space="preserve"> судебные расходы по оплате услуг представителя в размере 30 000 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 xml:space="preserve">(тридцать тысяч) </w:t>
      </w:r>
      <w:r w:rsidR="003A5D40">
        <w:rPr>
          <w:rFonts w:ascii="Times New Roman" w:hAnsi="Times New Roman"/>
          <w:color w:val="000000" w:themeColor="text1"/>
          <w:sz w:val="27"/>
          <w:szCs w:val="27"/>
        </w:rPr>
        <w:t>тенге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3A7843" w:rsidRPr="003A7843" w:rsidRDefault="003A7843" w:rsidP="003A78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</w:pPr>
      <w:r w:rsidRPr="003A7843">
        <w:rPr>
          <w:rFonts w:ascii="Times New Roman" w:eastAsia="Calibri" w:hAnsi="Times New Roman" w:cs="Times New Roman"/>
          <w:color w:val="000000" w:themeColor="text1"/>
          <w:sz w:val="27"/>
          <w:szCs w:val="27"/>
          <w:lang w:eastAsia="en-US"/>
        </w:rPr>
        <w:t>Решение может быть обжаловано и опротестовано с соблюдением требований статей 334,335 ГПК РК в апелляционную судебную коллегию Актюбинского  областного суда через суд г.Актобе в течение 15 дней со дня вручения копии решения суда.</w:t>
      </w:r>
    </w:p>
    <w:p w:rsidR="007403F7" w:rsidRDefault="007403F7" w:rsidP="003A7843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A218E9" w:rsidRPr="00287DDF" w:rsidRDefault="00A218E9" w:rsidP="003A7843">
      <w:pPr>
        <w:pStyle w:val="a3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7403F7" w:rsidRDefault="007403F7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87DDF">
        <w:rPr>
          <w:rFonts w:ascii="Times New Roman" w:hAnsi="Times New Roman"/>
          <w:color w:val="000000" w:themeColor="text1"/>
          <w:sz w:val="27"/>
          <w:szCs w:val="27"/>
        </w:rPr>
        <w:t xml:space="preserve">Судья суда г. Актобе:                            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</w:t>
      </w:r>
      <w:r w:rsidR="00EE42BC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r w:rsidRPr="00287DDF">
        <w:rPr>
          <w:rFonts w:ascii="Times New Roman" w:hAnsi="Times New Roman"/>
          <w:color w:val="000000" w:themeColor="text1"/>
          <w:sz w:val="27"/>
          <w:szCs w:val="27"/>
        </w:rPr>
        <w:t>Суханова Г.И.</w:t>
      </w:r>
    </w:p>
    <w:p w:rsidR="00EF6044" w:rsidRDefault="00EF6044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EF6044" w:rsidRDefault="00EE42BC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Копия верна</w:t>
      </w:r>
    </w:p>
    <w:p w:rsidR="00EE42BC" w:rsidRDefault="00EE42BC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Судья суда г.Актобе                                                  Суханова Г.И.</w:t>
      </w:r>
    </w:p>
    <w:p w:rsidR="00EE42BC" w:rsidRDefault="00EE42BC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EE42BC" w:rsidRPr="00EE42BC" w:rsidRDefault="00EE42BC" w:rsidP="00EE42BC">
      <w:pPr>
        <w:pStyle w:val="a3"/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</w:t>
      </w:r>
      <w:r w:rsidRPr="00EE42BC">
        <w:rPr>
          <w:rFonts w:ascii="Times New Roman" w:hAnsi="Times New Roman"/>
          <w:color w:val="000000" w:themeColor="text1"/>
          <w:sz w:val="26"/>
          <w:szCs w:val="26"/>
        </w:rPr>
        <w:t>Справка</w:t>
      </w:r>
    </w:p>
    <w:p w:rsidR="00EE42BC" w:rsidRPr="00EE42BC" w:rsidRDefault="00EE42BC" w:rsidP="00EE42BC">
      <w:pPr>
        <w:pStyle w:val="a3"/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EE42BC">
        <w:rPr>
          <w:rFonts w:ascii="Times New Roman" w:hAnsi="Times New Roman"/>
          <w:color w:val="000000" w:themeColor="text1"/>
          <w:sz w:val="26"/>
          <w:szCs w:val="26"/>
        </w:rPr>
        <w:t>Решение вступило в законную силу ____________________2015 года</w:t>
      </w:r>
    </w:p>
    <w:p w:rsidR="00EE42BC" w:rsidRPr="00EE42BC" w:rsidRDefault="00EE42BC" w:rsidP="00EE42BC">
      <w:pPr>
        <w:pStyle w:val="a3"/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EE42BC">
        <w:rPr>
          <w:rFonts w:ascii="Times New Roman" w:hAnsi="Times New Roman"/>
          <w:color w:val="000000" w:themeColor="text1"/>
          <w:sz w:val="26"/>
          <w:szCs w:val="26"/>
        </w:rPr>
        <w:t>Судья                                                  Суханова Г.И.</w:t>
      </w:r>
    </w:p>
    <w:bookmarkEnd w:id="0"/>
    <w:p w:rsidR="00EF6044" w:rsidRDefault="00EF6044" w:rsidP="003A784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sectPr w:rsidR="00EF6044" w:rsidSect="00060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97" w:rsidRDefault="00551397" w:rsidP="00551397">
      <w:pPr>
        <w:spacing w:after="0" w:line="240" w:lineRule="auto"/>
      </w:pPr>
      <w:r>
        <w:separator/>
      </w:r>
    </w:p>
  </w:endnote>
  <w:endnote w:type="continuationSeparator" w:id="0">
    <w:p w:rsidR="00551397" w:rsidRDefault="00551397" w:rsidP="0055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97" w:rsidRDefault="00551397" w:rsidP="00551397">
      <w:pPr>
        <w:spacing w:after="0" w:line="240" w:lineRule="auto"/>
      </w:pPr>
      <w:r>
        <w:separator/>
      </w:r>
    </w:p>
  </w:footnote>
  <w:footnote w:type="continuationSeparator" w:id="0">
    <w:p w:rsidR="00551397" w:rsidRDefault="00551397" w:rsidP="0055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1397" w:rsidRPr="00551397" w:rsidRDefault="00551397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СУХАНОВА Г. И. Суд города Актобе Судья 12.11.2015 19:27:33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C6lFEX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551397" w:rsidRPr="00551397" w:rsidRDefault="00551397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СУХАНОВА Г. И. Суд города Актобе Судья 12.11.2015 19:27:33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886161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97" w:rsidRDefault="005513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nbEk0WhNpmGyqdlLz4C7hZaxpA0=" w:salt="9WKLLaPxIRcpyYoxCxZ4X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18"/>
    <w:rsid w:val="0001595F"/>
    <w:rsid w:val="0004638D"/>
    <w:rsid w:val="00056613"/>
    <w:rsid w:val="00060B45"/>
    <w:rsid w:val="00065836"/>
    <w:rsid w:val="00066B40"/>
    <w:rsid w:val="000708EF"/>
    <w:rsid w:val="000C6A30"/>
    <w:rsid w:val="000D5FAA"/>
    <w:rsid w:val="000F0A1C"/>
    <w:rsid w:val="00112925"/>
    <w:rsid w:val="001222E6"/>
    <w:rsid w:val="0012390F"/>
    <w:rsid w:val="00152147"/>
    <w:rsid w:val="00217A45"/>
    <w:rsid w:val="00221924"/>
    <w:rsid w:val="002337E9"/>
    <w:rsid w:val="0025445B"/>
    <w:rsid w:val="002603C0"/>
    <w:rsid w:val="0027371A"/>
    <w:rsid w:val="00287DDF"/>
    <w:rsid w:val="002D4724"/>
    <w:rsid w:val="0035217E"/>
    <w:rsid w:val="00377C8A"/>
    <w:rsid w:val="0038121C"/>
    <w:rsid w:val="003A3BC5"/>
    <w:rsid w:val="003A5D40"/>
    <w:rsid w:val="003A7843"/>
    <w:rsid w:val="003B7EA6"/>
    <w:rsid w:val="003F525D"/>
    <w:rsid w:val="00431AD8"/>
    <w:rsid w:val="004504C7"/>
    <w:rsid w:val="00475B78"/>
    <w:rsid w:val="00497969"/>
    <w:rsid w:val="004A3BA0"/>
    <w:rsid w:val="00514ECA"/>
    <w:rsid w:val="00530DBF"/>
    <w:rsid w:val="00532EEB"/>
    <w:rsid w:val="00551397"/>
    <w:rsid w:val="00556903"/>
    <w:rsid w:val="0056064D"/>
    <w:rsid w:val="00572C8D"/>
    <w:rsid w:val="005946ED"/>
    <w:rsid w:val="005D2E6C"/>
    <w:rsid w:val="005E5D0B"/>
    <w:rsid w:val="005F637D"/>
    <w:rsid w:val="00623500"/>
    <w:rsid w:val="00643D5D"/>
    <w:rsid w:val="00647D18"/>
    <w:rsid w:val="00687048"/>
    <w:rsid w:val="006B24FE"/>
    <w:rsid w:val="006D277B"/>
    <w:rsid w:val="006F2D3E"/>
    <w:rsid w:val="007403F7"/>
    <w:rsid w:val="00742F49"/>
    <w:rsid w:val="00747D93"/>
    <w:rsid w:val="00783059"/>
    <w:rsid w:val="007D2C98"/>
    <w:rsid w:val="007D3B40"/>
    <w:rsid w:val="00802C3B"/>
    <w:rsid w:val="00822B23"/>
    <w:rsid w:val="00835039"/>
    <w:rsid w:val="00855D6E"/>
    <w:rsid w:val="00860DC5"/>
    <w:rsid w:val="0088617F"/>
    <w:rsid w:val="008C7C01"/>
    <w:rsid w:val="00940B36"/>
    <w:rsid w:val="00966774"/>
    <w:rsid w:val="00974EB1"/>
    <w:rsid w:val="009A257F"/>
    <w:rsid w:val="009D32EC"/>
    <w:rsid w:val="00A218E9"/>
    <w:rsid w:val="00A27B64"/>
    <w:rsid w:val="00A36016"/>
    <w:rsid w:val="00A634A4"/>
    <w:rsid w:val="00A71F41"/>
    <w:rsid w:val="00A93E9C"/>
    <w:rsid w:val="00AB4673"/>
    <w:rsid w:val="00AB7FDC"/>
    <w:rsid w:val="00AD644C"/>
    <w:rsid w:val="00AE79A1"/>
    <w:rsid w:val="00B073FF"/>
    <w:rsid w:val="00BD0C8A"/>
    <w:rsid w:val="00BD4270"/>
    <w:rsid w:val="00C03E89"/>
    <w:rsid w:val="00C14D70"/>
    <w:rsid w:val="00C207B1"/>
    <w:rsid w:val="00C31AEF"/>
    <w:rsid w:val="00CE277B"/>
    <w:rsid w:val="00D12BF0"/>
    <w:rsid w:val="00D60BA8"/>
    <w:rsid w:val="00D94AD4"/>
    <w:rsid w:val="00DB1865"/>
    <w:rsid w:val="00DC22C8"/>
    <w:rsid w:val="00DD0FAA"/>
    <w:rsid w:val="00E14546"/>
    <w:rsid w:val="00E24E9B"/>
    <w:rsid w:val="00E2581F"/>
    <w:rsid w:val="00E30EE7"/>
    <w:rsid w:val="00E52F6A"/>
    <w:rsid w:val="00E71389"/>
    <w:rsid w:val="00EB263C"/>
    <w:rsid w:val="00EC5983"/>
    <w:rsid w:val="00EC6EB9"/>
    <w:rsid w:val="00EE42BC"/>
    <w:rsid w:val="00EF6044"/>
    <w:rsid w:val="00F0197A"/>
    <w:rsid w:val="00F0559B"/>
    <w:rsid w:val="00F640E5"/>
    <w:rsid w:val="00FA0300"/>
    <w:rsid w:val="00FD05CC"/>
    <w:rsid w:val="00FE434B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D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rsid w:val="00974E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D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397"/>
  </w:style>
  <w:style w:type="paragraph" w:styleId="a8">
    <w:name w:val="footer"/>
    <w:basedOn w:val="a"/>
    <w:link w:val="a9"/>
    <w:uiPriority w:val="99"/>
    <w:unhideWhenUsed/>
    <w:rsid w:val="0055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D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rsid w:val="00974E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D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397"/>
  </w:style>
  <w:style w:type="paragraph" w:styleId="a8">
    <w:name w:val="footer"/>
    <w:basedOn w:val="a"/>
    <w:link w:val="a9"/>
    <w:uiPriority w:val="99"/>
    <w:unhideWhenUsed/>
    <w:rsid w:val="0055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397A4-C40A-4064-A29B-D85DCE9E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2003</Words>
  <Characters>11419</Characters>
  <Application>Microsoft Office Word</Application>
  <DocSecurity>8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СУХАНОВА ГУЛДАНА ИБРАЕВНА</cp:lastModifiedBy>
  <cp:revision>3</cp:revision>
  <cp:lastPrinted>2015-11-12T14:18:00Z</cp:lastPrinted>
  <dcterms:created xsi:type="dcterms:W3CDTF">2015-11-12T14:19:00Z</dcterms:created>
  <dcterms:modified xsi:type="dcterms:W3CDTF">2015-11-12T14:27:00Z</dcterms:modified>
</cp:coreProperties>
</file>