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85" w:rsidRPr="007C772E" w:rsidRDefault="000C41F0">
      <w:pPr>
        <w:jc w:val="center"/>
        <w:rPr>
          <w:rStyle w:val="s1"/>
          <w:sz w:val="28"/>
          <w:szCs w:val="28"/>
        </w:rPr>
      </w:pPr>
      <w:r w:rsidRPr="007C772E">
        <w:rPr>
          <w:rStyle w:val="s1"/>
          <w:sz w:val="28"/>
          <w:szCs w:val="28"/>
        </w:rPr>
        <w:t xml:space="preserve">Нормативное постановление Верховного Суда Республики Казахстан </w:t>
      </w:r>
    </w:p>
    <w:p w:rsidR="000C41F0" w:rsidRPr="007C772E" w:rsidRDefault="000C41F0">
      <w:pPr>
        <w:jc w:val="center"/>
        <w:rPr>
          <w:sz w:val="28"/>
          <w:szCs w:val="28"/>
        </w:rPr>
      </w:pPr>
      <w:r w:rsidRPr="007C772E">
        <w:rPr>
          <w:rStyle w:val="s1"/>
          <w:sz w:val="28"/>
          <w:szCs w:val="28"/>
        </w:rPr>
        <w:t>от 10 июля 2008 года № 2</w:t>
      </w:r>
      <w:proofErr w:type="gramStart"/>
      <w:r w:rsidRPr="007C772E">
        <w:rPr>
          <w:rStyle w:val="s1"/>
          <w:sz w:val="28"/>
          <w:szCs w:val="28"/>
        </w:rPr>
        <w:t xml:space="preserve"> </w:t>
      </w:r>
      <w:r w:rsidRPr="007C772E">
        <w:rPr>
          <w:sz w:val="28"/>
          <w:szCs w:val="28"/>
        </w:rPr>
        <w:br/>
      </w:r>
      <w:r w:rsidRPr="007C772E">
        <w:rPr>
          <w:rStyle w:val="s1"/>
          <w:sz w:val="28"/>
          <w:szCs w:val="28"/>
        </w:rPr>
        <w:t>О</w:t>
      </w:r>
      <w:proofErr w:type="gramEnd"/>
      <w:r w:rsidRPr="007C772E">
        <w:rPr>
          <w:rStyle w:val="s1"/>
          <w:sz w:val="28"/>
          <w:szCs w:val="28"/>
        </w:rPr>
        <w:t xml:space="preserve"> некоторых вопросах применения законодательства о товариществах с ограниченной и дополнительной ответственностью</w:t>
      </w:r>
    </w:p>
    <w:p w:rsidR="00A142AE" w:rsidRPr="007C772E" w:rsidRDefault="00A142AE" w:rsidP="00A142AE">
      <w:pPr>
        <w:jc w:val="center"/>
        <w:rPr>
          <w:sz w:val="28"/>
          <w:szCs w:val="28"/>
        </w:rPr>
      </w:pPr>
      <w:bookmarkStart w:id="0" w:name="sub1000792007"/>
      <w:r w:rsidRPr="007C772E">
        <w:rPr>
          <w:i/>
          <w:iCs/>
          <w:color w:val="FF0000"/>
          <w:sz w:val="28"/>
          <w:szCs w:val="28"/>
        </w:rPr>
        <w:t>(</w:t>
      </w:r>
      <w:r w:rsidRPr="007C772E">
        <w:rPr>
          <w:rStyle w:val="s3"/>
          <w:sz w:val="28"/>
          <w:szCs w:val="28"/>
        </w:rPr>
        <w:t xml:space="preserve">с </w:t>
      </w:r>
      <w:bookmarkStart w:id="1" w:name="sub1000206705"/>
      <w:r w:rsidRPr="007C772E">
        <w:rPr>
          <w:rStyle w:val="s9"/>
          <w:b/>
          <w:i w:val="0"/>
          <w:color w:val="FF0000"/>
          <w:sz w:val="28"/>
          <w:szCs w:val="28"/>
        </w:rPr>
        <w:fldChar w:fldCharType="begin"/>
      </w:r>
      <w:r w:rsidRPr="007C772E">
        <w:rPr>
          <w:rStyle w:val="s9"/>
          <w:color w:val="FF0000"/>
          <w:sz w:val="28"/>
          <w:szCs w:val="28"/>
        </w:rPr>
        <w:instrText xml:space="preserve"> HYPERLINK "jl:2008504.0 " </w:instrText>
      </w:r>
      <w:r w:rsidRPr="007C772E">
        <w:rPr>
          <w:rStyle w:val="s9"/>
          <w:b/>
          <w:i w:val="0"/>
          <w:color w:val="FF0000"/>
          <w:sz w:val="28"/>
          <w:szCs w:val="28"/>
        </w:rPr>
        <w:fldChar w:fldCharType="separate"/>
      </w:r>
      <w:r w:rsidRPr="007C772E">
        <w:rPr>
          <w:rStyle w:val="a3"/>
          <w:b w:val="0"/>
          <w:i/>
          <w:color w:val="FF0000"/>
          <w:sz w:val="28"/>
          <w:szCs w:val="28"/>
          <w:u w:val="none"/>
          <w:bdr w:val="none" w:sz="0" w:space="0" w:color="auto" w:frame="1"/>
        </w:rPr>
        <w:t>изменениями и дополнениями</w:t>
      </w:r>
      <w:r w:rsidRPr="007C772E">
        <w:rPr>
          <w:rStyle w:val="s9"/>
          <w:b/>
          <w:i w:val="0"/>
          <w:color w:val="FF0000"/>
          <w:sz w:val="28"/>
          <w:szCs w:val="28"/>
        </w:rPr>
        <w:fldChar w:fldCharType="end"/>
      </w:r>
      <w:bookmarkEnd w:id="1"/>
      <w:r w:rsidRPr="007C772E">
        <w:rPr>
          <w:rStyle w:val="s3"/>
          <w:sz w:val="28"/>
          <w:szCs w:val="28"/>
        </w:rPr>
        <w:t xml:space="preserve"> по состоянию на 31.03.2017 г.</w:t>
      </w:r>
      <w:r w:rsidRPr="007C772E">
        <w:rPr>
          <w:i/>
          <w:iCs/>
          <w:color w:val="FF0000"/>
          <w:sz w:val="28"/>
          <w:szCs w:val="28"/>
        </w:rPr>
        <w:t>)</w:t>
      </w:r>
    </w:p>
    <w:p w:rsidR="000C41F0" w:rsidRPr="007C772E" w:rsidRDefault="000C41F0">
      <w:pPr>
        <w:jc w:val="center"/>
        <w:rPr>
          <w:sz w:val="28"/>
          <w:szCs w:val="28"/>
        </w:rPr>
      </w:pPr>
      <w:r w:rsidRPr="007C772E">
        <w:rPr>
          <w:rStyle w:val="s1"/>
          <w:sz w:val="28"/>
          <w:szCs w:val="28"/>
        </w:rPr>
        <w:t> </w:t>
      </w:r>
    </w:p>
    <w:p w:rsidR="00ED5E50" w:rsidRDefault="000C41F0" w:rsidP="00ED5E50">
      <w:pPr>
        <w:ind w:firstLine="400"/>
        <w:jc w:val="both"/>
        <w:rPr>
          <w:b/>
          <w:bCs/>
          <w:sz w:val="28"/>
          <w:szCs w:val="28"/>
        </w:rPr>
      </w:pPr>
      <w:r w:rsidRPr="007C772E">
        <w:rPr>
          <w:sz w:val="28"/>
          <w:szCs w:val="28"/>
        </w:rPr>
        <w:t xml:space="preserve">В </w:t>
      </w:r>
      <w:r w:rsidRPr="007C772E">
        <w:rPr>
          <w:rStyle w:val="s0"/>
          <w:sz w:val="28"/>
          <w:szCs w:val="28"/>
        </w:rPr>
        <w:t>целях единообразного применения законодательства, регулирующего отношения между участниками товарищества с ограниченной и дополнительной ответственностью и разрешения споров, связанных с долями участников, пленарное заседание Верховного Суда Республики</w:t>
      </w:r>
      <w:r w:rsidRPr="007C772E">
        <w:rPr>
          <w:sz w:val="28"/>
          <w:szCs w:val="28"/>
        </w:rPr>
        <w:t xml:space="preserve"> Казахстан </w:t>
      </w:r>
    </w:p>
    <w:p w:rsidR="00ED5E50" w:rsidRDefault="00ED5E50" w:rsidP="00ED5E50">
      <w:pPr>
        <w:ind w:firstLine="400"/>
        <w:jc w:val="both"/>
        <w:rPr>
          <w:b/>
          <w:bCs/>
          <w:sz w:val="28"/>
          <w:szCs w:val="28"/>
        </w:rPr>
      </w:pPr>
    </w:p>
    <w:p w:rsidR="00ED5E50" w:rsidRDefault="00ED5E50" w:rsidP="00ED5E50">
      <w:pPr>
        <w:ind w:firstLine="709"/>
        <w:jc w:val="center"/>
        <w:rPr>
          <w:b/>
          <w:sz w:val="28"/>
          <w:szCs w:val="28"/>
        </w:rPr>
      </w:pPr>
      <w:r>
        <w:rPr>
          <w:b/>
          <w:sz w:val="28"/>
          <w:szCs w:val="28"/>
        </w:rPr>
        <w:t>постановляет:</w:t>
      </w:r>
    </w:p>
    <w:p w:rsidR="00ED5E50" w:rsidRDefault="00ED5E50" w:rsidP="00ED5E50">
      <w:pPr>
        <w:ind w:firstLine="400"/>
        <w:jc w:val="both"/>
        <w:rPr>
          <w:b/>
          <w:bCs/>
          <w:sz w:val="28"/>
          <w:szCs w:val="28"/>
        </w:rPr>
      </w:pPr>
    </w:p>
    <w:p w:rsidR="00A142AE" w:rsidRPr="007C772E" w:rsidRDefault="000C41F0" w:rsidP="00ED5E50">
      <w:pPr>
        <w:ind w:firstLine="400"/>
        <w:jc w:val="both"/>
        <w:rPr>
          <w:rStyle w:val="s3"/>
          <w:sz w:val="28"/>
          <w:szCs w:val="28"/>
        </w:rPr>
      </w:pPr>
      <w:r w:rsidRPr="007C772E">
        <w:rPr>
          <w:rStyle w:val="s3"/>
          <w:sz w:val="28"/>
          <w:szCs w:val="28"/>
        </w:rPr>
        <w:t xml:space="preserve">В пункт 1 внесены изменения </w:t>
      </w:r>
      <w:bookmarkStart w:id="2" w:name="sub1001539988"/>
      <w:r w:rsidRPr="007C772E">
        <w:rPr>
          <w:rStyle w:val="s9"/>
          <w:b/>
          <w:i w:val="0"/>
          <w:color w:val="FF0000"/>
          <w:sz w:val="28"/>
          <w:szCs w:val="28"/>
          <w:u w:val="none"/>
        </w:rPr>
        <w:fldChar w:fldCharType="begin"/>
      </w:r>
      <w:r w:rsidRPr="007C772E">
        <w:rPr>
          <w:rStyle w:val="s9"/>
          <w:b/>
          <w:i w:val="0"/>
          <w:color w:val="FF0000"/>
          <w:sz w:val="28"/>
          <w:szCs w:val="28"/>
          <w:u w:val="none"/>
        </w:rPr>
        <w:instrText xml:space="preserve"> HYPERLINK "jl:30798348.0 " </w:instrText>
      </w:r>
      <w:r w:rsidRPr="007C772E">
        <w:rPr>
          <w:rStyle w:val="s9"/>
          <w:b/>
          <w:i w:val="0"/>
          <w:color w:val="FF0000"/>
          <w:sz w:val="28"/>
          <w:szCs w:val="28"/>
          <w:u w:val="none"/>
        </w:rPr>
        <w:fldChar w:fldCharType="separate"/>
      </w:r>
      <w:r w:rsidRPr="007C772E">
        <w:rPr>
          <w:rStyle w:val="a3"/>
          <w:b w:val="0"/>
          <w:i/>
          <w:color w:val="FF0000"/>
          <w:sz w:val="28"/>
          <w:szCs w:val="28"/>
          <w:u w:val="none"/>
        </w:rPr>
        <w:t>нормативным</w:t>
      </w:r>
      <w:r w:rsidR="00A142AE" w:rsidRPr="007C772E">
        <w:rPr>
          <w:rStyle w:val="a3"/>
          <w:b w:val="0"/>
          <w:i/>
          <w:color w:val="FF0000"/>
          <w:sz w:val="28"/>
          <w:szCs w:val="28"/>
          <w:u w:val="none"/>
        </w:rPr>
        <w:t>и</w:t>
      </w:r>
      <w:r w:rsidRPr="007C772E">
        <w:rPr>
          <w:rStyle w:val="a3"/>
          <w:b w:val="0"/>
          <w:i/>
          <w:color w:val="FF0000"/>
          <w:sz w:val="28"/>
          <w:szCs w:val="28"/>
          <w:u w:val="none"/>
        </w:rPr>
        <w:t xml:space="preserve"> постановлени</w:t>
      </w:r>
      <w:r w:rsidR="00A142AE" w:rsidRPr="007C772E">
        <w:rPr>
          <w:rStyle w:val="a3"/>
          <w:b w:val="0"/>
          <w:i/>
          <w:color w:val="FF0000"/>
          <w:sz w:val="28"/>
          <w:szCs w:val="28"/>
          <w:u w:val="none"/>
        </w:rPr>
        <w:t>я</w:t>
      </w:r>
      <w:r w:rsidRPr="007C772E">
        <w:rPr>
          <w:rStyle w:val="a3"/>
          <w:b w:val="0"/>
          <w:i/>
          <w:color w:val="FF0000"/>
          <w:sz w:val="28"/>
          <w:szCs w:val="28"/>
          <w:u w:val="none"/>
        </w:rPr>
        <w:t>м</w:t>
      </w:r>
      <w:r w:rsidRPr="007C772E">
        <w:rPr>
          <w:rStyle w:val="s9"/>
          <w:b/>
          <w:i w:val="0"/>
          <w:color w:val="FF0000"/>
          <w:sz w:val="28"/>
          <w:szCs w:val="28"/>
          <w:u w:val="none"/>
        </w:rPr>
        <w:fldChar w:fldCharType="end"/>
      </w:r>
      <w:bookmarkEnd w:id="2"/>
      <w:r w:rsidR="00A142AE" w:rsidRPr="007C772E">
        <w:rPr>
          <w:rStyle w:val="s9"/>
          <w:color w:val="FF0000"/>
          <w:sz w:val="28"/>
          <w:szCs w:val="28"/>
          <w:u w:val="none"/>
        </w:rPr>
        <w:t>и</w:t>
      </w:r>
      <w:r w:rsidRPr="007C772E">
        <w:rPr>
          <w:rStyle w:val="s3"/>
          <w:sz w:val="28"/>
          <w:szCs w:val="28"/>
        </w:rPr>
        <w:t xml:space="preserve"> Верховн</w:t>
      </w:r>
      <w:bookmarkStart w:id="3" w:name="sub1001539991"/>
      <w:r w:rsidR="00D11C0E" w:rsidRPr="007C772E">
        <w:rPr>
          <w:rStyle w:val="s3"/>
          <w:sz w:val="28"/>
          <w:szCs w:val="28"/>
        </w:rPr>
        <w:t>ого Суда РК от 25.06.</w:t>
      </w:r>
      <w:r w:rsidR="00AF240C" w:rsidRPr="00AF240C">
        <w:rPr>
          <w:rStyle w:val="s3"/>
          <w:sz w:val="28"/>
          <w:szCs w:val="28"/>
        </w:rPr>
        <w:t xml:space="preserve"> </w:t>
      </w:r>
      <w:r w:rsidR="00AF240C" w:rsidRPr="007C772E">
        <w:rPr>
          <w:rStyle w:val="s3"/>
          <w:sz w:val="28"/>
          <w:szCs w:val="28"/>
        </w:rPr>
        <w:t>20</w:t>
      </w:r>
      <w:r w:rsidR="00D11C0E" w:rsidRPr="007C772E">
        <w:rPr>
          <w:rStyle w:val="s3"/>
          <w:sz w:val="28"/>
          <w:szCs w:val="28"/>
        </w:rPr>
        <w:t>10 г. № 3</w:t>
      </w:r>
      <w:bookmarkEnd w:id="3"/>
      <w:r w:rsidR="00A142AE" w:rsidRPr="007C772E">
        <w:rPr>
          <w:rStyle w:val="s3"/>
          <w:sz w:val="28"/>
          <w:szCs w:val="28"/>
        </w:rPr>
        <w:t>; от 31.03.</w:t>
      </w:r>
      <w:r w:rsidR="00AF240C" w:rsidRPr="00AF240C">
        <w:rPr>
          <w:rStyle w:val="s3"/>
          <w:sz w:val="28"/>
          <w:szCs w:val="28"/>
        </w:rPr>
        <w:t xml:space="preserve"> </w:t>
      </w:r>
      <w:r w:rsidR="00AF240C" w:rsidRPr="007C772E">
        <w:rPr>
          <w:rStyle w:val="s3"/>
          <w:sz w:val="28"/>
          <w:szCs w:val="28"/>
        </w:rPr>
        <w:t>20</w:t>
      </w:r>
      <w:r w:rsidR="00A142AE" w:rsidRPr="007C772E">
        <w:rPr>
          <w:rStyle w:val="s3"/>
          <w:sz w:val="28"/>
          <w:szCs w:val="28"/>
        </w:rPr>
        <w:t>17г. № 2</w:t>
      </w:r>
    </w:p>
    <w:p w:rsidR="000C41F0" w:rsidRPr="007C772E" w:rsidRDefault="000C41F0">
      <w:pPr>
        <w:ind w:firstLine="400"/>
        <w:jc w:val="both"/>
        <w:rPr>
          <w:color w:val="auto"/>
          <w:sz w:val="28"/>
          <w:szCs w:val="28"/>
        </w:rPr>
      </w:pPr>
      <w:r w:rsidRPr="007C772E">
        <w:rPr>
          <w:rStyle w:val="s0"/>
          <w:color w:val="auto"/>
          <w:sz w:val="28"/>
          <w:szCs w:val="28"/>
        </w:rPr>
        <w:t xml:space="preserve">1. </w:t>
      </w:r>
      <w:proofErr w:type="gramStart"/>
      <w:r w:rsidRPr="007C772E">
        <w:rPr>
          <w:rStyle w:val="s0"/>
          <w:color w:val="auto"/>
          <w:sz w:val="28"/>
          <w:szCs w:val="28"/>
        </w:rPr>
        <w:t xml:space="preserve">Законодательство, регулирующее деятельность товариществ с ограниченной и дополнительной ответственностью, права и обязанности их участников, основывается на </w:t>
      </w:r>
      <w:bookmarkStart w:id="4" w:name="sub1000000012"/>
      <w:r w:rsidRPr="007C772E">
        <w:rPr>
          <w:rStyle w:val="s0"/>
          <w:b/>
          <w:color w:val="auto"/>
          <w:sz w:val="28"/>
          <w:szCs w:val="28"/>
        </w:rPr>
        <w:fldChar w:fldCharType="begin"/>
      </w:r>
      <w:r w:rsidRPr="007C772E">
        <w:rPr>
          <w:rStyle w:val="s0"/>
          <w:b/>
          <w:color w:val="auto"/>
          <w:sz w:val="28"/>
          <w:szCs w:val="28"/>
        </w:rPr>
        <w:instrText xml:space="preserve"> HYPERLINK "jl:1005029.0 " </w:instrText>
      </w:r>
      <w:r w:rsidRPr="007C772E">
        <w:rPr>
          <w:rStyle w:val="s0"/>
          <w:b/>
          <w:color w:val="auto"/>
          <w:sz w:val="28"/>
          <w:szCs w:val="28"/>
        </w:rPr>
        <w:fldChar w:fldCharType="separate"/>
      </w:r>
      <w:r w:rsidRPr="007C772E">
        <w:rPr>
          <w:rStyle w:val="a3"/>
          <w:b w:val="0"/>
          <w:color w:val="auto"/>
          <w:sz w:val="28"/>
          <w:szCs w:val="28"/>
          <w:u w:val="none"/>
        </w:rPr>
        <w:t>Конституции</w:t>
      </w:r>
      <w:r w:rsidRPr="007C772E">
        <w:rPr>
          <w:rStyle w:val="s0"/>
          <w:b/>
          <w:color w:val="auto"/>
          <w:sz w:val="28"/>
          <w:szCs w:val="28"/>
        </w:rPr>
        <w:fldChar w:fldCharType="end"/>
      </w:r>
      <w:bookmarkEnd w:id="4"/>
      <w:r w:rsidRPr="007C772E">
        <w:rPr>
          <w:rStyle w:val="s0"/>
          <w:color w:val="auto"/>
          <w:sz w:val="28"/>
          <w:szCs w:val="28"/>
        </w:rPr>
        <w:t xml:space="preserve"> Республики Казахстан и состоит из </w:t>
      </w:r>
      <w:hyperlink r:id="rId7" w:history="1">
        <w:r w:rsidR="009E5982" w:rsidRPr="007C772E">
          <w:rPr>
            <w:rStyle w:val="a3"/>
            <w:b w:val="0"/>
            <w:color w:val="auto"/>
            <w:sz w:val="28"/>
            <w:szCs w:val="28"/>
            <w:u w:val="none"/>
          </w:rPr>
          <w:t>Гражданского кодекса</w:t>
        </w:r>
      </w:hyperlink>
      <w:r w:rsidR="009E5982" w:rsidRPr="007C772E">
        <w:rPr>
          <w:rStyle w:val="s0"/>
          <w:color w:val="auto"/>
          <w:sz w:val="28"/>
          <w:szCs w:val="28"/>
        </w:rPr>
        <w:t xml:space="preserve"> Республики Казахстан (далее - ГК)</w:t>
      </w:r>
      <w:r w:rsidRPr="007C772E">
        <w:rPr>
          <w:rStyle w:val="s0"/>
          <w:color w:val="auto"/>
          <w:sz w:val="28"/>
          <w:szCs w:val="28"/>
        </w:rPr>
        <w:t xml:space="preserve">, </w:t>
      </w:r>
      <w:bookmarkStart w:id="5" w:name="sub1000002398"/>
      <w:r w:rsidRPr="007C772E">
        <w:rPr>
          <w:rStyle w:val="s0"/>
          <w:b/>
          <w:color w:val="auto"/>
          <w:sz w:val="28"/>
          <w:szCs w:val="28"/>
        </w:rPr>
        <w:fldChar w:fldCharType="begin"/>
      </w:r>
      <w:r w:rsidRPr="007C772E">
        <w:rPr>
          <w:rStyle w:val="s0"/>
          <w:b/>
          <w:color w:val="auto"/>
          <w:sz w:val="28"/>
          <w:szCs w:val="28"/>
        </w:rPr>
        <w:instrText xml:space="preserve"> HYPERLINK "jl:1009179.0 31021478.0 31027176.0 " </w:instrText>
      </w:r>
      <w:r w:rsidRPr="007C772E">
        <w:rPr>
          <w:rStyle w:val="s0"/>
          <w:b/>
          <w:color w:val="auto"/>
          <w:sz w:val="28"/>
          <w:szCs w:val="28"/>
        </w:rPr>
        <w:fldChar w:fldCharType="separate"/>
      </w:r>
      <w:r w:rsidRPr="007C772E">
        <w:rPr>
          <w:rStyle w:val="a3"/>
          <w:b w:val="0"/>
          <w:color w:val="auto"/>
          <w:sz w:val="28"/>
          <w:szCs w:val="28"/>
          <w:u w:val="none"/>
        </w:rPr>
        <w:t>Закона</w:t>
      </w:r>
      <w:r w:rsidRPr="007C772E">
        <w:rPr>
          <w:rStyle w:val="s0"/>
          <w:b/>
          <w:color w:val="auto"/>
          <w:sz w:val="28"/>
          <w:szCs w:val="28"/>
        </w:rPr>
        <w:fldChar w:fldCharType="end"/>
      </w:r>
      <w:bookmarkEnd w:id="5"/>
      <w:r w:rsidRPr="007C772E">
        <w:rPr>
          <w:rStyle w:val="s0"/>
          <w:color w:val="auto"/>
          <w:sz w:val="28"/>
          <w:szCs w:val="28"/>
        </w:rPr>
        <w:t xml:space="preserve"> Республики Казахстан </w:t>
      </w:r>
      <w:r w:rsidR="008462C1" w:rsidRPr="007C772E">
        <w:rPr>
          <w:rStyle w:val="s0"/>
          <w:color w:val="auto"/>
          <w:sz w:val="28"/>
          <w:szCs w:val="28"/>
        </w:rPr>
        <w:t xml:space="preserve">от 22 апреля 1998 года </w:t>
      </w:r>
      <w:r w:rsidR="008462C1" w:rsidRPr="007C772E">
        <w:rPr>
          <w:bCs/>
          <w:color w:val="auto"/>
          <w:sz w:val="28"/>
          <w:szCs w:val="28"/>
        </w:rPr>
        <w:t>№ 220-I</w:t>
      </w:r>
      <w:r w:rsidR="008462C1" w:rsidRPr="007C772E">
        <w:rPr>
          <w:b/>
          <w:bCs/>
          <w:color w:val="auto"/>
          <w:sz w:val="28"/>
          <w:szCs w:val="28"/>
        </w:rPr>
        <w:t xml:space="preserve"> </w:t>
      </w:r>
      <w:r w:rsidR="008462C1" w:rsidRPr="007C772E">
        <w:rPr>
          <w:rStyle w:val="s0"/>
          <w:color w:val="auto"/>
          <w:sz w:val="28"/>
          <w:szCs w:val="28"/>
        </w:rPr>
        <w:t>«О товариществах с ограниченной и дополнительной ответственностью</w:t>
      </w:r>
      <w:r w:rsidR="00F02B8A" w:rsidRPr="007C772E">
        <w:rPr>
          <w:rStyle w:val="s0"/>
          <w:color w:val="auto"/>
          <w:sz w:val="28"/>
          <w:szCs w:val="28"/>
        </w:rPr>
        <w:t>»</w:t>
      </w:r>
      <w:r w:rsidR="008462C1" w:rsidRPr="007C772E">
        <w:rPr>
          <w:rStyle w:val="s0"/>
          <w:color w:val="auto"/>
          <w:sz w:val="28"/>
          <w:szCs w:val="28"/>
        </w:rPr>
        <w:t xml:space="preserve"> </w:t>
      </w:r>
      <w:r w:rsidRPr="007C772E">
        <w:rPr>
          <w:rStyle w:val="s0"/>
          <w:color w:val="auto"/>
          <w:sz w:val="28"/>
          <w:szCs w:val="28"/>
        </w:rPr>
        <w:t>(далее - Закон) и других нормативных правовых актов.</w:t>
      </w:r>
      <w:proofErr w:type="gramEnd"/>
    </w:p>
    <w:p w:rsidR="00A142AE" w:rsidRPr="007C772E" w:rsidRDefault="000C41F0" w:rsidP="00A142AE">
      <w:pPr>
        <w:jc w:val="both"/>
        <w:rPr>
          <w:rStyle w:val="s3"/>
          <w:sz w:val="28"/>
          <w:szCs w:val="28"/>
        </w:rPr>
      </w:pPr>
      <w:bookmarkStart w:id="6" w:name="SUB200"/>
      <w:bookmarkEnd w:id="6"/>
      <w:r w:rsidRPr="007C772E">
        <w:rPr>
          <w:rStyle w:val="s3"/>
          <w:sz w:val="28"/>
          <w:szCs w:val="28"/>
        </w:rPr>
        <w:t xml:space="preserve">В пункт 2 внесены изменения </w:t>
      </w:r>
      <w:hyperlink r:id="rId8" w:history="1">
        <w:r w:rsidR="00A142AE" w:rsidRPr="007C772E">
          <w:rPr>
            <w:rStyle w:val="a3"/>
            <w:b w:val="0"/>
            <w:i/>
            <w:color w:val="FF0000"/>
            <w:sz w:val="28"/>
            <w:szCs w:val="28"/>
            <w:u w:val="none"/>
          </w:rPr>
          <w:t>нормативными постановлениям</w:t>
        </w:r>
      </w:hyperlink>
      <w:r w:rsidR="00A142AE" w:rsidRPr="007C772E">
        <w:rPr>
          <w:rStyle w:val="s9"/>
          <w:color w:val="FF0000"/>
          <w:sz w:val="28"/>
          <w:szCs w:val="28"/>
          <w:u w:val="none"/>
        </w:rPr>
        <w:t>и</w:t>
      </w:r>
      <w:r w:rsidR="00A142AE"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00A142AE" w:rsidRPr="007C772E">
        <w:rPr>
          <w:rStyle w:val="s3"/>
          <w:sz w:val="28"/>
          <w:szCs w:val="28"/>
        </w:rPr>
        <w:t>10 г. № 3; от 31.03.</w:t>
      </w:r>
      <w:r w:rsidR="00AF240C" w:rsidRPr="00AF240C">
        <w:rPr>
          <w:rStyle w:val="s3"/>
          <w:sz w:val="28"/>
          <w:szCs w:val="28"/>
        </w:rPr>
        <w:t xml:space="preserve"> </w:t>
      </w:r>
      <w:r w:rsidR="00AF240C" w:rsidRPr="007C772E">
        <w:rPr>
          <w:rStyle w:val="s3"/>
          <w:sz w:val="28"/>
          <w:szCs w:val="28"/>
        </w:rPr>
        <w:t>20</w:t>
      </w:r>
      <w:r w:rsidR="00A142AE" w:rsidRPr="007C772E">
        <w:rPr>
          <w:rStyle w:val="s3"/>
          <w:sz w:val="28"/>
          <w:szCs w:val="28"/>
        </w:rPr>
        <w:t>17г. № 2</w:t>
      </w:r>
    </w:p>
    <w:p w:rsidR="000C41F0" w:rsidRPr="007C772E" w:rsidRDefault="000C41F0">
      <w:pPr>
        <w:ind w:firstLine="400"/>
        <w:jc w:val="both"/>
        <w:rPr>
          <w:color w:val="auto"/>
          <w:sz w:val="28"/>
          <w:szCs w:val="28"/>
        </w:rPr>
      </w:pPr>
      <w:r w:rsidRPr="007C772E">
        <w:rPr>
          <w:rStyle w:val="s0"/>
          <w:sz w:val="28"/>
          <w:szCs w:val="28"/>
        </w:rPr>
        <w:t xml:space="preserve">2. </w:t>
      </w:r>
      <w:r w:rsidRPr="007C772E">
        <w:rPr>
          <w:rStyle w:val="s0"/>
          <w:color w:val="auto"/>
          <w:sz w:val="28"/>
          <w:szCs w:val="28"/>
        </w:rPr>
        <w:t xml:space="preserve">Уставный капитал товарищества с ограниченной ответственностью формируется его учредителями (участниками) имуществом и имущественными правами, которые перечислены в </w:t>
      </w:r>
      <w:bookmarkStart w:id="7" w:name="sub1000016057"/>
      <w:r w:rsidRPr="007C772E">
        <w:rPr>
          <w:rStyle w:val="s0"/>
          <w:b/>
          <w:color w:val="auto"/>
          <w:sz w:val="28"/>
          <w:szCs w:val="28"/>
        </w:rPr>
        <w:fldChar w:fldCharType="begin"/>
      </w:r>
      <w:r w:rsidRPr="007C772E">
        <w:rPr>
          <w:rStyle w:val="s0"/>
          <w:b/>
          <w:color w:val="auto"/>
          <w:sz w:val="28"/>
          <w:szCs w:val="28"/>
        </w:rPr>
        <w:instrText xml:space="preserve"> HYPERLINK "jl:1006061.1150200 " </w:instrText>
      </w:r>
      <w:r w:rsidRPr="007C772E">
        <w:rPr>
          <w:rStyle w:val="s0"/>
          <w:b/>
          <w:color w:val="auto"/>
          <w:sz w:val="28"/>
          <w:szCs w:val="28"/>
        </w:rPr>
        <w:fldChar w:fldCharType="separate"/>
      </w:r>
      <w:r w:rsidRPr="007C772E">
        <w:rPr>
          <w:rStyle w:val="a3"/>
          <w:b w:val="0"/>
          <w:color w:val="auto"/>
          <w:sz w:val="28"/>
          <w:szCs w:val="28"/>
          <w:u w:val="none"/>
        </w:rPr>
        <w:t>пункте 2 статьи 115</w:t>
      </w:r>
      <w:r w:rsidRPr="007C772E">
        <w:rPr>
          <w:rStyle w:val="s0"/>
          <w:b/>
          <w:color w:val="auto"/>
          <w:sz w:val="28"/>
          <w:szCs w:val="28"/>
        </w:rPr>
        <w:fldChar w:fldCharType="end"/>
      </w:r>
      <w:bookmarkEnd w:id="7"/>
      <w:r w:rsidRPr="007C772E">
        <w:rPr>
          <w:rStyle w:val="s0"/>
          <w:b/>
          <w:color w:val="auto"/>
          <w:sz w:val="28"/>
          <w:szCs w:val="28"/>
        </w:rPr>
        <w:t xml:space="preserve">, </w:t>
      </w:r>
      <w:bookmarkStart w:id="8" w:name="sub1000016072"/>
      <w:r w:rsidRPr="007C772E">
        <w:rPr>
          <w:rStyle w:val="s0"/>
          <w:b/>
          <w:color w:val="auto"/>
          <w:sz w:val="28"/>
          <w:szCs w:val="28"/>
        </w:rPr>
        <w:fldChar w:fldCharType="begin"/>
      </w:r>
      <w:r w:rsidRPr="007C772E">
        <w:rPr>
          <w:rStyle w:val="s0"/>
          <w:b/>
          <w:color w:val="auto"/>
          <w:sz w:val="28"/>
          <w:szCs w:val="28"/>
        </w:rPr>
        <w:instrText xml:space="preserve"> HYPERLINK "jl:1006061.1170000 " </w:instrText>
      </w:r>
      <w:r w:rsidRPr="007C772E">
        <w:rPr>
          <w:rStyle w:val="s0"/>
          <w:b/>
          <w:color w:val="auto"/>
          <w:sz w:val="28"/>
          <w:szCs w:val="28"/>
        </w:rPr>
        <w:fldChar w:fldCharType="separate"/>
      </w:r>
      <w:r w:rsidRPr="007C772E">
        <w:rPr>
          <w:rStyle w:val="a3"/>
          <w:b w:val="0"/>
          <w:color w:val="auto"/>
          <w:sz w:val="28"/>
          <w:szCs w:val="28"/>
          <w:u w:val="none"/>
        </w:rPr>
        <w:t>статье 117</w:t>
      </w:r>
      <w:r w:rsidRPr="007C772E">
        <w:rPr>
          <w:rStyle w:val="s0"/>
          <w:b/>
          <w:color w:val="auto"/>
          <w:sz w:val="28"/>
          <w:szCs w:val="28"/>
        </w:rPr>
        <w:fldChar w:fldCharType="end"/>
      </w:r>
      <w:bookmarkEnd w:id="8"/>
      <w:r w:rsidRPr="007C772E">
        <w:rPr>
          <w:rStyle w:val="s0"/>
          <w:b/>
          <w:color w:val="auto"/>
          <w:sz w:val="28"/>
          <w:szCs w:val="28"/>
        </w:rPr>
        <w:t xml:space="preserve"> </w:t>
      </w:r>
      <w:r w:rsidRPr="007C772E">
        <w:rPr>
          <w:rStyle w:val="s0"/>
          <w:color w:val="auto"/>
          <w:sz w:val="28"/>
          <w:szCs w:val="28"/>
        </w:rPr>
        <w:t>ГК и</w:t>
      </w:r>
      <w:r w:rsidRPr="007C772E">
        <w:rPr>
          <w:rStyle w:val="s0"/>
          <w:b/>
          <w:color w:val="auto"/>
          <w:sz w:val="28"/>
          <w:szCs w:val="28"/>
        </w:rPr>
        <w:t xml:space="preserve"> </w:t>
      </w:r>
      <w:bookmarkStart w:id="9" w:name="sub1000216234"/>
      <w:r w:rsidRPr="007C772E">
        <w:rPr>
          <w:rStyle w:val="s0"/>
          <w:b/>
          <w:color w:val="auto"/>
          <w:sz w:val="28"/>
          <w:szCs w:val="28"/>
        </w:rPr>
        <w:fldChar w:fldCharType="begin"/>
      </w:r>
      <w:r w:rsidRPr="007C772E">
        <w:rPr>
          <w:rStyle w:val="s0"/>
          <w:b/>
          <w:color w:val="auto"/>
          <w:sz w:val="28"/>
          <w:szCs w:val="28"/>
        </w:rPr>
        <w:instrText xml:space="preserve"> HYPERLINK "jl:1009179.230300 31021478.230300 31027176.230300 " </w:instrText>
      </w:r>
      <w:r w:rsidRPr="007C772E">
        <w:rPr>
          <w:rStyle w:val="s0"/>
          <w:b/>
          <w:color w:val="auto"/>
          <w:sz w:val="28"/>
          <w:szCs w:val="28"/>
        </w:rPr>
        <w:fldChar w:fldCharType="separate"/>
      </w:r>
      <w:r w:rsidRPr="007C772E">
        <w:rPr>
          <w:rStyle w:val="a3"/>
          <w:b w:val="0"/>
          <w:color w:val="auto"/>
          <w:sz w:val="28"/>
          <w:szCs w:val="28"/>
          <w:u w:val="none"/>
        </w:rPr>
        <w:t>пункте 3 статьи 23</w:t>
      </w:r>
      <w:r w:rsidRPr="007C772E">
        <w:rPr>
          <w:rStyle w:val="s0"/>
          <w:b/>
          <w:color w:val="auto"/>
          <w:sz w:val="28"/>
          <w:szCs w:val="28"/>
        </w:rPr>
        <w:fldChar w:fldCharType="end"/>
      </w:r>
      <w:bookmarkEnd w:id="9"/>
      <w:r w:rsidRPr="007C772E">
        <w:rPr>
          <w:rStyle w:val="s0"/>
          <w:color w:val="auto"/>
          <w:sz w:val="28"/>
          <w:szCs w:val="28"/>
        </w:rPr>
        <w:t xml:space="preserve"> Закона, в том числе внесением права физического лица на условную земельную долю. Право на </w:t>
      </w:r>
      <w:proofErr w:type="gramStart"/>
      <w:r w:rsidRPr="007C772E">
        <w:rPr>
          <w:rStyle w:val="s0"/>
          <w:color w:val="auto"/>
          <w:sz w:val="28"/>
          <w:szCs w:val="28"/>
        </w:rPr>
        <w:t>условную</w:t>
      </w:r>
      <w:proofErr w:type="gramEnd"/>
      <w:r w:rsidRPr="007C772E">
        <w:rPr>
          <w:rStyle w:val="s0"/>
          <w:color w:val="auto"/>
          <w:sz w:val="28"/>
          <w:szCs w:val="28"/>
        </w:rPr>
        <w:t xml:space="preserve"> земельную долю должно быть подтверждено свидетельством, выданным в порядке, установленном </w:t>
      </w:r>
      <w:bookmarkStart w:id="10" w:name="sub1001540004"/>
      <w:r w:rsidRPr="007C772E">
        <w:rPr>
          <w:rStyle w:val="s0"/>
          <w:b/>
          <w:color w:val="auto"/>
          <w:sz w:val="28"/>
          <w:szCs w:val="28"/>
        </w:rPr>
        <w:fldChar w:fldCharType="begin"/>
      </w:r>
      <w:r w:rsidRPr="007C772E">
        <w:rPr>
          <w:rStyle w:val="s0"/>
          <w:b/>
          <w:color w:val="auto"/>
          <w:sz w:val="28"/>
          <w:szCs w:val="28"/>
        </w:rPr>
        <w:instrText xml:space="preserve"> HYPERLINK "jl:1040583.1030500 " </w:instrText>
      </w:r>
      <w:r w:rsidRPr="007C772E">
        <w:rPr>
          <w:rStyle w:val="s0"/>
          <w:b/>
          <w:color w:val="auto"/>
          <w:sz w:val="28"/>
          <w:szCs w:val="28"/>
        </w:rPr>
        <w:fldChar w:fldCharType="separate"/>
      </w:r>
      <w:r w:rsidRPr="007C772E">
        <w:rPr>
          <w:rStyle w:val="a3"/>
          <w:b w:val="0"/>
          <w:color w:val="auto"/>
          <w:sz w:val="28"/>
          <w:szCs w:val="28"/>
          <w:u w:val="none"/>
        </w:rPr>
        <w:t>пунктом 5 статьи 103</w:t>
      </w:r>
      <w:r w:rsidRPr="007C772E">
        <w:rPr>
          <w:rStyle w:val="s0"/>
          <w:b/>
          <w:color w:val="auto"/>
          <w:sz w:val="28"/>
          <w:szCs w:val="28"/>
        </w:rPr>
        <w:fldChar w:fldCharType="end"/>
      </w:r>
      <w:bookmarkEnd w:id="10"/>
      <w:r w:rsidRPr="007C772E">
        <w:rPr>
          <w:rStyle w:val="s0"/>
          <w:color w:val="auto"/>
          <w:sz w:val="28"/>
          <w:szCs w:val="28"/>
        </w:rPr>
        <w:t xml:space="preserve"> Земельного кодекса Республики Казахстан</w:t>
      </w:r>
      <w:r w:rsidR="009E5982" w:rsidRPr="007C772E">
        <w:rPr>
          <w:rStyle w:val="s0"/>
          <w:color w:val="auto"/>
          <w:sz w:val="28"/>
          <w:szCs w:val="28"/>
        </w:rPr>
        <w:t xml:space="preserve"> (далее-Земельный кодекс)</w:t>
      </w:r>
      <w:r w:rsidRPr="007C772E">
        <w:rPr>
          <w:rStyle w:val="s0"/>
          <w:color w:val="auto"/>
          <w:sz w:val="28"/>
          <w:szCs w:val="28"/>
        </w:rPr>
        <w:t>.</w:t>
      </w:r>
    </w:p>
    <w:p w:rsidR="000C41F0" w:rsidRPr="007C772E" w:rsidRDefault="000C41F0">
      <w:pPr>
        <w:ind w:firstLine="400"/>
        <w:jc w:val="both"/>
        <w:rPr>
          <w:color w:val="auto"/>
          <w:sz w:val="28"/>
          <w:szCs w:val="28"/>
        </w:rPr>
      </w:pPr>
      <w:r w:rsidRPr="007C772E">
        <w:rPr>
          <w:rStyle w:val="s0"/>
          <w:color w:val="auto"/>
          <w:sz w:val="28"/>
          <w:szCs w:val="28"/>
        </w:rPr>
        <w:t>Под правом на условную земельную долю понимается право работника приватизированной сельскохозяйственной организации и иных лиц по основаниям и в порядке, предусмотренным законодательным актом о приватизации, получить в натуре земельный участок, ранее входивший в состав землепользования приватизированной сельскохозяйственной организации.  </w:t>
      </w:r>
    </w:p>
    <w:p w:rsidR="00F02B8A" w:rsidRPr="007C772E" w:rsidRDefault="00F02B8A">
      <w:pPr>
        <w:ind w:firstLine="400"/>
        <w:jc w:val="both"/>
        <w:rPr>
          <w:rStyle w:val="s0"/>
          <w:color w:val="auto"/>
          <w:sz w:val="28"/>
          <w:szCs w:val="28"/>
        </w:rPr>
      </w:pPr>
      <w:proofErr w:type="gramStart"/>
      <w:r w:rsidRPr="007C772E">
        <w:rPr>
          <w:rStyle w:val="s0"/>
          <w:color w:val="auto"/>
          <w:sz w:val="28"/>
          <w:szCs w:val="28"/>
        </w:rPr>
        <w:t xml:space="preserve">Первоначальный размер уставного капитала равен сумме вкладов учредителей и не может быть менее суммы, эквивалентной ста размерам </w:t>
      </w:r>
      <w:bookmarkStart w:id="11" w:name="SUB1000000358"/>
      <w:r w:rsidRPr="007C772E">
        <w:rPr>
          <w:rStyle w:val="s0"/>
          <w:b/>
          <w:color w:val="auto"/>
          <w:sz w:val="28"/>
          <w:szCs w:val="28"/>
        </w:rPr>
        <w:fldChar w:fldCharType="begin"/>
      </w:r>
      <w:r w:rsidRPr="007C772E">
        <w:rPr>
          <w:rStyle w:val="s0"/>
          <w:b/>
          <w:color w:val="auto"/>
          <w:sz w:val="28"/>
          <w:szCs w:val="28"/>
        </w:rPr>
        <w:instrText xml:space="preserve"> HYPERLINK "http://online.zakon.kz/Document/?link_id=1000000358" \t "_parent" </w:instrText>
      </w:r>
      <w:r w:rsidRPr="007C772E">
        <w:rPr>
          <w:rStyle w:val="s0"/>
          <w:b/>
          <w:color w:val="auto"/>
          <w:sz w:val="28"/>
          <w:szCs w:val="28"/>
        </w:rPr>
        <w:fldChar w:fldCharType="separate"/>
      </w:r>
      <w:r w:rsidRPr="007C772E">
        <w:rPr>
          <w:rStyle w:val="a3"/>
          <w:b w:val="0"/>
          <w:color w:val="auto"/>
          <w:sz w:val="28"/>
          <w:szCs w:val="28"/>
          <w:u w:val="none"/>
        </w:rPr>
        <w:t>месячного расчетного показателя</w:t>
      </w:r>
      <w:r w:rsidRPr="007C772E">
        <w:rPr>
          <w:rStyle w:val="s0"/>
          <w:b/>
          <w:color w:val="auto"/>
          <w:sz w:val="28"/>
          <w:szCs w:val="28"/>
        </w:rPr>
        <w:fldChar w:fldCharType="end"/>
      </w:r>
      <w:bookmarkEnd w:id="11"/>
      <w:r w:rsidRPr="007C772E">
        <w:rPr>
          <w:rStyle w:val="s0"/>
          <w:b/>
          <w:color w:val="auto"/>
          <w:sz w:val="28"/>
          <w:szCs w:val="28"/>
        </w:rPr>
        <w:t xml:space="preserve"> </w:t>
      </w:r>
      <w:r w:rsidRPr="007C772E">
        <w:rPr>
          <w:rStyle w:val="s0"/>
          <w:color w:val="auto"/>
          <w:sz w:val="28"/>
          <w:szCs w:val="28"/>
        </w:rPr>
        <w:t xml:space="preserve">на дату представления документов для государственной регистрации товарищества (далее-ТОО), за исключением товарищества с ограниченной ответственностью, являющегося субъектом малого предпринимательства, а также государственной исламской </w:t>
      </w:r>
      <w:r w:rsidRPr="007C772E">
        <w:rPr>
          <w:rStyle w:val="s0"/>
          <w:color w:val="auto"/>
          <w:sz w:val="28"/>
          <w:szCs w:val="28"/>
        </w:rPr>
        <w:lastRenderedPageBreak/>
        <w:t>специальной финансовой компании, размер минимального уставного капитала которых определяется нулевым уровнем.</w:t>
      </w:r>
      <w:proofErr w:type="gramEnd"/>
    </w:p>
    <w:p w:rsidR="000C41F0" w:rsidRPr="007C772E" w:rsidRDefault="000C41F0">
      <w:pPr>
        <w:ind w:firstLine="400"/>
        <w:jc w:val="both"/>
        <w:rPr>
          <w:sz w:val="28"/>
          <w:szCs w:val="28"/>
        </w:rPr>
      </w:pPr>
      <w:r w:rsidRPr="007C772E">
        <w:rPr>
          <w:rStyle w:val="s0"/>
          <w:sz w:val="28"/>
          <w:szCs w:val="28"/>
        </w:rPr>
        <w:t>В срок, установленный решением общего собрания, который не должен превышать одного года со дня регистрации товарищества, все участники ТОО должны полностью внести вклад в уставный капитал товарищества.</w:t>
      </w:r>
    </w:p>
    <w:p w:rsidR="000C41F0" w:rsidRPr="007C772E" w:rsidRDefault="000C41F0">
      <w:pPr>
        <w:ind w:firstLine="400"/>
        <w:jc w:val="both"/>
        <w:rPr>
          <w:color w:val="auto"/>
          <w:sz w:val="28"/>
          <w:szCs w:val="28"/>
        </w:rPr>
      </w:pPr>
      <w:r w:rsidRPr="007C772E">
        <w:rPr>
          <w:rStyle w:val="s0"/>
          <w:sz w:val="28"/>
          <w:szCs w:val="28"/>
        </w:rPr>
        <w:t xml:space="preserve">В случае невыполнения участником товарищества обязанности по внесению доли в </w:t>
      </w:r>
      <w:r w:rsidRPr="007C772E">
        <w:rPr>
          <w:rStyle w:val="s0"/>
          <w:color w:val="auto"/>
          <w:sz w:val="28"/>
          <w:szCs w:val="28"/>
        </w:rPr>
        <w:t>установленный срок, товарищество должно внести не внесенную участником часть доли за счет собственного капитала.</w:t>
      </w:r>
    </w:p>
    <w:p w:rsidR="000C41F0" w:rsidRPr="007C772E" w:rsidRDefault="000C41F0">
      <w:pPr>
        <w:ind w:firstLine="400"/>
        <w:jc w:val="both"/>
        <w:rPr>
          <w:color w:val="auto"/>
          <w:sz w:val="28"/>
          <w:szCs w:val="28"/>
        </w:rPr>
      </w:pPr>
      <w:r w:rsidRPr="007C772E">
        <w:rPr>
          <w:rStyle w:val="s0"/>
          <w:color w:val="auto"/>
          <w:sz w:val="28"/>
          <w:szCs w:val="28"/>
        </w:rPr>
        <w:t xml:space="preserve">Участник, не внесший в срок свою долю, обязан возместить товариществу убытки, причиненные невнесением доли, а также, если иное не предусмотрено учредительным договором или уставом товарищества, уплатить товариществу неустойку в соответствии со </w:t>
      </w:r>
      <w:bookmarkStart w:id="12" w:name="sub1000000033"/>
      <w:r w:rsidRPr="007C772E">
        <w:rPr>
          <w:rStyle w:val="s0"/>
          <w:b/>
          <w:color w:val="auto"/>
          <w:sz w:val="28"/>
          <w:szCs w:val="28"/>
        </w:rPr>
        <w:fldChar w:fldCharType="begin"/>
      </w:r>
      <w:r w:rsidRPr="007C772E">
        <w:rPr>
          <w:rStyle w:val="s0"/>
          <w:b/>
          <w:color w:val="auto"/>
          <w:sz w:val="28"/>
          <w:szCs w:val="28"/>
        </w:rPr>
        <w:instrText xml:space="preserve"> HYPERLINK "jl:1006061.3530000 " </w:instrText>
      </w:r>
      <w:r w:rsidRPr="007C772E">
        <w:rPr>
          <w:rStyle w:val="s0"/>
          <w:b/>
          <w:color w:val="auto"/>
          <w:sz w:val="28"/>
          <w:szCs w:val="28"/>
        </w:rPr>
        <w:fldChar w:fldCharType="separate"/>
      </w:r>
      <w:r w:rsidRPr="007C772E">
        <w:rPr>
          <w:rStyle w:val="a3"/>
          <w:b w:val="0"/>
          <w:color w:val="auto"/>
          <w:sz w:val="28"/>
          <w:szCs w:val="28"/>
          <w:u w:val="none"/>
        </w:rPr>
        <w:t>статьей 353</w:t>
      </w:r>
      <w:r w:rsidRPr="007C772E">
        <w:rPr>
          <w:rStyle w:val="s0"/>
          <w:b/>
          <w:color w:val="auto"/>
          <w:sz w:val="28"/>
          <w:szCs w:val="28"/>
        </w:rPr>
        <w:fldChar w:fldCharType="end"/>
      </w:r>
      <w:bookmarkEnd w:id="12"/>
      <w:r w:rsidRPr="007C772E">
        <w:rPr>
          <w:rStyle w:val="s0"/>
          <w:color w:val="auto"/>
          <w:sz w:val="28"/>
          <w:szCs w:val="28"/>
        </w:rPr>
        <w:t xml:space="preserve"> ГК.</w:t>
      </w:r>
    </w:p>
    <w:p w:rsidR="000C41F0" w:rsidRPr="007C772E" w:rsidRDefault="000C41F0">
      <w:pPr>
        <w:ind w:firstLine="400"/>
        <w:jc w:val="both"/>
        <w:rPr>
          <w:color w:val="auto"/>
          <w:sz w:val="28"/>
          <w:szCs w:val="28"/>
        </w:rPr>
      </w:pPr>
      <w:r w:rsidRPr="007C772E">
        <w:rPr>
          <w:rStyle w:val="s0"/>
          <w:color w:val="auto"/>
          <w:sz w:val="28"/>
          <w:szCs w:val="28"/>
        </w:rPr>
        <w:t xml:space="preserve">Доля или ее часть, внесенная в уставный капитал ТОО за счет собственного капитала, может быть распределена между остальными участниками в порядке, предусмотренном </w:t>
      </w:r>
      <w:bookmarkStart w:id="13" w:name="sub1000044632"/>
      <w:r w:rsidRPr="007C772E">
        <w:rPr>
          <w:rStyle w:val="s0"/>
          <w:b/>
          <w:color w:val="auto"/>
          <w:sz w:val="28"/>
          <w:szCs w:val="28"/>
        </w:rPr>
        <w:fldChar w:fldCharType="begin"/>
      </w:r>
      <w:r w:rsidRPr="007C772E">
        <w:rPr>
          <w:rStyle w:val="s0"/>
          <w:b/>
          <w:color w:val="auto"/>
          <w:sz w:val="28"/>
          <w:szCs w:val="28"/>
        </w:rPr>
        <w:instrText xml:space="preserve"> HYPERLINK "jl:1009179.310000 31021478.310000 31027176.310000 " </w:instrText>
      </w:r>
      <w:r w:rsidRPr="007C772E">
        <w:rPr>
          <w:rStyle w:val="s0"/>
          <w:b/>
          <w:color w:val="auto"/>
          <w:sz w:val="28"/>
          <w:szCs w:val="28"/>
        </w:rPr>
        <w:fldChar w:fldCharType="separate"/>
      </w:r>
      <w:r w:rsidRPr="007C772E">
        <w:rPr>
          <w:rStyle w:val="a3"/>
          <w:b w:val="0"/>
          <w:color w:val="auto"/>
          <w:sz w:val="28"/>
          <w:szCs w:val="28"/>
          <w:u w:val="none"/>
        </w:rPr>
        <w:t>статьей 31</w:t>
      </w:r>
      <w:r w:rsidRPr="007C772E">
        <w:rPr>
          <w:rStyle w:val="s0"/>
          <w:b/>
          <w:color w:val="auto"/>
          <w:sz w:val="28"/>
          <w:szCs w:val="28"/>
        </w:rPr>
        <w:fldChar w:fldCharType="end"/>
      </w:r>
      <w:bookmarkEnd w:id="13"/>
      <w:r w:rsidRPr="007C772E">
        <w:rPr>
          <w:rStyle w:val="s0"/>
          <w:color w:val="auto"/>
          <w:sz w:val="28"/>
          <w:szCs w:val="28"/>
        </w:rPr>
        <w:t xml:space="preserve"> Закона, или предложена для приобретения третьим лицам (</w:t>
      </w:r>
      <w:bookmarkStart w:id="14" w:name="sub1000041764"/>
      <w:r w:rsidRPr="007C772E">
        <w:rPr>
          <w:rStyle w:val="s0"/>
          <w:b/>
          <w:color w:val="auto"/>
          <w:sz w:val="28"/>
          <w:szCs w:val="28"/>
        </w:rPr>
        <w:fldChar w:fldCharType="begin"/>
      </w:r>
      <w:r w:rsidRPr="007C772E">
        <w:rPr>
          <w:rStyle w:val="s0"/>
          <w:b/>
          <w:color w:val="auto"/>
          <w:sz w:val="28"/>
          <w:szCs w:val="28"/>
        </w:rPr>
        <w:instrText xml:space="preserve"> HYPERLINK "jl:1009179.240300 31021478.240300 31027176.240300 " </w:instrText>
      </w:r>
      <w:r w:rsidRPr="007C772E">
        <w:rPr>
          <w:rStyle w:val="s0"/>
          <w:b/>
          <w:color w:val="auto"/>
          <w:sz w:val="28"/>
          <w:szCs w:val="28"/>
        </w:rPr>
        <w:fldChar w:fldCharType="separate"/>
      </w:r>
      <w:r w:rsidRPr="007C772E">
        <w:rPr>
          <w:rStyle w:val="a3"/>
          <w:b w:val="0"/>
          <w:color w:val="auto"/>
          <w:sz w:val="28"/>
          <w:szCs w:val="28"/>
          <w:u w:val="none"/>
        </w:rPr>
        <w:t>пункты 3, 4 статьи 24</w:t>
      </w:r>
      <w:r w:rsidRPr="007C772E">
        <w:rPr>
          <w:rStyle w:val="s0"/>
          <w:b/>
          <w:color w:val="auto"/>
          <w:sz w:val="28"/>
          <w:szCs w:val="28"/>
        </w:rPr>
        <w:fldChar w:fldCharType="end"/>
      </w:r>
      <w:r w:rsidRPr="007C772E">
        <w:rPr>
          <w:rStyle w:val="s0"/>
          <w:b/>
          <w:color w:val="auto"/>
          <w:sz w:val="28"/>
          <w:szCs w:val="28"/>
        </w:rPr>
        <w:t xml:space="preserve"> </w:t>
      </w:r>
      <w:r w:rsidRPr="007C772E">
        <w:rPr>
          <w:rStyle w:val="s0"/>
          <w:color w:val="auto"/>
          <w:sz w:val="28"/>
          <w:szCs w:val="28"/>
        </w:rPr>
        <w:t>Закона).</w:t>
      </w:r>
    </w:p>
    <w:p w:rsidR="000C41F0" w:rsidRPr="007C772E" w:rsidRDefault="000C41F0">
      <w:pPr>
        <w:ind w:firstLine="400"/>
        <w:jc w:val="both"/>
        <w:rPr>
          <w:color w:val="auto"/>
          <w:sz w:val="28"/>
          <w:szCs w:val="28"/>
        </w:rPr>
      </w:pPr>
      <w:r w:rsidRPr="007C772E">
        <w:rPr>
          <w:rStyle w:val="s0"/>
          <w:color w:val="auto"/>
          <w:sz w:val="28"/>
          <w:szCs w:val="28"/>
        </w:rPr>
        <w:t xml:space="preserve">Если в установленный </w:t>
      </w:r>
      <w:bookmarkStart w:id="15" w:name="sub1000157461"/>
      <w:r w:rsidRPr="007C772E">
        <w:rPr>
          <w:rStyle w:val="s0"/>
          <w:b/>
          <w:color w:val="auto"/>
          <w:sz w:val="28"/>
          <w:szCs w:val="28"/>
        </w:rPr>
        <w:fldChar w:fldCharType="begin"/>
      </w:r>
      <w:r w:rsidRPr="007C772E">
        <w:rPr>
          <w:rStyle w:val="s0"/>
          <w:b/>
          <w:color w:val="auto"/>
          <w:sz w:val="28"/>
          <w:szCs w:val="28"/>
        </w:rPr>
        <w:instrText xml:space="preserve"> HYPERLINK "jl:1009179.240200 31021478.240200 31027176.240200 " </w:instrText>
      </w:r>
      <w:r w:rsidRPr="007C772E">
        <w:rPr>
          <w:rStyle w:val="s0"/>
          <w:b/>
          <w:color w:val="auto"/>
          <w:sz w:val="28"/>
          <w:szCs w:val="28"/>
        </w:rPr>
        <w:fldChar w:fldCharType="separate"/>
      </w:r>
      <w:r w:rsidRPr="007C772E">
        <w:rPr>
          <w:rStyle w:val="a3"/>
          <w:b w:val="0"/>
          <w:color w:val="auto"/>
          <w:sz w:val="28"/>
          <w:szCs w:val="28"/>
          <w:u w:val="none"/>
        </w:rPr>
        <w:t>пунктом 2 статьи 24</w:t>
      </w:r>
      <w:r w:rsidRPr="007C772E">
        <w:rPr>
          <w:rStyle w:val="s0"/>
          <w:b/>
          <w:color w:val="auto"/>
          <w:sz w:val="28"/>
          <w:szCs w:val="28"/>
        </w:rPr>
        <w:fldChar w:fldCharType="end"/>
      </w:r>
      <w:bookmarkEnd w:id="15"/>
      <w:r w:rsidRPr="007C772E">
        <w:rPr>
          <w:rStyle w:val="s0"/>
          <w:color w:val="auto"/>
          <w:sz w:val="28"/>
          <w:szCs w:val="28"/>
        </w:rPr>
        <w:t xml:space="preserve"> </w:t>
      </w:r>
      <w:r w:rsidR="009E5982" w:rsidRPr="007C772E">
        <w:rPr>
          <w:rStyle w:val="s0"/>
          <w:color w:val="auto"/>
          <w:sz w:val="28"/>
          <w:szCs w:val="28"/>
        </w:rPr>
        <w:t xml:space="preserve">Закона </w:t>
      </w:r>
      <w:r w:rsidRPr="007C772E">
        <w:rPr>
          <w:rStyle w:val="s0"/>
          <w:color w:val="auto"/>
          <w:sz w:val="28"/>
          <w:szCs w:val="28"/>
        </w:rPr>
        <w:t>срок невнесенная часть вклада не была продана, на эту сумму уставный капитал товарищества подлежит уменьшению, и соразмерно изменяются доли участников в уставном капитале. В таком случае, если размер уставного капитала составляет менее суммы, эквивалентной ста размерам месячного расчетного показателя, то участники должны в течение одного года внести соответствующие дополнительные вклады в уставный капитал. В ином случае товарищество подлежит ликвидации на основании решения суда по заявлению уполномоченного государственного органа либо участника ТОО.</w:t>
      </w:r>
    </w:p>
    <w:p w:rsidR="00A142AE" w:rsidRPr="007C772E" w:rsidRDefault="00A142AE" w:rsidP="00A142AE">
      <w:pPr>
        <w:ind w:firstLine="400"/>
        <w:jc w:val="both"/>
        <w:rPr>
          <w:rStyle w:val="s0"/>
          <w:color w:val="auto"/>
          <w:sz w:val="28"/>
          <w:szCs w:val="28"/>
        </w:rPr>
      </w:pPr>
      <w:bookmarkStart w:id="16" w:name="SUB20100"/>
      <w:bookmarkEnd w:id="16"/>
      <w:r w:rsidRPr="007C772E">
        <w:rPr>
          <w:color w:val="auto"/>
          <w:sz w:val="28"/>
          <w:szCs w:val="28"/>
        </w:rPr>
        <w:t>Данное правило не распространяется на товарищество с ограниченной ответственностью, являющегося субъектом малого предпринимательства, а также государственную исламскую специальную финансовую компанию, размер минимального уставного капитала которых определяется нулевым уровнем.</w:t>
      </w:r>
    </w:p>
    <w:p w:rsidR="00A142AE" w:rsidRPr="007C772E" w:rsidRDefault="000C41F0" w:rsidP="00A142AE">
      <w:pPr>
        <w:jc w:val="both"/>
        <w:rPr>
          <w:rStyle w:val="s3"/>
          <w:sz w:val="28"/>
          <w:szCs w:val="28"/>
        </w:rPr>
      </w:pPr>
      <w:r w:rsidRPr="007C772E">
        <w:rPr>
          <w:rStyle w:val="s3"/>
          <w:sz w:val="28"/>
          <w:szCs w:val="28"/>
        </w:rPr>
        <w:t xml:space="preserve">Нормативное постановление дополнено пунктом 2-1 </w:t>
      </w:r>
      <w:bookmarkStart w:id="17" w:name="sub1001540007"/>
      <w:r w:rsidRPr="007C772E">
        <w:rPr>
          <w:rStyle w:val="s9"/>
          <w:b/>
          <w:i w:val="0"/>
          <w:color w:val="FF0000"/>
          <w:sz w:val="28"/>
          <w:szCs w:val="28"/>
          <w:u w:val="none"/>
        </w:rPr>
        <w:fldChar w:fldCharType="begin"/>
      </w:r>
      <w:r w:rsidRPr="007C772E">
        <w:rPr>
          <w:rStyle w:val="s9"/>
          <w:b/>
          <w:i w:val="0"/>
          <w:color w:val="FF0000"/>
          <w:sz w:val="28"/>
          <w:szCs w:val="28"/>
          <w:u w:val="none"/>
        </w:rPr>
        <w:instrText xml:space="preserve"> HYPERLINK "jl:30798348.3 " </w:instrText>
      </w:r>
      <w:r w:rsidRPr="007C772E">
        <w:rPr>
          <w:rStyle w:val="s9"/>
          <w:b/>
          <w:i w:val="0"/>
          <w:color w:val="FF0000"/>
          <w:sz w:val="28"/>
          <w:szCs w:val="28"/>
          <w:u w:val="none"/>
        </w:rPr>
        <w:fldChar w:fldCharType="separate"/>
      </w:r>
      <w:r w:rsidRPr="007C772E">
        <w:rPr>
          <w:rStyle w:val="a3"/>
          <w:b w:val="0"/>
          <w:i/>
          <w:color w:val="FF0000"/>
          <w:sz w:val="28"/>
          <w:szCs w:val="28"/>
          <w:u w:val="none"/>
        </w:rPr>
        <w:t>нормативным постановлением</w:t>
      </w:r>
      <w:r w:rsidRPr="007C772E">
        <w:rPr>
          <w:rStyle w:val="s9"/>
          <w:b/>
          <w:i w:val="0"/>
          <w:color w:val="FF0000"/>
          <w:sz w:val="28"/>
          <w:szCs w:val="28"/>
          <w:u w:val="none"/>
        </w:rPr>
        <w:fldChar w:fldCharType="end"/>
      </w:r>
      <w:r w:rsidRPr="007C772E">
        <w:rPr>
          <w:rStyle w:val="s3"/>
          <w:sz w:val="28"/>
          <w:szCs w:val="28"/>
        </w:rPr>
        <w:t xml:space="preserve"> Верхов</w:t>
      </w:r>
      <w:r w:rsidR="00A142AE" w:rsidRPr="007C772E">
        <w:rPr>
          <w:rStyle w:val="s3"/>
          <w:sz w:val="28"/>
          <w:szCs w:val="28"/>
        </w:rPr>
        <w:t>ного Суда РК от 25.06.</w:t>
      </w:r>
      <w:r w:rsidR="00AF240C" w:rsidRPr="00AF240C">
        <w:rPr>
          <w:rStyle w:val="s3"/>
          <w:sz w:val="28"/>
          <w:szCs w:val="28"/>
        </w:rPr>
        <w:t xml:space="preserve"> </w:t>
      </w:r>
      <w:r w:rsidR="00AF240C" w:rsidRPr="007C772E">
        <w:rPr>
          <w:rStyle w:val="s3"/>
          <w:sz w:val="28"/>
          <w:szCs w:val="28"/>
        </w:rPr>
        <w:t>20</w:t>
      </w:r>
      <w:r w:rsidR="00A142AE" w:rsidRPr="007C772E">
        <w:rPr>
          <w:rStyle w:val="s3"/>
          <w:sz w:val="28"/>
          <w:szCs w:val="28"/>
        </w:rPr>
        <w:t xml:space="preserve">10 г. № 3; внесены изменения </w:t>
      </w:r>
      <w:hyperlink r:id="rId9" w:history="1">
        <w:r w:rsidR="00A142AE" w:rsidRPr="007C772E">
          <w:rPr>
            <w:rStyle w:val="a3"/>
            <w:b w:val="0"/>
            <w:i/>
            <w:color w:val="FF0000"/>
            <w:sz w:val="28"/>
            <w:szCs w:val="28"/>
            <w:u w:val="none"/>
            <w:bdr w:val="none" w:sz="0" w:space="0" w:color="auto" w:frame="1"/>
          </w:rPr>
          <w:t>нормативным постановлением</w:t>
        </w:r>
      </w:hyperlink>
      <w:r w:rsidR="00A142AE" w:rsidRPr="007C772E">
        <w:rPr>
          <w:rStyle w:val="s3"/>
          <w:sz w:val="28"/>
          <w:szCs w:val="28"/>
        </w:rPr>
        <w:t xml:space="preserve"> Верховного Суда РК от 31.03.</w:t>
      </w:r>
      <w:r w:rsidR="00AF240C" w:rsidRPr="00AF240C">
        <w:rPr>
          <w:rStyle w:val="s3"/>
          <w:sz w:val="28"/>
          <w:szCs w:val="28"/>
        </w:rPr>
        <w:t xml:space="preserve"> </w:t>
      </w:r>
      <w:r w:rsidR="00AF240C" w:rsidRPr="007C772E">
        <w:rPr>
          <w:rStyle w:val="s3"/>
          <w:sz w:val="28"/>
          <w:szCs w:val="28"/>
        </w:rPr>
        <w:t>20</w:t>
      </w:r>
      <w:r w:rsidR="00A142AE" w:rsidRPr="007C772E">
        <w:rPr>
          <w:rStyle w:val="s3"/>
          <w:sz w:val="28"/>
          <w:szCs w:val="28"/>
        </w:rPr>
        <w:t>17г. № 2</w:t>
      </w:r>
    </w:p>
    <w:p w:rsidR="00F02B8A" w:rsidRPr="007C772E" w:rsidRDefault="000C41F0">
      <w:pPr>
        <w:ind w:firstLine="400"/>
        <w:jc w:val="both"/>
        <w:rPr>
          <w:color w:val="auto"/>
          <w:sz w:val="28"/>
          <w:szCs w:val="28"/>
        </w:rPr>
      </w:pPr>
      <w:r w:rsidRPr="007C772E">
        <w:rPr>
          <w:rStyle w:val="s0"/>
          <w:sz w:val="28"/>
          <w:szCs w:val="28"/>
        </w:rPr>
        <w:t xml:space="preserve">2-1. </w:t>
      </w:r>
      <w:r w:rsidRPr="007C772E">
        <w:rPr>
          <w:rStyle w:val="s0"/>
          <w:color w:val="auto"/>
          <w:sz w:val="28"/>
          <w:szCs w:val="28"/>
        </w:rPr>
        <w:t xml:space="preserve">Недвижимые или движимые вещи, имущественные права, в том числе право на условную земельную долю, вносимые в уставный капитал товарищества в качестве доли участника, подлежат обязательной денежной оценке по соглашению всех учредителей либо по решению общего собрания участников товарищества. </w:t>
      </w:r>
      <w:r w:rsidR="00F02B8A" w:rsidRPr="007C772E">
        <w:rPr>
          <w:color w:val="auto"/>
          <w:sz w:val="28"/>
          <w:szCs w:val="28"/>
        </w:rPr>
        <w:t>При превышении стоимости вклада суммы, эквивалентной двадцати тысячам размеров месячного расчетного показателя, </w:t>
      </w:r>
      <w:hyperlink r:id="rId10" w:anchor="z55" w:history="1">
        <w:r w:rsidR="00F02B8A" w:rsidRPr="007C772E">
          <w:rPr>
            <w:color w:val="auto"/>
            <w:sz w:val="28"/>
            <w:szCs w:val="28"/>
          </w:rPr>
          <w:t>оценка</w:t>
        </w:r>
      </w:hyperlink>
      <w:r w:rsidR="00F02B8A" w:rsidRPr="007C772E">
        <w:rPr>
          <w:color w:val="auto"/>
          <w:sz w:val="28"/>
          <w:szCs w:val="28"/>
        </w:rPr>
        <w:t xml:space="preserve"> доли участника должна быть подтверждена независимым экспертом.</w:t>
      </w:r>
    </w:p>
    <w:p w:rsidR="000C41F0" w:rsidRPr="007C772E" w:rsidRDefault="000C41F0">
      <w:pPr>
        <w:ind w:firstLine="400"/>
        <w:jc w:val="both"/>
        <w:rPr>
          <w:color w:val="auto"/>
          <w:sz w:val="28"/>
          <w:szCs w:val="28"/>
        </w:rPr>
      </w:pPr>
      <w:r w:rsidRPr="007C772E">
        <w:rPr>
          <w:rStyle w:val="s0"/>
          <w:color w:val="auto"/>
          <w:sz w:val="28"/>
          <w:szCs w:val="28"/>
        </w:rPr>
        <w:lastRenderedPageBreak/>
        <w:t xml:space="preserve">Заключение оценщика должно соответствовать требованиям, установленным </w:t>
      </w:r>
      <w:bookmarkStart w:id="18" w:name="sub1000001522"/>
      <w:r w:rsidRPr="007C772E">
        <w:rPr>
          <w:rStyle w:val="s0"/>
          <w:b/>
          <w:color w:val="auto"/>
          <w:sz w:val="28"/>
          <w:szCs w:val="28"/>
        </w:rPr>
        <w:fldChar w:fldCharType="begin"/>
      </w:r>
      <w:r w:rsidRPr="007C772E">
        <w:rPr>
          <w:rStyle w:val="s0"/>
          <w:b/>
          <w:color w:val="auto"/>
          <w:sz w:val="28"/>
          <w:szCs w:val="28"/>
        </w:rPr>
        <w:instrText xml:space="preserve"> HYPERLINK "jl:1020914.0 " </w:instrText>
      </w:r>
      <w:r w:rsidRPr="007C772E">
        <w:rPr>
          <w:rStyle w:val="s0"/>
          <w:b/>
          <w:color w:val="auto"/>
          <w:sz w:val="28"/>
          <w:szCs w:val="28"/>
        </w:rPr>
        <w:fldChar w:fldCharType="separate"/>
      </w:r>
      <w:r w:rsidRPr="007C772E">
        <w:rPr>
          <w:rStyle w:val="a3"/>
          <w:b w:val="0"/>
          <w:color w:val="auto"/>
          <w:sz w:val="28"/>
          <w:szCs w:val="28"/>
          <w:u w:val="none"/>
        </w:rPr>
        <w:t>Законом</w:t>
      </w:r>
      <w:r w:rsidRPr="007C772E">
        <w:rPr>
          <w:rStyle w:val="s0"/>
          <w:b/>
          <w:color w:val="auto"/>
          <w:sz w:val="28"/>
          <w:szCs w:val="28"/>
        </w:rPr>
        <w:fldChar w:fldCharType="end"/>
      </w:r>
      <w:bookmarkEnd w:id="18"/>
      <w:r w:rsidRPr="007C772E">
        <w:rPr>
          <w:rStyle w:val="s0"/>
          <w:b/>
          <w:color w:val="auto"/>
          <w:sz w:val="28"/>
          <w:szCs w:val="28"/>
        </w:rPr>
        <w:t xml:space="preserve"> </w:t>
      </w:r>
      <w:r w:rsidRPr="007C772E">
        <w:rPr>
          <w:rStyle w:val="s0"/>
          <w:color w:val="auto"/>
          <w:sz w:val="28"/>
          <w:szCs w:val="28"/>
        </w:rPr>
        <w:t>«Об оценочной деятельности в Республике Казахстан».</w:t>
      </w:r>
    </w:p>
    <w:p w:rsidR="000C41F0" w:rsidRPr="007C772E" w:rsidRDefault="000C41F0">
      <w:pPr>
        <w:ind w:firstLine="400"/>
        <w:jc w:val="both"/>
        <w:rPr>
          <w:color w:val="auto"/>
          <w:sz w:val="28"/>
          <w:szCs w:val="28"/>
        </w:rPr>
      </w:pPr>
      <w:r w:rsidRPr="007C772E">
        <w:rPr>
          <w:rStyle w:val="s0"/>
          <w:color w:val="auto"/>
          <w:sz w:val="28"/>
          <w:szCs w:val="28"/>
        </w:rPr>
        <w:t>Расходы по оценке вклада несет заинтересованный в денежной оценке вклада учредитель (участник) товарищества.</w:t>
      </w:r>
    </w:p>
    <w:p w:rsidR="000C41F0" w:rsidRPr="007C772E" w:rsidRDefault="000C41F0">
      <w:pPr>
        <w:jc w:val="both"/>
        <w:rPr>
          <w:sz w:val="28"/>
          <w:szCs w:val="28"/>
        </w:rPr>
      </w:pPr>
      <w:bookmarkStart w:id="19" w:name="SUB20200"/>
      <w:bookmarkEnd w:id="19"/>
      <w:r w:rsidRPr="007C772E">
        <w:rPr>
          <w:rStyle w:val="s3"/>
          <w:sz w:val="28"/>
          <w:szCs w:val="28"/>
        </w:rPr>
        <w:t xml:space="preserve">Нормативное постановление дополнено пунктом 2-2 </w:t>
      </w:r>
      <w:hyperlink r:id="rId11" w:history="1">
        <w:r w:rsidRPr="007C772E">
          <w:rPr>
            <w:rStyle w:val="a3"/>
            <w:b w:val="0"/>
            <w:i/>
            <w:color w:val="FF0000"/>
            <w:sz w:val="28"/>
            <w:szCs w:val="28"/>
            <w:u w:val="none"/>
          </w:rPr>
          <w:t>нормативным постановлением</w:t>
        </w:r>
      </w:hyperlink>
      <w:r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 xml:space="preserve">10 г. № 3 </w:t>
      </w:r>
    </w:p>
    <w:p w:rsidR="000C41F0" w:rsidRPr="007C772E" w:rsidRDefault="000C41F0">
      <w:pPr>
        <w:ind w:firstLine="400"/>
        <w:jc w:val="both"/>
        <w:rPr>
          <w:sz w:val="28"/>
          <w:szCs w:val="28"/>
        </w:rPr>
      </w:pPr>
      <w:r w:rsidRPr="007C772E">
        <w:rPr>
          <w:rStyle w:val="s0"/>
          <w:sz w:val="28"/>
          <w:szCs w:val="28"/>
        </w:rPr>
        <w:t>2-2. Право на условную земельную долю подлежит денежной оценке, исходя из категории земель сельскохозяйственного назначения (пашня, сенокос, пастбище, орошаемые земли и т.д.) и балла бонитета, указанного в свидетельстве о праве на условную земельную долю.</w:t>
      </w:r>
    </w:p>
    <w:p w:rsidR="000C41F0" w:rsidRPr="007C772E" w:rsidRDefault="000C41F0">
      <w:pPr>
        <w:jc w:val="both"/>
        <w:rPr>
          <w:sz w:val="28"/>
          <w:szCs w:val="28"/>
        </w:rPr>
      </w:pPr>
      <w:bookmarkStart w:id="20" w:name="SUB20300"/>
      <w:bookmarkEnd w:id="20"/>
      <w:r w:rsidRPr="007C772E">
        <w:rPr>
          <w:rStyle w:val="s3"/>
          <w:sz w:val="28"/>
          <w:szCs w:val="28"/>
        </w:rPr>
        <w:t xml:space="preserve">Нормативное постановление дополнено пунктом 2-3 </w:t>
      </w:r>
      <w:hyperlink r:id="rId12" w:history="1">
        <w:r w:rsidRPr="007C772E">
          <w:rPr>
            <w:rStyle w:val="a3"/>
            <w:b w:val="0"/>
            <w:i/>
            <w:color w:val="FF0000"/>
            <w:sz w:val="28"/>
            <w:szCs w:val="28"/>
            <w:u w:val="none"/>
          </w:rPr>
          <w:t>нормативным постановлением</w:t>
        </w:r>
      </w:hyperlink>
      <w:bookmarkEnd w:id="17"/>
      <w:r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 xml:space="preserve">10 г. № 3 </w:t>
      </w:r>
    </w:p>
    <w:p w:rsidR="000C41F0" w:rsidRPr="007C772E" w:rsidRDefault="000C41F0">
      <w:pPr>
        <w:ind w:firstLine="400"/>
        <w:jc w:val="both"/>
        <w:rPr>
          <w:sz w:val="28"/>
          <w:szCs w:val="28"/>
        </w:rPr>
      </w:pPr>
      <w:r w:rsidRPr="007C772E">
        <w:rPr>
          <w:rStyle w:val="s0"/>
          <w:sz w:val="28"/>
          <w:szCs w:val="28"/>
        </w:rPr>
        <w:t>2-3. Если в качестве доли в уставный капитал товарищества вносится принадлежащий лицу на праве собственности земельный участок, на котором возведены объекты недвижимости, то денежной оценке подлежит как земельный участок, так и возведенные на нем объекты недвижимости.</w:t>
      </w:r>
    </w:p>
    <w:p w:rsidR="000C41F0" w:rsidRPr="007C772E" w:rsidRDefault="000C41F0">
      <w:pPr>
        <w:ind w:firstLine="400"/>
        <w:jc w:val="both"/>
        <w:rPr>
          <w:sz w:val="28"/>
          <w:szCs w:val="28"/>
        </w:rPr>
      </w:pPr>
      <w:r w:rsidRPr="007C772E">
        <w:rPr>
          <w:rStyle w:val="s0"/>
          <w:sz w:val="28"/>
          <w:szCs w:val="28"/>
        </w:rPr>
        <w:t>Если в качестве доли в уставный капитал товарищества вносится право землепользования, а на земельном участке возведены объекты недвижимости, которые будут использоваться товариществом в хозяйственной деятельности, то денежной оценке подлежит как право землепользования, так и размер арендной платы в отношении указанных объектов недвижимости.</w:t>
      </w:r>
    </w:p>
    <w:p w:rsidR="004E7A8C" w:rsidRPr="007C772E" w:rsidRDefault="004E7A8C" w:rsidP="004E7A8C">
      <w:pPr>
        <w:jc w:val="both"/>
        <w:rPr>
          <w:rStyle w:val="s3"/>
          <w:sz w:val="28"/>
          <w:szCs w:val="28"/>
        </w:rPr>
      </w:pPr>
      <w:bookmarkStart w:id="21" w:name="SUB300"/>
      <w:bookmarkEnd w:id="21"/>
      <w:r w:rsidRPr="007C772E">
        <w:rPr>
          <w:rStyle w:val="s3"/>
          <w:sz w:val="28"/>
          <w:szCs w:val="28"/>
        </w:rPr>
        <w:t xml:space="preserve">В пункт 3 внесены изменения </w:t>
      </w:r>
      <w:hyperlink r:id="rId13" w:history="1">
        <w:r w:rsidRPr="007C772E">
          <w:rPr>
            <w:rStyle w:val="a3"/>
            <w:b w:val="0"/>
            <w:i/>
            <w:color w:val="FF0000"/>
            <w:sz w:val="28"/>
            <w:szCs w:val="28"/>
            <w:u w:val="none"/>
          </w:rPr>
          <w:t>нормативными постановлениям</w:t>
        </w:r>
      </w:hyperlink>
      <w:r w:rsidRPr="007C772E">
        <w:rPr>
          <w:rStyle w:val="s9"/>
          <w:color w:val="FF0000"/>
          <w:sz w:val="28"/>
          <w:szCs w:val="28"/>
          <w:u w:val="none"/>
        </w:rPr>
        <w:t>и</w:t>
      </w:r>
      <w:r w:rsidRPr="007C772E">
        <w:rPr>
          <w:rStyle w:val="s3"/>
          <w:sz w:val="28"/>
          <w:szCs w:val="28"/>
        </w:rPr>
        <w:t xml:space="preserve"> Верховного Суда РК от 25.06.10 г. № 3; от 31.03.</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17г. № 2</w:t>
      </w:r>
    </w:p>
    <w:p w:rsidR="000C41F0" w:rsidRPr="007C772E" w:rsidRDefault="000C41F0">
      <w:pPr>
        <w:ind w:firstLine="400"/>
        <w:jc w:val="both"/>
        <w:rPr>
          <w:sz w:val="28"/>
          <w:szCs w:val="28"/>
        </w:rPr>
      </w:pPr>
      <w:r w:rsidRPr="007C772E">
        <w:rPr>
          <w:rStyle w:val="s0"/>
          <w:sz w:val="28"/>
          <w:szCs w:val="28"/>
        </w:rPr>
        <w:t>3. Соотношение вклада каждого участника к общей сумме уставного капитала, если иное не предусмотрено учредительным договором, является его долей (в части целого или в процентах) в уставном капитале. Всякое изменение размера уставного капитала, связанное с принятием в товарищество новых участников или выбытием из него кого-либо из прежних участников, влечет соответствующий перерасчет долей участников в уставном капитале на момент принятия или выбытия.</w:t>
      </w:r>
    </w:p>
    <w:p w:rsidR="000C41F0" w:rsidRPr="007C772E" w:rsidRDefault="000C41F0">
      <w:pPr>
        <w:ind w:firstLine="400"/>
        <w:jc w:val="both"/>
        <w:rPr>
          <w:sz w:val="28"/>
          <w:szCs w:val="28"/>
        </w:rPr>
      </w:pPr>
      <w:r w:rsidRPr="007C772E">
        <w:rPr>
          <w:rStyle w:val="s0"/>
          <w:sz w:val="28"/>
          <w:szCs w:val="28"/>
        </w:rPr>
        <w:t>Доли всех участников в уставном капитале и соответственно их доли в стоимости имущества ТОО (доля в имуществе) пропорциональны их вкладам в уставный капитал, если иное не предусмотрено учредительными документами. При этом право участников на долю в имуществе носит не вещный, а обязательственный характер, это означает:</w:t>
      </w:r>
    </w:p>
    <w:p w:rsidR="000C41F0" w:rsidRPr="007C772E" w:rsidRDefault="000C41F0">
      <w:pPr>
        <w:ind w:firstLine="400"/>
        <w:jc w:val="both"/>
        <w:rPr>
          <w:color w:val="auto"/>
          <w:sz w:val="28"/>
          <w:szCs w:val="28"/>
        </w:rPr>
      </w:pPr>
      <w:r w:rsidRPr="007C772E">
        <w:rPr>
          <w:rStyle w:val="s0"/>
          <w:sz w:val="28"/>
          <w:szCs w:val="28"/>
        </w:rPr>
        <w:t xml:space="preserve">имущество товарищества не принадлежит участникам на праве собственности, кроме случаев, когда в качестве доли в уставный капитал внесен земельный участок сельскохозяйственного назначения, право землепользования участком </w:t>
      </w:r>
      <w:r w:rsidRPr="007C772E">
        <w:rPr>
          <w:rStyle w:val="s0"/>
          <w:color w:val="auto"/>
          <w:sz w:val="28"/>
          <w:szCs w:val="28"/>
        </w:rPr>
        <w:t>сельскохозяйственного назначения или право на условную земельную долю;</w:t>
      </w:r>
    </w:p>
    <w:p w:rsidR="000C41F0" w:rsidRPr="007C772E" w:rsidRDefault="000C41F0">
      <w:pPr>
        <w:ind w:firstLine="400"/>
        <w:jc w:val="both"/>
        <w:rPr>
          <w:color w:val="auto"/>
          <w:sz w:val="28"/>
          <w:szCs w:val="28"/>
        </w:rPr>
      </w:pPr>
      <w:r w:rsidRPr="007C772E">
        <w:rPr>
          <w:rStyle w:val="s0"/>
          <w:color w:val="auto"/>
          <w:sz w:val="28"/>
          <w:szCs w:val="28"/>
        </w:rPr>
        <w:t xml:space="preserve">участники не имеют права требовать выдела своей доли в имуществе ТОО в натуре за исключением случая, предусмотренного </w:t>
      </w:r>
      <w:bookmarkStart w:id="22" w:name="sub1000327529"/>
      <w:r w:rsidRPr="007C772E">
        <w:rPr>
          <w:rStyle w:val="s0"/>
          <w:b/>
          <w:color w:val="auto"/>
          <w:sz w:val="28"/>
          <w:szCs w:val="28"/>
        </w:rPr>
        <w:fldChar w:fldCharType="begin"/>
      </w:r>
      <w:r w:rsidRPr="007C772E">
        <w:rPr>
          <w:rStyle w:val="s0"/>
          <w:b/>
          <w:color w:val="auto"/>
          <w:sz w:val="28"/>
          <w:szCs w:val="28"/>
        </w:rPr>
        <w:instrText xml:space="preserve"> HYPERLINK "jl:1006061.800300 " </w:instrText>
      </w:r>
      <w:r w:rsidRPr="007C772E">
        <w:rPr>
          <w:rStyle w:val="s0"/>
          <w:b/>
          <w:color w:val="auto"/>
          <w:sz w:val="28"/>
          <w:szCs w:val="28"/>
        </w:rPr>
        <w:fldChar w:fldCharType="separate"/>
      </w:r>
      <w:r w:rsidRPr="007C772E">
        <w:rPr>
          <w:rStyle w:val="a3"/>
          <w:b w:val="0"/>
          <w:color w:val="auto"/>
          <w:sz w:val="28"/>
          <w:szCs w:val="28"/>
          <w:u w:val="none"/>
        </w:rPr>
        <w:t>пунктом 3 статьи 80</w:t>
      </w:r>
      <w:r w:rsidRPr="007C772E">
        <w:rPr>
          <w:rStyle w:val="s0"/>
          <w:b/>
          <w:color w:val="auto"/>
          <w:sz w:val="28"/>
          <w:szCs w:val="28"/>
        </w:rPr>
        <w:fldChar w:fldCharType="end"/>
      </w:r>
      <w:r w:rsidRPr="007C772E">
        <w:rPr>
          <w:rStyle w:val="s0"/>
          <w:color w:val="auto"/>
          <w:sz w:val="28"/>
          <w:szCs w:val="28"/>
        </w:rPr>
        <w:t xml:space="preserve"> ГК.</w:t>
      </w:r>
    </w:p>
    <w:p w:rsidR="000C41F0" w:rsidRPr="007C772E" w:rsidRDefault="000C41F0">
      <w:pPr>
        <w:ind w:firstLine="400"/>
        <w:jc w:val="both"/>
        <w:rPr>
          <w:sz w:val="28"/>
          <w:szCs w:val="28"/>
        </w:rPr>
      </w:pPr>
      <w:r w:rsidRPr="007C772E">
        <w:rPr>
          <w:rStyle w:val="s0"/>
          <w:color w:val="auto"/>
          <w:sz w:val="28"/>
          <w:szCs w:val="28"/>
        </w:rPr>
        <w:lastRenderedPageBreak/>
        <w:t xml:space="preserve">Учитывая, что доля участника в уставном капитале ТОО представляет собой совокупность его прав и обязанностей в отношении с товариществом </w:t>
      </w:r>
      <w:r w:rsidRPr="007C772E">
        <w:rPr>
          <w:rStyle w:val="s0"/>
          <w:sz w:val="28"/>
          <w:szCs w:val="28"/>
        </w:rPr>
        <w:t>и его долей в имуществе ТОО, ее назначение заключается в том, чтобы:</w:t>
      </w:r>
    </w:p>
    <w:p w:rsidR="000C41F0" w:rsidRPr="007C772E" w:rsidRDefault="000C41F0">
      <w:pPr>
        <w:ind w:firstLine="400"/>
        <w:jc w:val="both"/>
        <w:rPr>
          <w:sz w:val="28"/>
          <w:szCs w:val="28"/>
        </w:rPr>
      </w:pPr>
      <w:r w:rsidRPr="007C772E">
        <w:rPr>
          <w:rStyle w:val="s0"/>
          <w:sz w:val="28"/>
          <w:szCs w:val="28"/>
        </w:rPr>
        <w:t>сформировать материальную базу для осуществления предпринимательской деятельности ТОО;</w:t>
      </w:r>
    </w:p>
    <w:p w:rsidR="000C41F0" w:rsidRPr="007C772E" w:rsidRDefault="000C41F0">
      <w:pPr>
        <w:ind w:firstLine="400"/>
        <w:jc w:val="both"/>
        <w:rPr>
          <w:sz w:val="28"/>
          <w:szCs w:val="28"/>
        </w:rPr>
      </w:pPr>
      <w:r w:rsidRPr="007C772E">
        <w:rPr>
          <w:rStyle w:val="s0"/>
          <w:sz w:val="28"/>
          <w:szCs w:val="28"/>
        </w:rPr>
        <w:t>обеспечить исполнение обязательств ТОО перед кредиторами;</w:t>
      </w:r>
    </w:p>
    <w:p w:rsidR="000C41F0" w:rsidRPr="007C772E" w:rsidRDefault="000C41F0">
      <w:pPr>
        <w:ind w:firstLine="400"/>
        <w:jc w:val="both"/>
        <w:rPr>
          <w:sz w:val="28"/>
          <w:szCs w:val="28"/>
        </w:rPr>
      </w:pPr>
      <w:r w:rsidRPr="007C772E">
        <w:rPr>
          <w:rStyle w:val="s0"/>
          <w:sz w:val="28"/>
          <w:szCs w:val="28"/>
        </w:rPr>
        <w:t>обеспечить владельцу доли получение соответствующей доли чистого дохода ТОО;</w:t>
      </w:r>
    </w:p>
    <w:p w:rsidR="000C41F0" w:rsidRPr="007C772E" w:rsidRDefault="000C41F0">
      <w:pPr>
        <w:ind w:firstLine="400"/>
        <w:jc w:val="both"/>
        <w:rPr>
          <w:sz w:val="28"/>
          <w:szCs w:val="28"/>
        </w:rPr>
      </w:pPr>
      <w:r w:rsidRPr="007C772E">
        <w:rPr>
          <w:rStyle w:val="s0"/>
          <w:sz w:val="28"/>
          <w:szCs w:val="28"/>
        </w:rPr>
        <w:t>дать право участнику (владельцу доли) участвовать в управлении делами ТОО;</w:t>
      </w:r>
    </w:p>
    <w:p w:rsidR="000C41F0" w:rsidRPr="007C772E" w:rsidRDefault="000C41F0">
      <w:pPr>
        <w:ind w:firstLine="400"/>
        <w:jc w:val="both"/>
        <w:rPr>
          <w:sz w:val="28"/>
          <w:szCs w:val="28"/>
        </w:rPr>
      </w:pPr>
      <w:r w:rsidRPr="007C772E">
        <w:rPr>
          <w:rStyle w:val="s0"/>
          <w:sz w:val="28"/>
          <w:szCs w:val="28"/>
        </w:rPr>
        <w:t>в случае необходимости быть использованной в качестве платежного средства при расчетах владельца доли со своими деловыми партнерами (путем продажи, передачи в доверительное управление, в залог и т. п.);</w:t>
      </w:r>
    </w:p>
    <w:p w:rsidR="000C41F0" w:rsidRPr="007C772E" w:rsidRDefault="000C41F0">
      <w:pPr>
        <w:ind w:firstLine="400"/>
        <w:jc w:val="both"/>
        <w:rPr>
          <w:sz w:val="28"/>
          <w:szCs w:val="28"/>
        </w:rPr>
      </w:pPr>
      <w:r w:rsidRPr="007C772E">
        <w:rPr>
          <w:rStyle w:val="s0"/>
          <w:sz w:val="28"/>
          <w:szCs w:val="28"/>
        </w:rPr>
        <w:t>ее владелец имел право в случае ликвидации ТОО на получение соответствующей стоимости своей доли и стоимости части имущества, оставшегося после расчета с кредиторами, или, по соглашению всех участников товарищества, части этого имущества в натуре.</w:t>
      </w:r>
    </w:p>
    <w:p w:rsidR="000C41F0" w:rsidRPr="007C772E" w:rsidRDefault="000C41F0">
      <w:pPr>
        <w:ind w:firstLine="400"/>
        <w:jc w:val="both"/>
        <w:rPr>
          <w:color w:val="auto"/>
          <w:sz w:val="28"/>
          <w:szCs w:val="28"/>
        </w:rPr>
      </w:pPr>
      <w:bookmarkStart w:id="23" w:name="SUB400"/>
      <w:bookmarkEnd w:id="23"/>
      <w:r w:rsidRPr="007C772E">
        <w:rPr>
          <w:rStyle w:val="s0"/>
          <w:sz w:val="28"/>
          <w:szCs w:val="28"/>
        </w:rPr>
        <w:t xml:space="preserve">4. </w:t>
      </w:r>
      <w:proofErr w:type="gramStart"/>
      <w:r w:rsidRPr="007C772E">
        <w:rPr>
          <w:rStyle w:val="s0"/>
          <w:sz w:val="28"/>
          <w:szCs w:val="28"/>
        </w:rPr>
        <w:t xml:space="preserve">Участник ТОО, не </w:t>
      </w:r>
      <w:r w:rsidRPr="007C772E">
        <w:rPr>
          <w:rStyle w:val="s0"/>
          <w:color w:val="auto"/>
          <w:sz w:val="28"/>
          <w:szCs w:val="28"/>
        </w:rPr>
        <w:t>внесший свой вклад в уставный капитал, может утратить право на долю на основании решения общего собрания участников товарищества только после того, как его доля была внесена товариществом в уставный капитал за счет собственного капитала (</w:t>
      </w:r>
      <w:hyperlink r:id="rId14" w:history="1">
        <w:r w:rsidRPr="007C772E">
          <w:rPr>
            <w:rStyle w:val="a3"/>
            <w:b w:val="0"/>
            <w:color w:val="auto"/>
            <w:sz w:val="28"/>
            <w:szCs w:val="28"/>
            <w:u w:val="none"/>
          </w:rPr>
          <w:t>пункт 3 статьи 24</w:t>
        </w:r>
      </w:hyperlink>
      <w:bookmarkEnd w:id="14"/>
      <w:r w:rsidRPr="007C772E">
        <w:rPr>
          <w:rStyle w:val="s0"/>
          <w:color w:val="auto"/>
          <w:sz w:val="28"/>
          <w:szCs w:val="28"/>
        </w:rPr>
        <w:t xml:space="preserve"> Закона), распределена между другими участниками или приобретена третьими лицами, либо ТОО осуществило уменьшение уставного капитала.</w:t>
      </w:r>
      <w:proofErr w:type="gramEnd"/>
      <w:r w:rsidRPr="007C772E">
        <w:rPr>
          <w:rStyle w:val="s0"/>
          <w:color w:val="auto"/>
          <w:sz w:val="28"/>
          <w:szCs w:val="28"/>
        </w:rPr>
        <w:t xml:space="preserve"> Сам факт невнесения участником вклада в уставный капитал не является основанием для исключения учредителя из числа участников в судебном порядке.</w:t>
      </w:r>
    </w:p>
    <w:p w:rsidR="000C41F0" w:rsidRPr="007C772E" w:rsidRDefault="000C41F0">
      <w:pPr>
        <w:ind w:firstLine="400"/>
        <w:jc w:val="both"/>
        <w:rPr>
          <w:color w:val="auto"/>
          <w:sz w:val="28"/>
          <w:szCs w:val="28"/>
        </w:rPr>
      </w:pPr>
      <w:r w:rsidRPr="007C772E">
        <w:rPr>
          <w:rStyle w:val="s0"/>
          <w:color w:val="auto"/>
          <w:sz w:val="28"/>
          <w:szCs w:val="28"/>
        </w:rPr>
        <w:t>Участник ТОО, внесший свой вклад, может утратить право на долю только путем принудительного ее выкупа.</w:t>
      </w:r>
    </w:p>
    <w:p w:rsidR="000C41F0" w:rsidRPr="007C772E" w:rsidRDefault="000C41F0">
      <w:pPr>
        <w:ind w:firstLine="400"/>
        <w:jc w:val="both"/>
        <w:rPr>
          <w:color w:val="auto"/>
          <w:sz w:val="28"/>
          <w:szCs w:val="28"/>
        </w:rPr>
      </w:pPr>
      <w:r w:rsidRPr="007C772E">
        <w:rPr>
          <w:rStyle w:val="s0"/>
          <w:color w:val="auto"/>
          <w:sz w:val="28"/>
          <w:szCs w:val="28"/>
        </w:rPr>
        <w:t xml:space="preserve">Утрата права на долю по любым основаниям влечет выбытие участника </w:t>
      </w:r>
      <w:r w:rsidRPr="007C772E">
        <w:rPr>
          <w:rStyle w:val="s0"/>
          <w:sz w:val="28"/>
          <w:szCs w:val="28"/>
        </w:rPr>
        <w:t>из ТОО.</w:t>
      </w:r>
    </w:p>
    <w:p w:rsidR="000C41F0" w:rsidRPr="007C772E" w:rsidRDefault="000C41F0">
      <w:pPr>
        <w:ind w:firstLine="400"/>
        <w:jc w:val="both"/>
        <w:rPr>
          <w:color w:val="auto"/>
          <w:sz w:val="28"/>
          <w:szCs w:val="28"/>
        </w:rPr>
      </w:pPr>
      <w:bookmarkStart w:id="24" w:name="SUB500"/>
      <w:bookmarkEnd w:id="24"/>
      <w:r w:rsidRPr="007C772E">
        <w:rPr>
          <w:rStyle w:val="s0"/>
          <w:color w:val="auto"/>
          <w:sz w:val="28"/>
          <w:szCs w:val="28"/>
        </w:rPr>
        <w:t>5. Принудительный выкуп доли у участника ТОО допускается в судебном порядке лишь в случае причинения им существенного вреда товариществу или его участникам (</w:t>
      </w:r>
      <w:bookmarkStart w:id="25" w:name="sub1000041773"/>
      <w:r w:rsidRPr="007C772E">
        <w:rPr>
          <w:rStyle w:val="s0"/>
          <w:b/>
          <w:color w:val="auto"/>
          <w:sz w:val="28"/>
          <w:szCs w:val="28"/>
        </w:rPr>
        <w:fldChar w:fldCharType="begin"/>
      </w:r>
      <w:r w:rsidRPr="007C772E">
        <w:rPr>
          <w:rStyle w:val="s0"/>
          <w:b/>
          <w:color w:val="auto"/>
          <w:sz w:val="28"/>
          <w:szCs w:val="28"/>
        </w:rPr>
        <w:instrText xml:space="preserve"> HYPERLINK "jl:1009179.340000 31021478.340000 31027176.340000 " </w:instrText>
      </w:r>
      <w:r w:rsidRPr="007C772E">
        <w:rPr>
          <w:rStyle w:val="s0"/>
          <w:b/>
          <w:color w:val="auto"/>
          <w:sz w:val="28"/>
          <w:szCs w:val="28"/>
        </w:rPr>
        <w:fldChar w:fldCharType="separate"/>
      </w:r>
      <w:r w:rsidRPr="007C772E">
        <w:rPr>
          <w:rStyle w:val="a3"/>
          <w:b w:val="0"/>
          <w:color w:val="auto"/>
          <w:sz w:val="28"/>
          <w:szCs w:val="28"/>
          <w:u w:val="none"/>
        </w:rPr>
        <w:t>статья 34</w:t>
      </w:r>
      <w:r w:rsidRPr="007C772E">
        <w:rPr>
          <w:rStyle w:val="s0"/>
          <w:b/>
          <w:color w:val="auto"/>
          <w:sz w:val="28"/>
          <w:szCs w:val="28"/>
        </w:rPr>
        <w:fldChar w:fldCharType="end"/>
      </w:r>
      <w:bookmarkEnd w:id="25"/>
      <w:r w:rsidRPr="007C772E">
        <w:rPr>
          <w:rStyle w:val="s0"/>
          <w:color w:val="auto"/>
          <w:sz w:val="28"/>
          <w:szCs w:val="28"/>
        </w:rPr>
        <w:t xml:space="preserve"> Закона).</w:t>
      </w:r>
    </w:p>
    <w:p w:rsidR="000C41F0" w:rsidRPr="007C772E" w:rsidRDefault="000C41F0">
      <w:pPr>
        <w:ind w:firstLine="400"/>
        <w:jc w:val="both"/>
        <w:rPr>
          <w:color w:val="auto"/>
          <w:sz w:val="28"/>
          <w:szCs w:val="28"/>
        </w:rPr>
      </w:pPr>
      <w:r w:rsidRPr="007C772E">
        <w:rPr>
          <w:rStyle w:val="s0"/>
          <w:color w:val="auto"/>
          <w:sz w:val="28"/>
          <w:szCs w:val="28"/>
        </w:rPr>
        <w:t>Под существенным вредом, причиненным товариществу или его участникам, следует понимать такой вред, устранение последствий которого для ТОО или его участников становится затруднительным или невозможным.</w:t>
      </w:r>
    </w:p>
    <w:p w:rsidR="000C41F0" w:rsidRPr="007C772E" w:rsidRDefault="000C41F0">
      <w:pPr>
        <w:ind w:firstLine="400"/>
        <w:jc w:val="both"/>
        <w:rPr>
          <w:color w:val="auto"/>
          <w:sz w:val="28"/>
          <w:szCs w:val="28"/>
        </w:rPr>
      </w:pPr>
      <w:r w:rsidRPr="007C772E">
        <w:rPr>
          <w:rStyle w:val="s0"/>
          <w:color w:val="auto"/>
          <w:sz w:val="28"/>
          <w:szCs w:val="28"/>
        </w:rPr>
        <w:t>Суды при разрешении вопроса о том, является ли вред, причиненный ТОО или его участникам существенным, должны в каждом конкретном случае учитывать все обстоятельства и исходить, в частности, из последствий, наступивших вследствие причинения вреда, имущественного положения ТОО до и после причинения вреда, времени, потребовавшегося для устранения его последствий. Выводы суда по этому вопросу должны быть мотивированными.</w:t>
      </w:r>
    </w:p>
    <w:p w:rsidR="000C41F0" w:rsidRPr="007C772E" w:rsidRDefault="000C41F0">
      <w:pPr>
        <w:ind w:firstLine="400"/>
        <w:jc w:val="both"/>
        <w:rPr>
          <w:sz w:val="28"/>
          <w:szCs w:val="28"/>
        </w:rPr>
      </w:pPr>
      <w:bookmarkStart w:id="26" w:name="SUB600"/>
      <w:bookmarkEnd w:id="26"/>
      <w:r w:rsidRPr="007C772E">
        <w:rPr>
          <w:rStyle w:val="s0"/>
          <w:color w:val="auto"/>
          <w:sz w:val="28"/>
          <w:szCs w:val="28"/>
        </w:rPr>
        <w:t>6. Приобретение доли в порядке, установленном Законом, означает вступление приобретателя доли в число участников товарищества (</w:t>
      </w:r>
      <w:bookmarkStart w:id="27" w:name="sub1000216482"/>
      <w:r w:rsidRPr="007C772E">
        <w:rPr>
          <w:rStyle w:val="s0"/>
          <w:b/>
          <w:color w:val="auto"/>
          <w:sz w:val="28"/>
          <w:szCs w:val="28"/>
        </w:rPr>
        <w:fldChar w:fldCharType="begin"/>
      </w:r>
      <w:r w:rsidRPr="007C772E">
        <w:rPr>
          <w:rStyle w:val="s0"/>
          <w:b/>
          <w:color w:val="auto"/>
          <w:sz w:val="28"/>
          <w:szCs w:val="28"/>
        </w:rPr>
        <w:instrText xml:space="preserve"> HYPERLINK "jl:1009179.280200 31021478.280200 31027176.280200 " </w:instrText>
      </w:r>
      <w:r w:rsidRPr="007C772E">
        <w:rPr>
          <w:rStyle w:val="s0"/>
          <w:b/>
          <w:color w:val="auto"/>
          <w:sz w:val="28"/>
          <w:szCs w:val="28"/>
        </w:rPr>
        <w:fldChar w:fldCharType="separate"/>
      </w:r>
      <w:r w:rsidRPr="007C772E">
        <w:rPr>
          <w:rStyle w:val="a3"/>
          <w:b w:val="0"/>
          <w:color w:val="auto"/>
          <w:sz w:val="28"/>
          <w:szCs w:val="28"/>
          <w:u w:val="none"/>
        </w:rPr>
        <w:t xml:space="preserve">пункт 2 </w:t>
      </w:r>
      <w:r w:rsidRPr="007C772E">
        <w:rPr>
          <w:rStyle w:val="a3"/>
          <w:b w:val="0"/>
          <w:color w:val="auto"/>
          <w:sz w:val="28"/>
          <w:szCs w:val="28"/>
          <w:u w:val="none"/>
        </w:rPr>
        <w:lastRenderedPageBreak/>
        <w:t>статьи 28</w:t>
      </w:r>
      <w:r w:rsidRPr="007C772E">
        <w:rPr>
          <w:rStyle w:val="s0"/>
          <w:b/>
          <w:color w:val="auto"/>
          <w:sz w:val="28"/>
          <w:szCs w:val="28"/>
        </w:rPr>
        <w:fldChar w:fldCharType="end"/>
      </w:r>
      <w:bookmarkEnd w:id="27"/>
      <w:r w:rsidRPr="007C772E">
        <w:rPr>
          <w:rStyle w:val="s0"/>
          <w:color w:val="auto"/>
          <w:sz w:val="28"/>
          <w:szCs w:val="28"/>
        </w:rPr>
        <w:t xml:space="preserve"> Закона). Право распоряжения участника своей долей возникает с момента внесения изменений в учредительные документы и их регистрации в территориальном органе Министерства юстиции </w:t>
      </w:r>
      <w:r w:rsidRPr="007C772E">
        <w:rPr>
          <w:rStyle w:val="s0"/>
          <w:sz w:val="28"/>
          <w:szCs w:val="28"/>
        </w:rPr>
        <w:t>Республики Казахстан.</w:t>
      </w:r>
    </w:p>
    <w:p w:rsidR="000C41F0" w:rsidRPr="007C772E" w:rsidRDefault="000C41F0">
      <w:pPr>
        <w:ind w:firstLine="400"/>
        <w:jc w:val="both"/>
        <w:rPr>
          <w:sz w:val="28"/>
          <w:szCs w:val="28"/>
        </w:rPr>
      </w:pPr>
      <w:bookmarkStart w:id="28" w:name="SUB700"/>
      <w:bookmarkEnd w:id="28"/>
      <w:r w:rsidRPr="007C772E">
        <w:rPr>
          <w:rStyle w:val="s0"/>
          <w:sz w:val="28"/>
          <w:szCs w:val="28"/>
        </w:rPr>
        <w:t>7. Участник ТОО в порядке, установленном Законом, вправе распорядиться своей долей (ее частью) в имуществе товарищества.</w:t>
      </w:r>
    </w:p>
    <w:p w:rsidR="000C41F0" w:rsidRPr="007C772E" w:rsidRDefault="000C41F0">
      <w:pPr>
        <w:ind w:firstLine="400"/>
        <w:jc w:val="both"/>
        <w:rPr>
          <w:color w:val="auto"/>
          <w:sz w:val="28"/>
          <w:szCs w:val="28"/>
        </w:rPr>
      </w:pPr>
      <w:r w:rsidRPr="007C772E">
        <w:rPr>
          <w:rStyle w:val="s0"/>
          <w:sz w:val="28"/>
          <w:szCs w:val="28"/>
        </w:rPr>
        <w:t xml:space="preserve">Отчуждение участником ТОО своей доли (ее части) третьим лицам, залог доли (части доли) в обеспечение обязательства участника перед другим участником или третьим лицом допускается, если иное не предусмотрено учредительными документами. До полной оплаты вклада в уставный капитал такое </w:t>
      </w:r>
      <w:r w:rsidRPr="007C772E">
        <w:rPr>
          <w:rStyle w:val="s0"/>
          <w:color w:val="auto"/>
          <w:sz w:val="28"/>
          <w:szCs w:val="28"/>
        </w:rPr>
        <w:t>отчуждение допускается лишь в той части, в которой вклад уже оплачен. Учредительными документами может быть предусмотрено, что продажа доли третьему лицу допускается лишь с соблюдением определенных условий (</w:t>
      </w:r>
      <w:bookmarkStart w:id="29" w:name="sub1000131609"/>
      <w:r w:rsidRPr="007C772E">
        <w:rPr>
          <w:rStyle w:val="s0"/>
          <w:b/>
          <w:color w:val="auto"/>
          <w:sz w:val="28"/>
          <w:szCs w:val="28"/>
        </w:rPr>
        <w:fldChar w:fldCharType="begin"/>
      </w:r>
      <w:r w:rsidRPr="007C772E">
        <w:rPr>
          <w:rStyle w:val="s0"/>
          <w:b/>
          <w:color w:val="auto"/>
          <w:sz w:val="28"/>
          <w:szCs w:val="28"/>
        </w:rPr>
        <w:instrText xml:space="preserve"> HYPERLINK "jl:1009179.290000 31021478.290000 31027176.290000 " </w:instrText>
      </w:r>
      <w:r w:rsidRPr="007C772E">
        <w:rPr>
          <w:rStyle w:val="s0"/>
          <w:b/>
          <w:color w:val="auto"/>
          <w:sz w:val="28"/>
          <w:szCs w:val="28"/>
        </w:rPr>
        <w:fldChar w:fldCharType="separate"/>
      </w:r>
      <w:r w:rsidRPr="007C772E">
        <w:rPr>
          <w:rStyle w:val="a3"/>
          <w:b w:val="0"/>
          <w:color w:val="auto"/>
          <w:sz w:val="28"/>
          <w:szCs w:val="28"/>
          <w:u w:val="none"/>
        </w:rPr>
        <w:t>статьи 29 - 30</w:t>
      </w:r>
      <w:r w:rsidRPr="007C772E">
        <w:rPr>
          <w:rStyle w:val="s0"/>
          <w:b/>
          <w:color w:val="auto"/>
          <w:sz w:val="28"/>
          <w:szCs w:val="28"/>
        </w:rPr>
        <w:fldChar w:fldCharType="end"/>
      </w:r>
      <w:r w:rsidRPr="007C772E">
        <w:rPr>
          <w:rStyle w:val="s0"/>
          <w:color w:val="auto"/>
          <w:sz w:val="28"/>
          <w:szCs w:val="28"/>
        </w:rPr>
        <w:t xml:space="preserve"> Закона).</w:t>
      </w:r>
    </w:p>
    <w:p w:rsidR="000C41F0" w:rsidRPr="007C772E" w:rsidRDefault="000C41F0">
      <w:pPr>
        <w:ind w:firstLine="400"/>
        <w:jc w:val="both"/>
        <w:rPr>
          <w:color w:val="auto"/>
          <w:sz w:val="28"/>
          <w:szCs w:val="28"/>
        </w:rPr>
      </w:pPr>
      <w:bookmarkStart w:id="30" w:name="SUB800"/>
      <w:bookmarkEnd w:id="30"/>
      <w:r w:rsidRPr="007C772E">
        <w:rPr>
          <w:rStyle w:val="s0"/>
          <w:color w:val="auto"/>
          <w:sz w:val="28"/>
          <w:szCs w:val="28"/>
        </w:rPr>
        <w:t>8. Участник ТОО вправе продать или иным образом уступить свою долю третьим лицам, если другие участники и ТОО отказались от ее приобретения на предложенных им условиях. Если участник ТОО не произвел отчуждение доли третьим лицам, то в случае изменений условий отчуждения он обязан вновь предложить другим участникам или ТОО приобрести долю (преимущественное право приобретения доли). Только после отказа других участников и ТОО от покупки доли на новых условиях участник может вновь предложить ее третьим лицам. Несоблюдение такого порядка может повлечь признание сделки недействительной по иску заинтересованного лица.</w:t>
      </w:r>
    </w:p>
    <w:p w:rsidR="000C41F0" w:rsidRPr="007C772E" w:rsidRDefault="000C41F0">
      <w:pPr>
        <w:ind w:firstLine="400"/>
        <w:jc w:val="both"/>
        <w:rPr>
          <w:color w:val="auto"/>
          <w:sz w:val="28"/>
          <w:szCs w:val="28"/>
        </w:rPr>
      </w:pPr>
      <w:r w:rsidRPr="007C772E">
        <w:rPr>
          <w:rStyle w:val="s0"/>
          <w:color w:val="auto"/>
          <w:sz w:val="28"/>
          <w:szCs w:val="28"/>
        </w:rPr>
        <w:t>При продаже доли (ее части) с нарушением преимущественного права покупки любой участник ТОО вправе в течение трех месяцев со дня продажи требовать в судебном порядке перевода на него прав и обязанностей покупателя (</w:t>
      </w:r>
      <w:bookmarkStart w:id="31" w:name="sub1000047837"/>
      <w:r w:rsidRPr="007C772E">
        <w:rPr>
          <w:rStyle w:val="s0"/>
          <w:b/>
          <w:color w:val="auto"/>
          <w:sz w:val="28"/>
          <w:szCs w:val="28"/>
        </w:rPr>
        <w:fldChar w:fldCharType="begin"/>
      </w:r>
      <w:r w:rsidRPr="007C772E">
        <w:rPr>
          <w:rStyle w:val="s0"/>
          <w:b/>
          <w:color w:val="auto"/>
          <w:sz w:val="28"/>
          <w:szCs w:val="28"/>
        </w:rPr>
        <w:instrText xml:space="preserve"> HYPERLINK "jl:1006061.800200 " </w:instrText>
      </w:r>
      <w:r w:rsidRPr="007C772E">
        <w:rPr>
          <w:rStyle w:val="s0"/>
          <w:b/>
          <w:color w:val="auto"/>
          <w:sz w:val="28"/>
          <w:szCs w:val="28"/>
        </w:rPr>
        <w:fldChar w:fldCharType="separate"/>
      </w:r>
      <w:r w:rsidRPr="007C772E">
        <w:rPr>
          <w:rStyle w:val="a3"/>
          <w:b w:val="0"/>
          <w:color w:val="auto"/>
          <w:sz w:val="28"/>
          <w:szCs w:val="28"/>
          <w:u w:val="none"/>
        </w:rPr>
        <w:t>пункт 2 статьи 80</w:t>
      </w:r>
      <w:r w:rsidRPr="007C772E">
        <w:rPr>
          <w:rStyle w:val="s0"/>
          <w:b/>
          <w:color w:val="auto"/>
          <w:sz w:val="28"/>
          <w:szCs w:val="28"/>
        </w:rPr>
        <w:fldChar w:fldCharType="end"/>
      </w:r>
      <w:bookmarkEnd w:id="31"/>
      <w:r w:rsidRPr="007C772E">
        <w:rPr>
          <w:rStyle w:val="s0"/>
          <w:color w:val="auto"/>
          <w:sz w:val="28"/>
          <w:szCs w:val="28"/>
        </w:rPr>
        <w:t xml:space="preserve"> ГК).</w:t>
      </w:r>
    </w:p>
    <w:p w:rsidR="000C41F0" w:rsidRPr="007C772E" w:rsidRDefault="000C41F0">
      <w:pPr>
        <w:ind w:firstLine="400"/>
        <w:jc w:val="both"/>
        <w:rPr>
          <w:color w:val="auto"/>
          <w:sz w:val="28"/>
          <w:szCs w:val="28"/>
        </w:rPr>
      </w:pPr>
      <w:r w:rsidRPr="007C772E">
        <w:rPr>
          <w:rStyle w:val="s0"/>
          <w:sz w:val="28"/>
          <w:szCs w:val="28"/>
        </w:rPr>
        <w:t xml:space="preserve">На ТОО не может быть возложена обязанность по приобретению доли </w:t>
      </w:r>
      <w:r w:rsidRPr="007C772E">
        <w:rPr>
          <w:rStyle w:val="s0"/>
          <w:color w:val="auto"/>
          <w:sz w:val="28"/>
          <w:szCs w:val="28"/>
        </w:rPr>
        <w:t>участника.</w:t>
      </w:r>
    </w:p>
    <w:p w:rsidR="000C41F0" w:rsidRPr="007C772E" w:rsidRDefault="000C41F0">
      <w:pPr>
        <w:ind w:firstLine="400"/>
        <w:jc w:val="both"/>
        <w:rPr>
          <w:color w:val="auto"/>
          <w:sz w:val="28"/>
          <w:szCs w:val="28"/>
        </w:rPr>
      </w:pPr>
      <w:proofErr w:type="gramStart"/>
      <w:r w:rsidRPr="007C772E">
        <w:rPr>
          <w:rStyle w:val="s0"/>
          <w:color w:val="auto"/>
          <w:sz w:val="28"/>
          <w:szCs w:val="28"/>
        </w:rPr>
        <w:t xml:space="preserve">Вместе с тем, если в соответствии с учредительными документами ТОО отчуждение доли участника (ее части) третьим лицам невозможно, а другие участники товарищества от ее покупки отказываются, то в соответствии с </w:t>
      </w:r>
      <w:hyperlink r:id="rId15" w:history="1">
        <w:r w:rsidRPr="007C772E">
          <w:rPr>
            <w:rStyle w:val="a3"/>
            <w:b w:val="0"/>
            <w:color w:val="auto"/>
            <w:sz w:val="28"/>
            <w:szCs w:val="28"/>
            <w:u w:val="none"/>
          </w:rPr>
          <w:t>пунктом 3 статьи 80</w:t>
        </w:r>
      </w:hyperlink>
      <w:bookmarkEnd w:id="22"/>
      <w:r w:rsidRPr="007C772E">
        <w:rPr>
          <w:rStyle w:val="s0"/>
          <w:color w:val="auto"/>
          <w:sz w:val="28"/>
          <w:szCs w:val="28"/>
        </w:rPr>
        <w:t xml:space="preserve"> ГК на ТОО может быть возложена обязанность по выплате участнику ее действительной стоимости либо о выдаче ему в натуре имущества, соответствующего такой стоимости.</w:t>
      </w:r>
      <w:proofErr w:type="gramEnd"/>
    </w:p>
    <w:p w:rsidR="000C41F0" w:rsidRPr="007C772E" w:rsidRDefault="000C41F0">
      <w:pPr>
        <w:ind w:firstLine="400"/>
        <w:jc w:val="both"/>
        <w:rPr>
          <w:color w:val="auto"/>
          <w:sz w:val="28"/>
          <w:szCs w:val="28"/>
        </w:rPr>
      </w:pPr>
      <w:r w:rsidRPr="007C772E">
        <w:rPr>
          <w:rStyle w:val="s0"/>
          <w:color w:val="auto"/>
          <w:sz w:val="28"/>
          <w:szCs w:val="28"/>
        </w:rPr>
        <w:t xml:space="preserve">Если долю выбывающего участника приобретает само ТОО, то цена доли определяется соглашением сторон, а при </w:t>
      </w:r>
      <w:proofErr w:type="spellStart"/>
      <w:r w:rsidRPr="007C772E">
        <w:rPr>
          <w:rStyle w:val="s0"/>
          <w:color w:val="auto"/>
          <w:sz w:val="28"/>
          <w:szCs w:val="28"/>
        </w:rPr>
        <w:t>недостижении</w:t>
      </w:r>
      <w:proofErr w:type="spellEnd"/>
      <w:r w:rsidRPr="007C772E">
        <w:rPr>
          <w:rStyle w:val="s0"/>
          <w:color w:val="auto"/>
          <w:sz w:val="28"/>
          <w:szCs w:val="28"/>
        </w:rPr>
        <w:t xml:space="preserve"> соглашения - судом (</w:t>
      </w:r>
      <w:bookmarkStart w:id="32" w:name="sub1000404543"/>
      <w:r w:rsidRPr="007C772E">
        <w:rPr>
          <w:rStyle w:val="s0"/>
          <w:b/>
          <w:color w:val="auto"/>
          <w:sz w:val="28"/>
          <w:szCs w:val="28"/>
        </w:rPr>
        <w:fldChar w:fldCharType="begin"/>
      </w:r>
      <w:r w:rsidRPr="007C772E">
        <w:rPr>
          <w:rStyle w:val="s0"/>
          <w:b/>
          <w:color w:val="auto"/>
          <w:sz w:val="28"/>
          <w:szCs w:val="28"/>
        </w:rPr>
        <w:instrText xml:space="preserve"> HYPERLINK "jl:1009179.320300 31021478.320300 31027176.320300 " </w:instrText>
      </w:r>
      <w:r w:rsidRPr="007C772E">
        <w:rPr>
          <w:rStyle w:val="s0"/>
          <w:b/>
          <w:color w:val="auto"/>
          <w:sz w:val="28"/>
          <w:szCs w:val="28"/>
        </w:rPr>
        <w:fldChar w:fldCharType="separate"/>
      </w:r>
      <w:r w:rsidRPr="007C772E">
        <w:rPr>
          <w:rStyle w:val="a3"/>
          <w:b w:val="0"/>
          <w:color w:val="auto"/>
          <w:sz w:val="28"/>
          <w:szCs w:val="28"/>
          <w:u w:val="none"/>
        </w:rPr>
        <w:t>пункт 3 статьи 32</w:t>
      </w:r>
      <w:r w:rsidRPr="007C772E">
        <w:rPr>
          <w:rStyle w:val="s0"/>
          <w:b/>
          <w:color w:val="auto"/>
          <w:sz w:val="28"/>
          <w:szCs w:val="28"/>
        </w:rPr>
        <w:fldChar w:fldCharType="end"/>
      </w:r>
      <w:bookmarkEnd w:id="32"/>
      <w:r w:rsidRPr="007C772E">
        <w:rPr>
          <w:rStyle w:val="s0"/>
          <w:b/>
          <w:color w:val="auto"/>
          <w:sz w:val="28"/>
          <w:szCs w:val="28"/>
        </w:rPr>
        <w:t xml:space="preserve"> </w:t>
      </w:r>
      <w:r w:rsidRPr="007C772E">
        <w:rPr>
          <w:rStyle w:val="s0"/>
          <w:color w:val="auto"/>
          <w:sz w:val="28"/>
          <w:szCs w:val="28"/>
        </w:rPr>
        <w:t>Закона).</w:t>
      </w:r>
    </w:p>
    <w:p w:rsidR="000C41F0" w:rsidRPr="007C772E" w:rsidRDefault="000C41F0">
      <w:pPr>
        <w:ind w:firstLine="400"/>
        <w:jc w:val="both"/>
        <w:rPr>
          <w:color w:val="auto"/>
          <w:sz w:val="28"/>
          <w:szCs w:val="28"/>
        </w:rPr>
      </w:pPr>
      <w:bookmarkStart w:id="33" w:name="SUB900"/>
      <w:bookmarkEnd w:id="33"/>
      <w:r w:rsidRPr="007C772E">
        <w:rPr>
          <w:rStyle w:val="s0"/>
          <w:color w:val="auto"/>
          <w:sz w:val="28"/>
          <w:szCs w:val="28"/>
        </w:rPr>
        <w:t>9. По безвозмездным сделкам (дарение, завещание) участники ТОО не обладают правом преимущественного приобретения доли участника.</w:t>
      </w:r>
    </w:p>
    <w:p w:rsidR="000C41F0" w:rsidRPr="007C772E" w:rsidRDefault="000C41F0">
      <w:pPr>
        <w:ind w:firstLine="400"/>
        <w:jc w:val="both"/>
        <w:rPr>
          <w:color w:val="auto"/>
          <w:sz w:val="28"/>
          <w:szCs w:val="28"/>
        </w:rPr>
      </w:pPr>
      <w:bookmarkStart w:id="34" w:name="SUB1000"/>
      <w:bookmarkEnd w:id="34"/>
      <w:r w:rsidRPr="007C772E">
        <w:rPr>
          <w:rStyle w:val="s0"/>
          <w:color w:val="auto"/>
          <w:sz w:val="28"/>
          <w:szCs w:val="28"/>
        </w:rPr>
        <w:t xml:space="preserve">10. Участник ТОО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При этом решения общего собрания участников, согласия ТОО или других участников на </w:t>
      </w:r>
      <w:r w:rsidRPr="007C772E">
        <w:rPr>
          <w:rStyle w:val="s0"/>
          <w:color w:val="auto"/>
          <w:sz w:val="28"/>
          <w:szCs w:val="28"/>
        </w:rPr>
        <w:lastRenderedPageBreak/>
        <w:t xml:space="preserve">совершение такой сделки не требуется, за исключением случая, предусмотренного в </w:t>
      </w:r>
      <w:bookmarkStart w:id="35" w:name="sub1000209719"/>
      <w:r w:rsidRPr="007C772E">
        <w:rPr>
          <w:rStyle w:val="s0"/>
          <w:b/>
          <w:color w:val="auto"/>
          <w:sz w:val="28"/>
          <w:szCs w:val="28"/>
        </w:rPr>
        <w:fldChar w:fldCharType="begin"/>
      </w:r>
      <w:r w:rsidRPr="007C772E">
        <w:rPr>
          <w:rStyle w:val="s0"/>
          <w:b/>
          <w:color w:val="auto"/>
          <w:sz w:val="28"/>
          <w:szCs w:val="28"/>
        </w:rPr>
        <w:instrText xml:space="preserve"> HYPERLINK "jl:1009179.280300 31021478.280300 31027176.280300 " </w:instrText>
      </w:r>
      <w:r w:rsidRPr="007C772E">
        <w:rPr>
          <w:rStyle w:val="s0"/>
          <w:b/>
          <w:color w:val="auto"/>
          <w:sz w:val="28"/>
          <w:szCs w:val="28"/>
        </w:rPr>
        <w:fldChar w:fldCharType="separate"/>
      </w:r>
      <w:r w:rsidRPr="007C772E">
        <w:rPr>
          <w:rStyle w:val="a3"/>
          <w:b w:val="0"/>
          <w:color w:val="auto"/>
          <w:sz w:val="28"/>
          <w:szCs w:val="28"/>
          <w:u w:val="none"/>
        </w:rPr>
        <w:t>пункте 3 статьи 28</w:t>
      </w:r>
      <w:r w:rsidRPr="007C772E">
        <w:rPr>
          <w:rStyle w:val="s0"/>
          <w:b/>
          <w:color w:val="auto"/>
          <w:sz w:val="28"/>
          <w:szCs w:val="28"/>
        </w:rPr>
        <w:fldChar w:fldCharType="end"/>
      </w:r>
      <w:bookmarkEnd w:id="35"/>
      <w:r w:rsidRPr="007C772E">
        <w:rPr>
          <w:rStyle w:val="s0"/>
          <w:color w:val="auto"/>
          <w:sz w:val="28"/>
          <w:szCs w:val="28"/>
        </w:rPr>
        <w:t xml:space="preserve"> Закона.</w:t>
      </w:r>
    </w:p>
    <w:p w:rsidR="000C41F0" w:rsidRPr="007C772E" w:rsidRDefault="000C41F0">
      <w:pPr>
        <w:jc w:val="both"/>
        <w:rPr>
          <w:color w:val="FF0000"/>
          <w:sz w:val="28"/>
          <w:szCs w:val="28"/>
        </w:rPr>
      </w:pPr>
      <w:bookmarkStart w:id="36" w:name="SUB100100"/>
      <w:bookmarkEnd w:id="36"/>
      <w:r w:rsidRPr="007C772E">
        <w:rPr>
          <w:rStyle w:val="s3"/>
          <w:sz w:val="28"/>
          <w:szCs w:val="28"/>
        </w:rPr>
        <w:t xml:space="preserve">Нормативное постановление дополнено пунктом 10-1 </w:t>
      </w:r>
      <w:bookmarkStart w:id="37" w:name="sub1001540017"/>
      <w:r w:rsidRPr="007C772E">
        <w:rPr>
          <w:rStyle w:val="s9"/>
          <w:b/>
          <w:i w:val="0"/>
          <w:color w:val="FF0000"/>
          <w:sz w:val="28"/>
          <w:szCs w:val="28"/>
          <w:u w:val="none"/>
        </w:rPr>
        <w:fldChar w:fldCharType="begin"/>
      </w:r>
      <w:r w:rsidRPr="007C772E">
        <w:rPr>
          <w:rStyle w:val="s9"/>
          <w:b/>
          <w:i w:val="0"/>
          <w:color w:val="FF0000"/>
          <w:sz w:val="28"/>
          <w:szCs w:val="28"/>
          <w:u w:val="none"/>
        </w:rPr>
        <w:instrText xml:space="preserve"> HYPERLINK "jl:30798348.5 " </w:instrText>
      </w:r>
      <w:r w:rsidRPr="007C772E">
        <w:rPr>
          <w:rStyle w:val="s9"/>
          <w:b/>
          <w:i w:val="0"/>
          <w:color w:val="FF0000"/>
          <w:sz w:val="28"/>
          <w:szCs w:val="28"/>
          <w:u w:val="none"/>
        </w:rPr>
        <w:fldChar w:fldCharType="separate"/>
      </w:r>
      <w:r w:rsidRPr="007C772E">
        <w:rPr>
          <w:rStyle w:val="a3"/>
          <w:b w:val="0"/>
          <w:i/>
          <w:color w:val="FF0000"/>
          <w:sz w:val="28"/>
          <w:szCs w:val="28"/>
          <w:u w:val="none"/>
        </w:rPr>
        <w:t>нормативным постановлением</w:t>
      </w:r>
      <w:r w:rsidRPr="007C772E">
        <w:rPr>
          <w:rStyle w:val="s9"/>
          <w:b/>
          <w:i w:val="0"/>
          <w:color w:val="FF0000"/>
          <w:sz w:val="28"/>
          <w:szCs w:val="28"/>
          <w:u w:val="none"/>
        </w:rPr>
        <w:fldChar w:fldCharType="end"/>
      </w:r>
      <w:r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 xml:space="preserve">10 г. № 3 </w:t>
      </w:r>
    </w:p>
    <w:p w:rsidR="000C41F0" w:rsidRPr="007C772E" w:rsidRDefault="000C41F0">
      <w:pPr>
        <w:ind w:firstLine="400"/>
        <w:jc w:val="both"/>
        <w:rPr>
          <w:sz w:val="28"/>
          <w:szCs w:val="28"/>
        </w:rPr>
      </w:pPr>
      <w:r w:rsidRPr="007C772E">
        <w:rPr>
          <w:rStyle w:val="s0"/>
          <w:sz w:val="28"/>
          <w:szCs w:val="28"/>
        </w:rPr>
        <w:t xml:space="preserve">10-1. Прекращение права землепользования истечением срока, на который оно предоставлено участнику товарищества, а также выбытие участника, внесшего в уставный капитал товарищества в качестве вклада право на условную земельную долю, влечет уменьшение размера уставного капитала товарищества. В этом случае оставшиеся участники товарищества обязаны принять решения и совершить действия, предусмотренные </w:t>
      </w:r>
      <w:bookmarkStart w:id="38" w:name="sub1000157465"/>
      <w:r w:rsidRPr="007C772E">
        <w:rPr>
          <w:rStyle w:val="s0"/>
          <w:b/>
          <w:sz w:val="28"/>
          <w:szCs w:val="28"/>
        </w:rPr>
        <w:fldChar w:fldCharType="begin"/>
      </w:r>
      <w:r w:rsidRPr="007C772E">
        <w:rPr>
          <w:rStyle w:val="s0"/>
          <w:b/>
          <w:sz w:val="28"/>
          <w:szCs w:val="28"/>
        </w:rPr>
        <w:instrText xml:space="preserve"> HYPERLINK "jl:1009179.270000 31021478.270000 31027176.270000 " </w:instrText>
      </w:r>
      <w:r w:rsidRPr="007C772E">
        <w:rPr>
          <w:rStyle w:val="s0"/>
          <w:b/>
          <w:sz w:val="28"/>
          <w:szCs w:val="28"/>
        </w:rPr>
        <w:fldChar w:fldCharType="separate"/>
      </w:r>
      <w:r w:rsidRPr="007C772E">
        <w:rPr>
          <w:rStyle w:val="a3"/>
          <w:b w:val="0"/>
          <w:sz w:val="28"/>
          <w:szCs w:val="28"/>
          <w:u w:val="none"/>
        </w:rPr>
        <w:t>статьей 27</w:t>
      </w:r>
      <w:r w:rsidRPr="007C772E">
        <w:rPr>
          <w:rStyle w:val="s0"/>
          <w:b/>
          <w:sz w:val="28"/>
          <w:szCs w:val="28"/>
        </w:rPr>
        <w:fldChar w:fldCharType="end"/>
      </w:r>
      <w:bookmarkEnd w:id="38"/>
      <w:r w:rsidRPr="007C772E">
        <w:rPr>
          <w:rStyle w:val="s0"/>
          <w:sz w:val="28"/>
          <w:szCs w:val="28"/>
        </w:rPr>
        <w:t xml:space="preserve"> Закона.</w:t>
      </w:r>
    </w:p>
    <w:p w:rsidR="004E7A8C" w:rsidRPr="007C772E" w:rsidRDefault="000C41F0" w:rsidP="004E7A8C">
      <w:pPr>
        <w:jc w:val="both"/>
        <w:rPr>
          <w:rStyle w:val="s3"/>
          <w:sz w:val="28"/>
          <w:szCs w:val="28"/>
        </w:rPr>
      </w:pPr>
      <w:bookmarkStart w:id="39" w:name="SUB100200"/>
      <w:bookmarkEnd w:id="39"/>
      <w:r w:rsidRPr="007C772E">
        <w:rPr>
          <w:rStyle w:val="s3"/>
          <w:sz w:val="28"/>
          <w:szCs w:val="28"/>
        </w:rPr>
        <w:t xml:space="preserve">Нормативное постановление дополнено пунктом 10-2 </w:t>
      </w:r>
      <w:hyperlink r:id="rId16" w:history="1">
        <w:r w:rsidRPr="007C772E">
          <w:rPr>
            <w:rStyle w:val="a3"/>
            <w:b w:val="0"/>
            <w:i/>
            <w:color w:val="FF0000"/>
            <w:sz w:val="28"/>
            <w:szCs w:val="28"/>
            <w:u w:val="none"/>
          </w:rPr>
          <w:t>нормативным постановлением</w:t>
        </w:r>
      </w:hyperlink>
      <w:r w:rsidRPr="007C772E">
        <w:rPr>
          <w:rStyle w:val="s3"/>
          <w:sz w:val="28"/>
          <w:szCs w:val="28"/>
        </w:rPr>
        <w:t xml:space="preserve"> Верхов</w:t>
      </w:r>
      <w:r w:rsidR="004E7A8C" w:rsidRPr="007C772E">
        <w:rPr>
          <w:rStyle w:val="s3"/>
          <w:sz w:val="28"/>
          <w:szCs w:val="28"/>
        </w:rPr>
        <w:t>ного Суда РК от 25.06.</w:t>
      </w:r>
      <w:r w:rsidR="00AF240C" w:rsidRPr="00AF240C">
        <w:rPr>
          <w:rStyle w:val="s3"/>
          <w:sz w:val="28"/>
          <w:szCs w:val="28"/>
        </w:rPr>
        <w:t xml:space="preserve"> </w:t>
      </w:r>
      <w:r w:rsidR="00AF240C" w:rsidRPr="007C772E">
        <w:rPr>
          <w:rStyle w:val="s3"/>
          <w:sz w:val="28"/>
          <w:szCs w:val="28"/>
        </w:rPr>
        <w:t>20</w:t>
      </w:r>
      <w:r w:rsidR="004E7A8C" w:rsidRPr="007C772E">
        <w:rPr>
          <w:rStyle w:val="s3"/>
          <w:sz w:val="28"/>
          <w:szCs w:val="28"/>
        </w:rPr>
        <w:t xml:space="preserve">10 г. № 3; внесены изменения </w:t>
      </w:r>
      <w:hyperlink r:id="rId17" w:history="1">
        <w:r w:rsidR="004E7A8C" w:rsidRPr="007C772E">
          <w:rPr>
            <w:rStyle w:val="a3"/>
            <w:b w:val="0"/>
            <w:i/>
            <w:color w:val="FF0000"/>
            <w:sz w:val="28"/>
            <w:szCs w:val="28"/>
            <w:u w:val="none"/>
            <w:bdr w:val="none" w:sz="0" w:space="0" w:color="auto" w:frame="1"/>
          </w:rPr>
          <w:t>нормативным постановлением</w:t>
        </w:r>
      </w:hyperlink>
      <w:r w:rsidR="004E7A8C" w:rsidRPr="007C772E">
        <w:rPr>
          <w:rStyle w:val="s3"/>
          <w:sz w:val="28"/>
          <w:szCs w:val="28"/>
        </w:rPr>
        <w:t xml:space="preserve"> Верховного Суда РК от 31.03.</w:t>
      </w:r>
      <w:r w:rsidR="00AF240C" w:rsidRPr="00AF240C">
        <w:rPr>
          <w:rStyle w:val="s3"/>
          <w:sz w:val="28"/>
          <w:szCs w:val="28"/>
        </w:rPr>
        <w:t xml:space="preserve"> </w:t>
      </w:r>
      <w:r w:rsidR="00AF240C" w:rsidRPr="007C772E">
        <w:rPr>
          <w:rStyle w:val="s3"/>
          <w:sz w:val="28"/>
          <w:szCs w:val="28"/>
        </w:rPr>
        <w:t>20</w:t>
      </w:r>
      <w:r w:rsidR="004E7A8C" w:rsidRPr="007C772E">
        <w:rPr>
          <w:rStyle w:val="s3"/>
          <w:sz w:val="28"/>
          <w:szCs w:val="28"/>
        </w:rPr>
        <w:t>17г. № 2</w:t>
      </w:r>
    </w:p>
    <w:p w:rsidR="000C41F0" w:rsidRPr="007C772E" w:rsidRDefault="000C41F0">
      <w:pPr>
        <w:ind w:firstLine="400"/>
        <w:jc w:val="both"/>
        <w:rPr>
          <w:color w:val="auto"/>
          <w:sz w:val="28"/>
          <w:szCs w:val="28"/>
        </w:rPr>
      </w:pPr>
      <w:r w:rsidRPr="007C772E">
        <w:rPr>
          <w:rStyle w:val="s0"/>
          <w:sz w:val="28"/>
          <w:szCs w:val="28"/>
        </w:rPr>
        <w:t>10-2. При выходе из состава товарищества для организации крестьянского (</w:t>
      </w:r>
      <w:r w:rsidRPr="007C772E">
        <w:rPr>
          <w:rStyle w:val="s0"/>
          <w:color w:val="auto"/>
          <w:sz w:val="28"/>
          <w:szCs w:val="28"/>
        </w:rPr>
        <w:t xml:space="preserve">фермерского) хозяйства или товарного сельскохозяйственного производства участник, внесший в уставный капитал товарищества в качестве доли земельный участок сельскохозяйственного назначения, вправе в соответствии с </w:t>
      </w:r>
      <w:bookmarkStart w:id="40" w:name="sub1000181795"/>
      <w:r w:rsidRPr="007C772E">
        <w:rPr>
          <w:rStyle w:val="s0"/>
          <w:b/>
          <w:color w:val="auto"/>
          <w:sz w:val="28"/>
          <w:szCs w:val="28"/>
        </w:rPr>
        <w:fldChar w:fldCharType="begin"/>
      </w:r>
      <w:r w:rsidRPr="007C772E">
        <w:rPr>
          <w:rStyle w:val="s0"/>
          <w:b/>
          <w:color w:val="auto"/>
          <w:sz w:val="28"/>
          <w:szCs w:val="28"/>
        </w:rPr>
        <w:instrText xml:space="preserve"> HYPERLINK "jl:1040583.1010300 " </w:instrText>
      </w:r>
      <w:r w:rsidRPr="007C772E">
        <w:rPr>
          <w:rStyle w:val="s0"/>
          <w:b/>
          <w:color w:val="auto"/>
          <w:sz w:val="28"/>
          <w:szCs w:val="28"/>
        </w:rPr>
        <w:fldChar w:fldCharType="separate"/>
      </w:r>
      <w:r w:rsidRPr="007C772E">
        <w:rPr>
          <w:rStyle w:val="a3"/>
          <w:b w:val="0"/>
          <w:color w:val="auto"/>
          <w:sz w:val="28"/>
          <w:szCs w:val="28"/>
          <w:u w:val="none"/>
        </w:rPr>
        <w:t>пунктом 3 статьи 101</w:t>
      </w:r>
      <w:r w:rsidRPr="007C772E">
        <w:rPr>
          <w:rStyle w:val="s0"/>
          <w:b/>
          <w:color w:val="auto"/>
          <w:sz w:val="28"/>
          <w:szCs w:val="28"/>
        </w:rPr>
        <w:fldChar w:fldCharType="end"/>
      </w:r>
      <w:bookmarkEnd w:id="40"/>
      <w:r w:rsidRPr="007C772E">
        <w:rPr>
          <w:rStyle w:val="s0"/>
          <w:color w:val="auto"/>
          <w:sz w:val="28"/>
          <w:szCs w:val="28"/>
        </w:rPr>
        <w:t xml:space="preserve"> Земельного кодекса получить в натуре этот земельный участок.</w:t>
      </w:r>
    </w:p>
    <w:p w:rsidR="000C41F0" w:rsidRPr="007C772E" w:rsidRDefault="000C41F0">
      <w:pPr>
        <w:ind w:firstLine="400"/>
        <w:jc w:val="both"/>
        <w:rPr>
          <w:color w:val="auto"/>
          <w:sz w:val="28"/>
          <w:szCs w:val="28"/>
        </w:rPr>
      </w:pPr>
      <w:r w:rsidRPr="007C772E">
        <w:rPr>
          <w:rStyle w:val="s0"/>
          <w:color w:val="auto"/>
          <w:sz w:val="28"/>
          <w:szCs w:val="28"/>
        </w:rPr>
        <w:t>Земельный участок, переданный в уставный капитал товарищества только в пользование, возвращается в натуральной форме без вознаграждения.</w:t>
      </w:r>
    </w:p>
    <w:p w:rsidR="000C41F0" w:rsidRPr="007C772E" w:rsidRDefault="000C41F0">
      <w:pPr>
        <w:ind w:firstLine="400"/>
        <w:jc w:val="both"/>
        <w:rPr>
          <w:color w:val="auto"/>
          <w:sz w:val="28"/>
          <w:szCs w:val="28"/>
        </w:rPr>
      </w:pPr>
      <w:r w:rsidRPr="007C772E">
        <w:rPr>
          <w:rStyle w:val="s0"/>
          <w:color w:val="auto"/>
          <w:sz w:val="28"/>
          <w:szCs w:val="28"/>
        </w:rPr>
        <w:t xml:space="preserve">Выдел (возврат) земельного участка сельскохозяйственного назначения в натуре не производится в период проведения сельскохозяйственных полевых работ, за исключением случаев, когда такой выдел производится с согласия участников товарищества в порядке, установленном </w:t>
      </w:r>
      <w:bookmarkStart w:id="41" w:name="sub1000152671"/>
      <w:r w:rsidRPr="007C772E">
        <w:rPr>
          <w:rStyle w:val="s0"/>
          <w:b/>
          <w:color w:val="auto"/>
          <w:sz w:val="28"/>
          <w:szCs w:val="28"/>
        </w:rPr>
        <w:fldChar w:fldCharType="begin"/>
      </w:r>
      <w:r w:rsidRPr="007C772E">
        <w:rPr>
          <w:rStyle w:val="s0"/>
          <w:b/>
          <w:color w:val="auto"/>
          <w:sz w:val="28"/>
          <w:szCs w:val="28"/>
        </w:rPr>
        <w:instrText xml:space="preserve"> HYPERLINK "jl:1009179.480000 31021478.480000 31027176.480000 " </w:instrText>
      </w:r>
      <w:r w:rsidRPr="007C772E">
        <w:rPr>
          <w:rStyle w:val="s0"/>
          <w:b/>
          <w:color w:val="auto"/>
          <w:sz w:val="28"/>
          <w:szCs w:val="28"/>
        </w:rPr>
        <w:fldChar w:fldCharType="separate"/>
      </w:r>
      <w:r w:rsidRPr="007C772E">
        <w:rPr>
          <w:rStyle w:val="a3"/>
          <w:b w:val="0"/>
          <w:color w:val="auto"/>
          <w:sz w:val="28"/>
          <w:szCs w:val="28"/>
          <w:u w:val="none"/>
        </w:rPr>
        <w:t>статьей 48</w:t>
      </w:r>
      <w:r w:rsidRPr="007C772E">
        <w:rPr>
          <w:rStyle w:val="s0"/>
          <w:b/>
          <w:color w:val="auto"/>
          <w:sz w:val="28"/>
          <w:szCs w:val="28"/>
        </w:rPr>
        <w:fldChar w:fldCharType="end"/>
      </w:r>
      <w:r w:rsidRPr="007C772E">
        <w:rPr>
          <w:rStyle w:val="s0"/>
          <w:color w:val="auto"/>
          <w:sz w:val="28"/>
          <w:szCs w:val="28"/>
        </w:rPr>
        <w:t xml:space="preserve"> Закона.</w:t>
      </w:r>
    </w:p>
    <w:p w:rsidR="000C41F0" w:rsidRPr="007C772E" w:rsidRDefault="000C41F0">
      <w:pPr>
        <w:ind w:firstLine="400"/>
        <w:jc w:val="both"/>
        <w:rPr>
          <w:color w:val="auto"/>
          <w:sz w:val="28"/>
          <w:szCs w:val="28"/>
        </w:rPr>
      </w:pPr>
      <w:r w:rsidRPr="007C772E">
        <w:rPr>
          <w:rStyle w:val="s0"/>
          <w:color w:val="auto"/>
          <w:sz w:val="28"/>
          <w:szCs w:val="28"/>
        </w:rPr>
        <w:t xml:space="preserve">При выходе из товарищества участник, внесший в уставный капитал товарищества в качестве доли земельный участок не сельскохозяйственного </w:t>
      </w:r>
      <w:r w:rsidRPr="007C772E">
        <w:rPr>
          <w:rStyle w:val="s0"/>
          <w:sz w:val="28"/>
          <w:szCs w:val="28"/>
        </w:rPr>
        <w:t xml:space="preserve">назначения, вправе произвести отчуждение своей </w:t>
      </w:r>
      <w:r w:rsidRPr="007C772E">
        <w:rPr>
          <w:rStyle w:val="s0"/>
          <w:color w:val="auto"/>
          <w:sz w:val="28"/>
          <w:szCs w:val="28"/>
        </w:rPr>
        <w:t xml:space="preserve">доли в имуществе товарищества с соблюдением порядка, установленного </w:t>
      </w:r>
      <w:bookmarkEnd w:id="29"/>
      <w:r w:rsidR="008462C1" w:rsidRPr="007C772E">
        <w:rPr>
          <w:rStyle w:val="a3"/>
          <w:b w:val="0"/>
          <w:color w:val="auto"/>
          <w:sz w:val="28"/>
          <w:szCs w:val="28"/>
          <w:u w:val="none"/>
        </w:rPr>
        <w:t>статьями 29, 30, 31</w:t>
      </w:r>
      <w:r w:rsidR="00F02B8A" w:rsidRPr="007C772E">
        <w:rPr>
          <w:rStyle w:val="a3"/>
          <w:b w:val="0"/>
          <w:color w:val="auto"/>
          <w:sz w:val="28"/>
          <w:szCs w:val="28"/>
          <w:u w:val="none"/>
        </w:rPr>
        <w:t xml:space="preserve">, 32 </w:t>
      </w:r>
      <w:r w:rsidRPr="007C772E">
        <w:rPr>
          <w:rStyle w:val="s0"/>
          <w:color w:val="auto"/>
          <w:sz w:val="28"/>
          <w:szCs w:val="28"/>
        </w:rPr>
        <w:t>Закона.</w:t>
      </w:r>
    </w:p>
    <w:p w:rsidR="000C41F0" w:rsidRPr="007C772E" w:rsidRDefault="000C41F0">
      <w:pPr>
        <w:jc w:val="both"/>
        <w:rPr>
          <w:sz w:val="28"/>
          <w:szCs w:val="28"/>
        </w:rPr>
      </w:pPr>
      <w:bookmarkStart w:id="42" w:name="SUB100300"/>
      <w:bookmarkEnd w:id="42"/>
      <w:r w:rsidRPr="007C772E">
        <w:rPr>
          <w:rStyle w:val="s3"/>
          <w:sz w:val="28"/>
          <w:szCs w:val="28"/>
        </w:rPr>
        <w:t xml:space="preserve">Нормативное постановление дополнено пунктом 10-3 </w:t>
      </w:r>
      <w:hyperlink r:id="rId18" w:history="1">
        <w:r w:rsidRPr="007C772E">
          <w:rPr>
            <w:rStyle w:val="a3"/>
            <w:b w:val="0"/>
            <w:i/>
            <w:color w:val="FF0000"/>
            <w:sz w:val="28"/>
            <w:szCs w:val="28"/>
            <w:u w:val="none"/>
          </w:rPr>
          <w:t>нормативным постановлением</w:t>
        </w:r>
      </w:hyperlink>
      <w:r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 xml:space="preserve">10 г. № 3 </w:t>
      </w:r>
    </w:p>
    <w:p w:rsidR="000C41F0" w:rsidRPr="007C772E" w:rsidRDefault="000C41F0">
      <w:pPr>
        <w:ind w:firstLine="400"/>
        <w:jc w:val="both"/>
        <w:rPr>
          <w:sz w:val="28"/>
          <w:szCs w:val="28"/>
        </w:rPr>
      </w:pPr>
      <w:r w:rsidRPr="007C772E">
        <w:rPr>
          <w:rStyle w:val="s0"/>
          <w:sz w:val="28"/>
          <w:szCs w:val="28"/>
        </w:rPr>
        <w:t>10-3. Участник, внесший в уставный капитал товарищества в качестве вклада право на условную земельную долю, вправе при выходе из товарищества для организации крестьянского (фермерского) хозяйства или иного товарного сельскохозяйственного производства получить в натуре земельный участок, соответствующий по размеру праву на условную земельную долю.</w:t>
      </w:r>
    </w:p>
    <w:p w:rsidR="000C41F0" w:rsidRPr="007C772E" w:rsidRDefault="000C41F0">
      <w:pPr>
        <w:ind w:firstLine="400"/>
        <w:jc w:val="both"/>
        <w:rPr>
          <w:sz w:val="28"/>
          <w:szCs w:val="28"/>
        </w:rPr>
      </w:pPr>
      <w:r w:rsidRPr="007C772E">
        <w:rPr>
          <w:rStyle w:val="s0"/>
          <w:sz w:val="28"/>
          <w:szCs w:val="28"/>
        </w:rPr>
        <w:t xml:space="preserve">Несколько участников товарищества, внесших в уставный капитал товарищества право на условную земельную долю, вправе выйти из состава товарищества и образовать новое товарищество, производственный кооператив или иную организацию для ведения сельскохозяйственного производства. Подлежащий в таком случае выделу из земель товарищества </w:t>
      </w:r>
      <w:r w:rsidRPr="007C772E">
        <w:rPr>
          <w:rStyle w:val="s0"/>
          <w:sz w:val="28"/>
          <w:szCs w:val="28"/>
        </w:rPr>
        <w:lastRenderedPageBreak/>
        <w:t>земельный участок по размеру должен соответствовать совокупному размеру права на условную земельную долю таких участников.</w:t>
      </w:r>
    </w:p>
    <w:p w:rsidR="000C41F0" w:rsidRPr="007C772E" w:rsidRDefault="000C41F0">
      <w:pPr>
        <w:jc w:val="both"/>
        <w:rPr>
          <w:sz w:val="28"/>
          <w:szCs w:val="28"/>
        </w:rPr>
      </w:pPr>
      <w:bookmarkStart w:id="43" w:name="SUB100400"/>
      <w:bookmarkEnd w:id="43"/>
      <w:r w:rsidRPr="007C772E">
        <w:rPr>
          <w:rStyle w:val="s3"/>
          <w:sz w:val="28"/>
          <w:szCs w:val="28"/>
        </w:rPr>
        <w:t xml:space="preserve">Нормативное постановление дополнено пунктом 10-4 </w:t>
      </w:r>
      <w:hyperlink r:id="rId19" w:history="1">
        <w:r w:rsidRPr="007C772E">
          <w:rPr>
            <w:rStyle w:val="a3"/>
            <w:b w:val="0"/>
            <w:i/>
            <w:color w:val="FF0000"/>
            <w:sz w:val="28"/>
            <w:szCs w:val="28"/>
            <w:u w:val="none"/>
          </w:rPr>
          <w:t>нормативным постановлением</w:t>
        </w:r>
      </w:hyperlink>
      <w:r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 xml:space="preserve">10 г. № 3 </w:t>
      </w:r>
    </w:p>
    <w:p w:rsidR="000C41F0" w:rsidRPr="007C772E" w:rsidRDefault="000C41F0">
      <w:pPr>
        <w:ind w:firstLine="400"/>
        <w:jc w:val="both"/>
        <w:rPr>
          <w:color w:val="auto"/>
          <w:sz w:val="28"/>
          <w:szCs w:val="28"/>
        </w:rPr>
      </w:pPr>
      <w:r w:rsidRPr="007C772E">
        <w:rPr>
          <w:rStyle w:val="s0"/>
          <w:sz w:val="28"/>
          <w:szCs w:val="28"/>
        </w:rPr>
        <w:t xml:space="preserve">10-4. Заявление участника о выходе из состава товарищества и выделе в натуре земельного участка для образования крестьянского (фермерского) хозяйства или ведения иного сельскохозяйственного производства подлежит рассмотрению общим собранием участников товарищества в порядке, установленном </w:t>
      </w:r>
      <w:bookmarkStart w:id="44" w:name="sub1000181796"/>
      <w:r w:rsidRPr="007C772E">
        <w:rPr>
          <w:rStyle w:val="s0"/>
          <w:b/>
          <w:color w:val="auto"/>
          <w:sz w:val="28"/>
          <w:szCs w:val="28"/>
        </w:rPr>
        <w:fldChar w:fldCharType="begin"/>
      </w:r>
      <w:r w:rsidRPr="007C772E">
        <w:rPr>
          <w:rStyle w:val="s0"/>
          <w:b/>
          <w:color w:val="auto"/>
          <w:sz w:val="28"/>
          <w:szCs w:val="28"/>
        </w:rPr>
        <w:instrText xml:space="preserve"> HYPERLINK "jl:1040583.1010400 " </w:instrText>
      </w:r>
      <w:r w:rsidRPr="007C772E">
        <w:rPr>
          <w:rStyle w:val="s0"/>
          <w:b/>
          <w:color w:val="auto"/>
          <w:sz w:val="28"/>
          <w:szCs w:val="28"/>
        </w:rPr>
        <w:fldChar w:fldCharType="separate"/>
      </w:r>
      <w:r w:rsidRPr="007C772E">
        <w:rPr>
          <w:rStyle w:val="a3"/>
          <w:b w:val="0"/>
          <w:color w:val="auto"/>
          <w:sz w:val="28"/>
          <w:szCs w:val="28"/>
          <w:u w:val="none"/>
        </w:rPr>
        <w:t>пунктом 4 статьи 101</w:t>
      </w:r>
      <w:r w:rsidRPr="007C772E">
        <w:rPr>
          <w:rStyle w:val="s0"/>
          <w:b/>
          <w:color w:val="auto"/>
          <w:sz w:val="28"/>
          <w:szCs w:val="28"/>
        </w:rPr>
        <w:fldChar w:fldCharType="end"/>
      </w:r>
      <w:bookmarkEnd w:id="44"/>
      <w:r w:rsidRPr="007C772E">
        <w:rPr>
          <w:rStyle w:val="s0"/>
          <w:color w:val="auto"/>
          <w:sz w:val="28"/>
          <w:szCs w:val="28"/>
        </w:rPr>
        <w:t xml:space="preserve"> Земельного кодекса.</w:t>
      </w:r>
    </w:p>
    <w:p w:rsidR="000C41F0" w:rsidRPr="007C772E" w:rsidRDefault="000C41F0">
      <w:pPr>
        <w:ind w:firstLine="400"/>
        <w:jc w:val="both"/>
        <w:rPr>
          <w:sz w:val="28"/>
          <w:szCs w:val="28"/>
        </w:rPr>
      </w:pPr>
      <w:r w:rsidRPr="007C772E">
        <w:rPr>
          <w:rStyle w:val="s0"/>
          <w:sz w:val="28"/>
          <w:szCs w:val="28"/>
        </w:rPr>
        <w:t>В заявлении должно быть указано расположение на местности испрашиваемого к выделу земельного участка.</w:t>
      </w:r>
    </w:p>
    <w:p w:rsidR="000C41F0" w:rsidRPr="007C772E" w:rsidRDefault="000C41F0">
      <w:pPr>
        <w:ind w:firstLine="400"/>
        <w:jc w:val="both"/>
        <w:rPr>
          <w:sz w:val="28"/>
          <w:szCs w:val="28"/>
        </w:rPr>
      </w:pPr>
      <w:r w:rsidRPr="007C772E">
        <w:rPr>
          <w:rStyle w:val="s0"/>
          <w:sz w:val="28"/>
          <w:szCs w:val="28"/>
        </w:rPr>
        <w:t>Под местом расположения земельного участка следует понимать место нахождения испрашиваемого к выделу участка в составе землепользования товарищества в соответствии с идентификационной документацией.</w:t>
      </w:r>
    </w:p>
    <w:p w:rsidR="000C41F0" w:rsidRPr="007C772E" w:rsidRDefault="000C41F0">
      <w:pPr>
        <w:jc w:val="both"/>
        <w:rPr>
          <w:sz w:val="28"/>
          <w:szCs w:val="28"/>
        </w:rPr>
      </w:pPr>
      <w:bookmarkStart w:id="45" w:name="SUB100500"/>
      <w:bookmarkEnd w:id="45"/>
      <w:r w:rsidRPr="007C772E">
        <w:rPr>
          <w:rStyle w:val="s3"/>
          <w:sz w:val="28"/>
          <w:szCs w:val="28"/>
        </w:rPr>
        <w:t xml:space="preserve">Нормативное постановление дополнено пунктом 10-5 </w:t>
      </w:r>
      <w:hyperlink r:id="rId20" w:history="1">
        <w:r w:rsidRPr="007C772E">
          <w:rPr>
            <w:rStyle w:val="a3"/>
            <w:b w:val="0"/>
            <w:i/>
            <w:color w:val="FF0000"/>
            <w:sz w:val="28"/>
            <w:szCs w:val="28"/>
            <w:u w:val="none"/>
          </w:rPr>
          <w:t>нормативным постановлением</w:t>
        </w:r>
      </w:hyperlink>
      <w:bookmarkEnd w:id="37"/>
      <w:r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 xml:space="preserve">10 г. № 3 </w:t>
      </w:r>
    </w:p>
    <w:p w:rsidR="000C41F0" w:rsidRPr="007C772E" w:rsidRDefault="000C41F0">
      <w:pPr>
        <w:ind w:firstLine="400"/>
        <w:jc w:val="both"/>
        <w:rPr>
          <w:sz w:val="28"/>
          <w:szCs w:val="28"/>
        </w:rPr>
      </w:pPr>
      <w:r w:rsidRPr="007C772E">
        <w:rPr>
          <w:rStyle w:val="s0"/>
          <w:sz w:val="28"/>
          <w:szCs w:val="28"/>
        </w:rPr>
        <w:t>10-5. Решение общего собрания участников товарищества о месте нахождения земельного участка, подлежащего выделу в натуре из земель товарищества, может быть обжаловано в суд.</w:t>
      </w:r>
    </w:p>
    <w:p w:rsidR="000C41F0" w:rsidRPr="007C772E" w:rsidRDefault="000C41F0">
      <w:pPr>
        <w:ind w:firstLine="400"/>
        <w:jc w:val="both"/>
        <w:rPr>
          <w:color w:val="auto"/>
          <w:sz w:val="28"/>
          <w:szCs w:val="28"/>
        </w:rPr>
      </w:pPr>
      <w:r w:rsidRPr="007C772E">
        <w:rPr>
          <w:rStyle w:val="s0"/>
          <w:sz w:val="28"/>
          <w:szCs w:val="28"/>
        </w:rPr>
        <w:t xml:space="preserve">При подготовке дела к судебному рассмотрению по указанному спору суду надлежит получить заключение специалиста уполномоченного государственного органа в области земельных отношений о возможности выдела земельного участка в натуре в испрашиваемом месте. При этом следует учитывать технологическую схему землепользования, исключающую, по возможности, установление земельных сервитутов, место проживания выходящего из состава товарищества участника, другие заслуживающие </w:t>
      </w:r>
      <w:r w:rsidRPr="007C772E">
        <w:rPr>
          <w:rStyle w:val="s0"/>
          <w:color w:val="auto"/>
          <w:sz w:val="28"/>
          <w:szCs w:val="28"/>
        </w:rPr>
        <w:t>внимание доводы сторон.</w:t>
      </w:r>
    </w:p>
    <w:p w:rsidR="000C41F0" w:rsidRPr="007C772E" w:rsidRDefault="000C41F0">
      <w:pPr>
        <w:ind w:firstLine="400"/>
        <w:jc w:val="both"/>
        <w:rPr>
          <w:color w:val="auto"/>
          <w:sz w:val="28"/>
          <w:szCs w:val="28"/>
        </w:rPr>
      </w:pPr>
      <w:r w:rsidRPr="007C772E">
        <w:rPr>
          <w:rStyle w:val="s0"/>
          <w:color w:val="auto"/>
          <w:sz w:val="28"/>
          <w:szCs w:val="28"/>
        </w:rPr>
        <w:t>Суд должен указать в решении такие ориентиры, которые позволят уполномоченному государственному органу в области земельных отношений установить на местности границы выделяемого земельного участка.</w:t>
      </w:r>
    </w:p>
    <w:p w:rsidR="000C41F0" w:rsidRPr="007C772E" w:rsidRDefault="000C41F0">
      <w:pPr>
        <w:ind w:firstLine="400"/>
        <w:jc w:val="both"/>
        <w:rPr>
          <w:color w:val="auto"/>
          <w:sz w:val="28"/>
          <w:szCs w:val="28"/>
        </w:rPr>
      </w:pPr>
      <w:bookmarkStart w:id="46" w:name="SUB1100"/>
      <w:bookmarkEnd w:id="46"/>
      <w:r w:rsidRPr="007C772E">
        <w:rPr>
          <w:rStyle w:val="s0"/>
          <w:color w:val="auto"/>
          <w:sz w:val="28"/>
          <w:szCs w:val="28"/>
        </w:rPr>
        <w:t xml:space="preserve">11. Порядок созыва и проведения общего собрания участников ТОО установлен </w:t>
      </w:r>
      <w:bookmarkStart w:id="47" w:name="sub1000173602"/>
      <w:r w:rsidRPr="007C772E">
        <w:rPr>
          <w:rStyle w:val="s0"/>
          <w:b/>
          <w:color w:val="auto"/>
          <w:sz w:val="28"/>
          <w:szCs w:val="28"/>
        </w:rPr>
        <w:fldChar w:fldCharType="begin"/>
      </w:r>
      <w:r w:rsidRPr="007C772E">
        <w:rPr>
          <w:rStyle w:val="s0"/>
          <w:b/>
          <w:color w:val="auto"/>
          <w:sz w:val="28"/>
          <w:szCs w:val="28"/>
        </w:rPr>
        <w:instrText xml:space="preserve"> HYPERLINK "jl:1009179.460000 31021478.460000 31027176.460000 " </w:instrText>
      </w:r>
      <w:r w:rsidRPr="007C772E">
        <w:rPr>
          <w:rStyle w:val="s0"/>
          <w:b/>
          <w:color w:val="auto"/>
          <w:sz w:val="28"/>
          <w:szCs w:val="28"/>
        </w:rPr>
        <w:fldChar w:fldCharType="separate"/>
      </w:r>
      <w:r w:rsidRPr="007C772E">
        <w:rPr>
          <w:rStyle w:val="a3"/>
          <w:b w:val="0"/>
          <w:color w:val="auto"/>
          <w:sz w:val="28"/>
          <w:szCs w:val="28"/>
          <w:u w:val="none"/>
        </w:rPr>
        <w:t>статьями 46, 47</w:t>
      </w:r>
      <w:r w:rsidRPr="007C772E">
        <w:rPr>
          <w:rStyle w:val="s0"/>
          <w:b/>
          <w:color w:val="auto"/>
          <w:sz w:val="28"/>
          <w:szCs w:val="28"/>
        </w:rPr>
        <w:fldChar w:fldCharType="end"/>
      </w:r>
      <w:r w:rsidRPr="007C772E">
        <w:rPr>
          <w:rStyle w:val="s0"/>
          <w:color w:val="auto"/>
          <w:sz w:val="28"/>
          <w:szCs w:val="28"/>
        </w:rPr>
        <w:t xml:space="preserve"> Закона. Решение общего собрания при нарушении порядка созыва может быть признано недействительным.</w:t>
      </w:r>
    </w:p>
    <w:p w:rsidR="000C41F0" w:rsidRPr="007C772E" w:rsidRDefault="000C41F0">
      <w:pPr>
        <w:ind w:firstLine="400"/>
        <w:jc w:val="both"/>
        <w:rPr>
          <w:color w:val="auto"/>
          <w:sz w:val="28"/>
          <w:szCs w:val="28"/>
        </w:rPr>
      </w:pPr>
      <w:proofErr w:type="gramStart"/>
      <w:r w:rsidRPr="007C772E">
        <w:rPr>
          <w:rStyle w:val="s0"/>
          <w:color w:val="auto"/>
          <w:sz w:val="28"/>
          <w:szCs w:val="28"/>
        </w:rPr>
        <w:t xml:space="preserve">Под нарушениями порядка созыва общего собрания следует понимать нарушение императивных норм, установленных законодательством (например, несоблюдение сроков извещения участников, отсутствие в извещениях сведений о времени и месте проведения общего собрания </w:t>
      </w:r>
      <w:r w:rsidRPr="007C772E">
        <w:rPr>
          <w:rStyle w:val="s0"/>
          <w:b/>
          <w:color w:val="auto"/>
          <w:sz w:val="28"/>
          <w:szCs w:val="28"/>
        </w:rPr>
        <w:t>(</w:t>
      </w:r>
      <w:hyperlink r:id="rId21" w:history="1">
        <w:r w:rsidRPr="007C772E">
          <w:rPr>
            <w:rStyle w:val="a3"/>
            <w:b w:val="0"/>
            <w:color w:val="auto"/>
            <w:sz w:val="28"/>
            <w:szCs w:val="28"/>
            <w:u w:val="none"/>
          </w:rPr>
          <w:t>пункт 1 статьи 46</w:t>
        </w:r>
      </w:hyperlink>
      <w:r w:rsidRPr="007C772E">
        <w:rPr>
          <w:rStyle w:val="s0"/>
          <w:color w:val="auto"/>
          <w:sz w:val="28"/>
          <w:szCs w:val="28"/>
        </w:rPr>
        <w:t xml:space="preserve"> Закона), несообщение участнику товарищества о результатах рассмотрения предложений по повестке дня (</w:t>
      </w:r>
      <w:bookmarkStart w:id="48" w:name="sub1000792006"/>
      <w:r w:rsidRPr="007C772E">
        <w:rPr>
          <w:rStyle w:val="s0"/>
          <w:b/>
          <w:color w:val="auto"/>
          <w:sz w:val="28"/>
          <w:szCs w:val="28"/>
        </w:rPr>
        <w:fldChar w:fldCharType="begin"/>
      </w:r>
      <w:r w:rsidRPr="007C772E">
        <w:rPr>
          <w:rStyle w:val="s0"/>
          <w:b/>
          <w:color w:val="auto"/>
          <w:sz w:val="28"/>
          <w:szCs w:val="28"/>
        </w:rPr>
        <w:instrText xml:space="preserve"> HYPERLINK "jl:1009179.460300 31021478.460300 31027176.460300 " </w:instrText>
      </w:r>
      <w:r w:rsidRPr="007C772E">
        <w:rPr>
          <w:rStyle w:val="s0"/>
          <w:b/>
          <w:color w:val="auto"/>
          <w:sz w:val="28"/>
          <w:szCs w:val="28"/>
        </w:rPr>
        <w:fldChar w:fldCharType="separate"/>
      </w:r>
      <w:r w:rsidRPr="007C772E">
        <w:rPr>
          <w:rStyle w:val="a3"/>
          <w:b w:val="0"/>
          <w:color w:val="auto"/>
          <w:sz w:val="28"/>
          <w:szCs w:val="28"/>
          <w:u w:val="none"/>
        </w:rPr>
        <w:t>пункт 3 статьи 46</w:t>
      </w:r>
      <w:r w:rsidRPr="007C772E">
        <w:rPr>
          <w:rStyle w:val="s0"/>
          <w:b/>
          <w:color w:val="auto"/>
          <w:sz w:val="28"/>
          <w:szCs w:val="28"/>
        </w:rPr>
        <w:fldChar w:fldCharType="end"/>
      </w:r>
      <w:bookmarkEnd w:id="48"/>
      <w:r w:rsidRPr="007C772E">
        <w:rPr>
          <w:rStyle w:val="s0"/>
          <w:color w:val="auto"/>
          <w:sz w:val="28"/>
          <w:szCs w:val="28"/>
        </w:rPr>
        <w:t xml:space="preserve"> Закона), созыв общего собрания лицами, не имеющими полномочий на совершение этих действий</w:t>
      </w:r>
      <w:proofErr w:type="gramEnd"/>
      <w:r w:rsidRPr="007C772E">
        <w:rPr>
          <w:rStyle w:val="s0"/>
          <w:color w:val="auto"/>
          <w:sz w:val="28"/>
          <w:szCs w:val="28"/>
        </w:rPr>
        <w:t xml:space="preserve"> и т. д.), которые влекут или могут повлечь нарушение прав участников (участника) товарищества с ограниченной и дополнительной ответственностью.</w:t>
      </w:r>
    </w:p>
    <w:p w:rsidR="000C41F0" w:rsidRPr="007C772E" w:rsidRDefault="000C41F0">
      <w:pPr>
        <w:ind w:firstLine="400"/>
        <w:jc w:val="both"/>
        <w:rPr>
          <w:rStyle w:val="s0"/>
          <w:sz w:val="28"/>
          <w:szCs w:val="28"/>
        </w:rPr>
      </w:pPr>
      <w:bookmarkStart w:id="49" w:name="SUB1200"/>
      <w:bookmarkEnd w:id="49"/>
      <w:r w:rsidRPr="007C772E">
        <w:rPr>
          <w:rStyle w:val="s0"/>
          <w:color w:val="auto"/>
          <w:sz w:val="28"/>
          <w:szCs w:val="28"/>
        </w:rPr>
        <w:lastRenderedPageBreak/>
        <w:t xml:space="preserve">12. </w:t>
      </w:r>
      <w:proofErr w:type="gramStart"/>
      <w:r w:rsidRPr="007C772E">
        <w:rPr>
          <w:rStyle w:val="s0"/>
          <w:color w:val="auto"/>
          <w:sz w:val="28"/>
          <w:szCs w:val="28"/>
        </w:rPr>
        <w:t>Решение общего собрания участников, принятое с нарушением порядка проведения общего собрания и принятия решений, установленного Законом, уставом товарищества или правилами и иными документами, регулирующими внутреннюю деятельность товарищества (например, если до начала обсуждения вопросов, включенных в повестку дня, общее собрание не констатировало кворум), а также решение общего собрания, противоречащее закону либо уставу товарищества, в том числе решение, нарушающее права участника товарищества</w:t>
      </w:r>
      <w:proofErr w:type="gramEnd"/>
      <w:r w:rsidRPr="007C772E">
        <w:rPr>
          <w:rStyle w:val="s0"/>
          <w:color w:val="auto"/>
          <w:sz w:val="28"/>
          <w:szCs w:val="28"/>
        </w:rPr>
        <w:t>, может быть признано судом недействительным полностью или частично по заявлению участника товарищества, не принимавшего участия в голосовании или голосовавшего против оспариваемого решения (</w:t>
      </w:r>
      <w:bookmarkStart w:id="50" w:name="sub1000169125"/>
      <w:r w:rsidRPr="007C772E">
        <w:rPr>
          <w:rStyle w:val="s0"/>
          <w:b/>
          <w:color w:val="auto"/>
          <w:sz w:val="28"/>
          <w:szCs w:val="28"/>
        </w:rPr>
        <w:fldChar w:fldCharType="begin"/>
      </w:r>
      <w:r w:rsidRPr="007C772E">
        <w:rPr>
          <w:rStyle w:val="s0"/>
          <w:b/>
          <w:color w:val="auto"/>
          <w:sz w:val="28"/>
          <w:szCs w:val="28"/>
        </w:rPr>
        <w:instrText xml:space="preserve"> HYPERLINK "jl:1009179.500000 31021478.500000 31027176.500000 " </w:instrText>
      </w:r>
      <w:r w:rsidRPr="007C772E">
        <w:rPr>
          <w:rStyle w:val="s0"/>
          <w:b/>
          <w:color w:val="auto"/>
          <w:sz w:val="28"/>
          <w:szCs w:val="28"/>
        </w:rPr>
        <w:fldChar w:fldCharType="separate"/>
      </w:r>
      <w:r w:rsidRPr="007C772E">
        <w:rPr>
          <w:rStyle w:val="a3"/>
          <w:b w:val="0"/>
          <w:color w:val="auto"/>
          <w:sz w:val="28"/>
          <w:szCs w:val="28"/>
          <w:u w:val="none"/>
        </w:rPr>
        <w:t>статья 50</w:t>
      </w:r>
      <w:r w:rsidRPr="007C772E">
        <w:rPr>
          <w:rStyle w:val="s0"/>
          <w:b/>
          <w:color w:val="auto"/>
          <w:sz w:val="28"/>
          <w:szCs w:val="28"/>
        </w:rPr>
        <w:fldChar w:fldCharType="end"/>
      </w:r>
      <w:r w:rsidRPr="007C772E">
        <w:rPr>
          <w:rStyle w:val="s0"/>
          <w:color w:val="auto"/>
          <w:sz w:val="28"/>
          <w:szCs w:val="28"/>
        </w:rPr>
        <w:t xml:space="preserve"> Закона). Исковое заявление </w:t>
      </w:r>
      <w:r w:rsidRPr="007C772E">
        <w:rPr>
          <w:rStyle w:val="s0"/>
          <w:sz w:val="28"/>
          <w:szCs w:val="28"/>
        </w:rPr>
        <w:t>может быть подано в течение шести месяцев со дня, когда участник товарищества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решения.</w:t>
      </w:r>
    </w:p>
    <w:p w:rsidR="007B6B9D" w:rsidRPr="007C772E" w:rsidRDefault="007B6B9D" w:rsidP="007B6B9D">
      <w:pPr>
        <w:jc w:val="both"/>
        <w:rPr>
          <w:rStyle w:val="s3"/>
          <w:sz w:val="28"/>
          <w:szCs w:val="28"/>
        </w:rPr>
      </w:pPr>
      <w:r w:rsidRPr="007C772E">
        <w:rPr>
          <w:rStyle w:val="s3"/>
          <w:sz w:val="28"/>
          <w:szCs w:val="28"/>
        </w:rPr>
        <w:t xml:space="preserve">В пункт 13 внесены изменения </w:t>
      </w:r>
      <w:hyperlink r:id="rId22" w:history="1">
        <w:r w:rsidRPr="007C772E">
          <w:rPr>
            <w:rStyle w:val="a3"/>
            <w:b w:val="0"/>
            <w:i/>
            <w:color w:val="FF0000"/>
            <w:sz w:val="28"/>
            <w:szCs w:val="28"/>
            <w:u w:val="none"/>
            <w:bdr w:val="none" w:sz="0" w:space="0" w:color="auto" w:frame="1"/>
          </w:rPr>
          <w:t>нормативным постановлением</w:t>
        </w:r>
      </w:hyperlink>
      <w:r w:rsidRPr="007C772E">
        <w:rPr>
          <w:rStyle w:val="s3"/>
          <w:sz w:val="28"/>
          <w:szCs w:val="28"/>
        </w:rPr>
        <w:t xml:space="preserve"> Верховного Суда РК от 31.03.</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17г. № 2</w:t>
      </w:r>
    </w:p>
    <w:p w:rsidR="000C41F0" w:rsidRPr="007C772E" w:rsidRDefault="000C41F0">
      <w:pPr>
        <w:ind w:firstLine="400"/>
        <w:jc w:val="both"/>
        <w:rPr>
          <w:sz w:val="28"/>
          <w:szCs w:val="28"/>
        </w:rPr>
      </w:pPr>
      <w:bookmarkStart w:id="51" w:name="SUB1300"/>
      <w:bookmarkEnd w:id="51"/>
      <w:r w:rsidRPr="007C772E">
        <w:rPr>
          <w:rStyle w:val="s0"/>
          <w:sz w:val="28"/>
          <w:szCs w:val="28"/>
        </w:rPr>
        <w:t xml:space="preserve">13. Решение общего собрания участников товарищества подлежит безусловному признанию </w:t>
      </w:r>
      <w:proofErr w:type="gramStart"/>
      <w:r w:rsidRPr="007C772E">
        <w:rPr>
          <w:rStyle w:val="s0"/>
          <w:sz w:val="28"/>
          <w:szCs w:val="28"/>
        </w:rPr>
        <w:t>недействительным</w:t>
      </w:r>
      <w:proofErr w:type="gramEnd"/>
      <w:r w:rsidRPr="007C772E">
        <w:rPr>
          <w:rStyle w:val="s0"/>
          <w:sz w:val="28"/>
          <w:szCs w:val="28"/>
        </w:rPr>
        <w:t>, если:</w:t>
      </w:r>
    </w:p>
    <w:p w:rsidR="000C41F0" w:rsidRPr="007C772E" w:rsidRDefault="000C41F0">
      <w:pPr>
        <w:ind w:firstLine="400"/>
        <w:jc w:val="both"/>
        <w:rPr>
          <w:color w:val="auto"/>
          <w:sz w:val="28"/>
          <w:szCs w:val="28"/>
        </w:rPr>
      </w:pPr>
      <w:r w:rsidRPr="007C772E">
        <w:rPr>
          <w:rStyle w:val="s0"/>
          <w:sz w:val="28"/>
          <w:szCs w:val="28"/>
        </w:rPr>
        <w:t xml:space="preserve">решение по вопросам, требующим в соответствии с Законом или учредительными документами квалифицированного большинства либо </w:t>
      </w:r>
      <w:r w:rsidRPr="007C772E">
        <w:rPr>
          <w:rStyle w:val="s0"/>
          <w:color w:val="auto"/>
          <w:sz w:val="28"/>
          <w:szCs w:val="28"/>
        </w:rPr>
        <w:t>единогласия (</w:t>
      </w:r>
      <w:bookmarkStart w:id="52" w:name="sub1000209725"/>
      <w:r w:rsidRPr="007C772E">
        <w:rPr>
          <w:rStyle w:val="s0"/>
          <w:b/>
          <w:color w:val="auto"/>
          <w:sz w:val="28"/>
          <w:szCs w:val="28"/>
        </w:rPr>
        <w:fldChar w:fldCharType="begin"/>
      </w:r>
      <w:r w:rsidRPr="007C772E">
        <w:rPr>
          <w:rStyle w:val="s0"/>
          <w:b/>
          <w:color w:val="auto"/>
          <w:sz w:val="28"/>
          <w:szCs w:val="28"/>
        </w:rPr>
        <w:instrText xml:space="preserve"> HYPERLINK "jl:1009179.480200 31021478.480200 31027176.480200 " </w:instrText>
      </w:r>
      <w:r w:rsidRPr="007C772E">
        <w:rPr>
          <w:rStyle w:val="s0"/>
          <w:b/>
          <w:color w:val="auto"/>
          <w:sz w:val="28"/>
          <w:szCs w:val="28"/>
        </w:rPr>
        <w:fldChar w:fldCharType="separate"/>
      </w:r>
      <w:r w:rsidRPr="007C772E">
        <w:rPr>
          <w:rStyle w:val="a3"/>
          <w:b w:val="0"/>
          <w:color w:val="auto"/>
          <w:sz w:val="28"/>
          <w:szCs w:val="28"/>
          <w:u w:val="none"/>
        </w:rPr>
        <w:t>пункт 2 статьи 48</w:t>
      </w:r>
      <w:r w:rsidRPr="007C772E">
        <w:rPr>
          <w:rStyle w:val="s0"/>
          <w:b/>
          <w:color w:val="auto"/>
          <w:sz w:val="28"/>
          <w:szCs w:val="28"/>
        </w:rPr>
        <w:fldChar w:fldCharType="end"/>
      </w:r>
      <w:r w:rsidRPr="007C772E">
        <w:rPr>
          <w:rStyle w:val="s0"/>
          <w:color w:val="auto"/>
          <w:sz w:val="28"/>
          <w:szCs w:val="28"/>
        </w:rPr>
        <w:t xml:space="preserve"> Закона), принято с нарушением этого правила;</w:t>
      </w:r>
    </w:p>
    <w:p w:rsidR="000C41F0" w:rsidRPr="007C772E" w:rsidRDefault="000C41F0">
      <w:pPr>
        <w:ind w:firstLine="400"/>
        <w:jc w:val="both"/>
        <w:rPr>
          <w:color w:val="auto"/>
          <w:sz w:val="28"/>
          <w:szCs w:val="28"/>
        </w:rPr>
      </w:pPr>
      <w:r w:rsidRPr="007C772E">
        <w:rPr>
          <w:rStyle w:val="s0"/>
          <w:color w:val="auto"/>
          <w:sz w:val="28"/>
          <w:szCs w:val="28"/>
        </w:rPr>
        <w:t>решение принято по вопросу, не включенному в установленном законом и учредительными документами порядке в повестку дня общего собрания участников товарищества (</w:t>
      </w:r>
      <w:hyperlink r:id="rId23" w:history="1">
        <w:r w:rsidRPr="007C772E">
          <w:rPr>
            <w:rStyle w:val="a3"/>
            <w:b w:val="0"/>
            <w:color w:val="auto"/>
            <w:sz w:val="28"/>
            <w:szCs w:val="28"/>
            <w:u w:val="none"/>
          </w:rPr>
          <w:t>пункт 1 статьи 48</w:t>
        </w:r>
      </w:hyperlink>
      <w:bookmarkEnd w:id="41"/>
      <w:r w:rsidRPr="007C772E">
        <w:rPr>
          <w:rStyle w:val="s0"/>
          <w:color w:val="auto"/>
          <w:sz w:val="28"/>
          <w:szCs w:val="28"/>
        </w:rPr>
        <w:t xml:space="preserve"> Закона);</w:t>
      </w:r>
    </w:p>
    <w:p w:rsidR="000C41F0" w:rsidRPr="007C772E" w:rsidRDefault="000C41F0">
      <w:pPr>
        <w:ind w:firstLine="400"/>
        <w:jc w:val="both"/>
        <w:rPr>
          <w:color w:val="auto"/>
          <w:sz w:val="28"/>
          <w:szCs w:val="28"/>
        </w:rPr>
      </w:pPr>
      <w:r w:rsidRPr="007C772E">
        <w:rPr>
          <w:rStyle w:val="s0"/>
          <w:color w:val="auto"/>
          <w:sz w:val="28"/>
          <w:szCs w:val="28"/>
        </w:rPr>
        <w:t>участник товарищества в установленном законом и учредительными документами порядке не был извещен о месте и времени проведения общего собрания участников товарищества (</w:t>
      </w:r>
      <w:hyperlink r:id="rId24" w:history="1">
        <w:r w:rsidRPr="007C772E">
          <w:rPr>
            <w:rStyle w:val="a3"/>
            <w:b w:val="0"/>
            <w:color w:val="auto"/>
            <w:sz w:val="28"/>
            <w:szCs w:val="28"/>
            <w:u w:val="none"/>
          </w:rPr>
          <w:t>пункт 1 статьи 46</w:t>
        </w:r>
      </w:hyperlink>
      <w:bookmarkEnd w:id="47"/>
      <w:r w:rsidRPr="007C772E">
        <w:rPr>
          <w:rStyle w:val="s0"/>
          <w:b/>
          <w:color w:val="auto"/>
          <w:sz w:val="28"/>
          <w:szCs w:val="28"/>
        </w:rPr>
        <w:t xml:space="preserve"> </w:t>
      </w:r>
      <w:r w:rsidRPr="007C772E">
        <w:rPr>
          <w:rStyle w:val="s0"/>
          <w:color w:val="auto"/>
          <w:sz w:val="28"/>
          <w:szCs w:val="28"/>
        </w:rPr>
        <w:t>Закона).</w:t>
      </w:r>
    </w:p>
    <w:p w:rsidR="000C41F0" w:rsidRPr="007C772E" w:rsidRDefault="000C41F0">
      <w:pPr>
        <w:ind w:firstLine="400"/>
        <w:jc w:val="both"/>
        <w:rPr>
          <w:color w:val="auto"/>
          <w:sz w:val="28"/>
          <w:szCs w:val="28"/>
        </w:rPr>
      </w:pPr>
      <w:bookmarkStart w:id="53" w:name="SUB1400"/>
      <w:bookmarkEnd w:id="53"/>
      <w:r w:rsidRPr="007C772E">
        <w:rPr>
          <w:rStyle w:val="s0"/>
          <w:color w:val="auto"/>
          <w:sz w:val="28"/>
          <w:szCs w:val="28"/>
        </w:rPr>
        <w:t>14. Протокол общего собрания участников товарищества является документом, содержащим, в частности, сведения о соблюдении порядка проведения общего собрания участников, наличии кворума, результатах голосования и решении, принятом по повестке дня.</w:t>
      </w:r>
    </w:p>
    <w:p w:rsidR="000C41F0" w:rsidRPr="007C772E" w:rsidRDefault="000C41F0">
      <w:pPr>
        <w:ind w:firstLine="400"/>
        <w:jc w:val="both"/>
        <w:rPr>
          <w:sz w:val="28"/>
          <w:szCs w:val="28"/>
        </w:rPr>
      </w:pPr>
      <w:r w:rsidRPr="007C772E">
        <w:rPr>
          <w:rStyle w:val="s0"/>
          <w:color w:val="auto"/>
          <w:sz w:val="28"/>
          <w:szCs w:val="28"/>
        </w:rPr>
        <w:t xml:space="preserve">Сведения, отраженные в протоколе, не соответствующие фактическим обстоятельствам (например, приведены сведения об участнике, не принимавшем участие в общем собрании, с указанием его голоса </w:t>
      </w:r>
      <w:r w:rsidRPr="007C772E">
        <w:rPr>
          <w:rStyle w:val="s0"/>
          <w:sz w:val="28"/>
          <w:szCs w:val="28"/>
        </w:rPr>
        <w:t>за или против принятого решения), могут повлечь признание решения общего собрания недействительным.</w:t>
      </w:r>
    </w:p>
    <w:p w:rsidR="000C41F0" w:rsidRPr="007C772E" w:rsidRDefault="000C41F0">
      <w:pPr>
        <w:ind w:firstLine="400"/>
        <w:jc w:val="both"/>
        <w:rPr>
          <w:color w:val="auto"/>
          <w:sz w:val="28"/>
          <w:szCs w:val="28"/>
        </w:rPr>
      </w:pPr>
      <w:r w:rsidRPr="007C772E">
        <w:rPr>
          <w:rStyle w:val="s0"/>
          <w:sz w:val="28"/>
          <w:szCs w:val="28"/>
        </w:rPr>
        <w:t xml:space="preserve">Протокол общего собрания участников ТОО отдельно от принятого общим собранием решения обжалованию в судебном порядке не подлежит. Однако действия лиц, ответственных за ведение протокола, могут быть обжалованы любым участником ТОО в порядке, предусмотренном </w:t>
      </w:r>
      <w:hyperlink r:id="rId25" w:history="1">
        <w:r w:rsidRPr="007C772E">
          <w:rPr>
            <w:rStyle w:val="a3"/>
            <w:b w:val="0"/>
            <w:sz w:val="28"/>
            <w:szCs w:val="28"/>
            <w:u w:val="none"/>
          </w:rPr>
          <w:t>статьей 50</w:t>
        </w:r>
      </w:hyperlink>
      <w:bookmarkEnd w:id="50"/>
      <w:r w:rsidRPr="007C772E">
        <w:rPr>
          <w:rStyle w:val="s0"/>
          <w:sz w:val="28"/>
          <w:szCs w:val="28"/>
        </w:rPr>
        <w:t xml:space="preserve"> Закона, если, по его мнению, в нем содержатся сведения, не </w:t>
      </w:r>
      <w:r w:rsidRPr="007C772E">
        <w:rPr>
          <w:rStyle w:val="s0"/>
          <w:sz w:val="28"/>
          <w:szCs w:val="28"/>
        </w:rPr>
        <w:lastRenderedPageBreak/>
        <w:t>соответствующие действительности, которые влекут или могут повлечь нарушение прав участника</w:t>
      </w:r>
      <w:r w:rsidRPr="007C772E">
        <w:rPr>
          <w:rStyle w:val="s0"/>
          <w:color w:val="auto"/>
          <w:sz w:val="28"/>
          <w:szCs w:val="28"/>
        </w:rPr>
        <w:t>.</w:t>
      </w:r>
    </w:p>
    <w:p w:rsidR="000C41F0" w:rsidRPr="007C772E" w:rsidRDefault="000C41F0">
      <w:pPr>
        <w:ind w:firstLine="400"/>
        <w:jc w:val="both"/>
        <w:rPr>
          <w:color w:val="auto"/>
          <w:sz w:val="28"/>
          <w:szCs w:val="28"/>
        </w:rPr>
      </w:pPr>
      <w:bookmarkStart w:id="54" w:name="SUB1500"/>
      <w:bookmarkEnd w:id="54"/>
      <w:r w:rsidRPr="007C772E">
        <w:rPr>
          <w:rStyle w:val="s0"/>
          <w:color w:val="auto"/>
          <w:sz w:val="28"/>
          <w:szCs w:val="28"/>
        </w:rPr>
        <w:t xml:space="preserve">15. В силу требований </w:t>
      </w:r>
      <w:bookmarkStart w:id="55" w:name="sub1000157642"/>
      <w:r w:rsidRPr="007C772E">
        <w:rPr>
          <w:rStyle w:val="s0"/>
          <w:b/>
          <w:color w:val="auto"/>
          <w:sz w:val="28"/>
          <w:szCs w:val="28"/>
        </w:rPr>
        <w:fldChar w:fldCharType="begin"/>
      </w:r>
      <w:r w:rsidRPr="007C772E">
        <w:rPr>
          <w:rStyle w:val="s0"/>
          <w:b/>
          <w:color w:val="auto"/>
          <w:sz w:val="28"/>
          <w:szCs w:val="28"/>
        </w:rPr>
        <w:instrText xml:space="preserve"> HYPERLINK "jl:1009179.430200 31021478.430200 31027176.430200 " </w:instrText>
      </w:r>
      <w:r w:rsidRPr="007C772E">
        <w:rPr>
          <w:rStyle w:val="s0"/>
          <w:b/>
          <w:color w:val="auto"/>
          <w:sz w:val="28"/>
          <w:szCs w:val="28"/>
        </w:rPr>
        <w:fldChar w:fldCharType="separate"/>
      </w:r>
      <w:r w:rsidRPr="007C772E">
        <w:rPr>
          <w:rStyle w:val="a3"/>
          <w:b w:val="0"/>
          <w:color w:val="auto"/>
          <w:sz w:val="28"/>
          <w:szCs w:val="28"/>
          <w:u w:val="none"/>
        </w:rPr>
        <w:t>подпункта 2) пункта 2 статьи 43</w:t>
      </w:r>
      <w:r w:rsidRPr="007C772E">
        <w:rPr>
          <w:rStyle w:val="s0"/>
          <w:b/>
          <w:color w:val="auto"/>
          <w:sz w:val="28"/>
          <w:szCs w:val="28"/>
        </w:rPr>
        <w:fldChar w:fldCharType="end"/>
      </w:r>
      <w:bookmarkEnd w:id="55"/>
      <w:r w:rsidRPr="007C772E">
        <w:rPr>
          <w:rStyle w:val="s0"/>
          <w:color w:val="auto"/>
          <w:sz w:val="28"/>
          <w:szCs w:val="28"/>
        </w:rPr>
        <w:t xml:space="preserve"> Закона образование исполнительного органа ТОО и досрочное прекращение его полномочий является исключительной компетенцией общего собрания участников. Такое решение принимается простым большинством голосов присутствующих и представленных на общем собрании участников товарищества, если устав товарищества не требует для их принятия большего количества голосов или единогласия (</w:t>
      </w:r>
      <w:hyperlink r:id="rId26" w:history="1">
        <w:r w:rsidRPr="007C772E">
          <w:rPr>
            <w:rStyle w:val="a3"/>
            <w:b w:val="0"/>
            <w:color w:val="auto"/>
            <w:sz w:val="28"/>
            <w:szCs w:val="28"/>
            <w:u w:val="none"/>
          </w:rPr>
          <w:t>пункт 2 статьи 48</w:t>
        </w:r>
      </w:hyperlink>
      <w:bookmarkEnd w:id="52"/>
      <w:r w:rsidRPr="007C772E">
        <w:rPr>
          <w:rStyle w:val="s0"/>
          <w:color w:val="auto"/>
          <w:sz w:val="28"/>
          <w:szCs w:val="28"/>
        </w:rPr>
        <w:t xml:space="preserve"> Закона).</w:t>
      </w:r>
    </w:p>
    <w:p w:rsidR="000C41F0" w:rsidRPr="007C772E" w:rsidRDefault="000C41F0">
      <w:pPr>
        <w:ind w:firstLine="400"/>
        <w:jc w:val="both"/>
        <w:rPr>
          <w:color w:val="auto"/>
          <w:sz w:val="28"/>
          <w:szCs w:val="28"/>
        </w:rPr>
      </w:pPr>
      <w:r w:rsidRPr="007C772E">
        <w:rPr>
          <w:rStyle w:val="s0"/>
          <w:color w:val="auto"/>
          <w:sz w:val="28"/>
          <w:szCs w:val="28"/>
        </w:rPr>
        <w:t>Члены исполнительного органа (в том числе единоличный исполнительный орган) избираются общим собранием на установленный срок, но не более пяти лет (</w:t>
      </w:r>
      <w:bookmarkStart w:id="56" w:name="sub1000584107"/>
      <w:r w:rsidRPr="007C772E">
        <w:rPr>
          <w:rStyle w:val="s0"/>
          <w:b/>
          <w:color w:val="auto"/>
          <w:sz w:val="28"/>
          <w:szCs w:val="28"/>
        </w:rPr>
        <w:fldChar w:fldCharType="begin"/>
      </w:r>
      <w:r w:rsidRPr="007C772E">
        <w:rPr>
          <w:rStyle w:val="s0"/>
          <w:b/>
          <w:color w:val="auto"/>
          <w:sz w:val="28"/>
          <w:szCs w:val="28"/>
        </w:rPr>
        <w:instrText xml:space="preserve"> HYPERLINK "jl:1009179.510300 31021478.510300 31027176.510300 " </w:instrText>
      </w:r>
      <w:r w:rsidRPr="007C772E">
        <w:rPr>
          <w:rStyle w:val="s0"/>
          <w:b/>
          <w:color w:val="auto"/>
          <w:sz w:val="28"/>
          <w:szCs w:val="28"/>
        </w:rPr>
        <w:fldChar w:fldCharType="separate"/>
      </w:r>
      <w:r w:rsidRPr="007C772E">
        <w:rPr>
          <w:rStyle w:val="a3"/>
          <w:b w:val="0"/>
          <w:color w:val="auto"/>
          <w:sz w:val="28"/>
          <w:szCs w:val="28"/>
          <w:u w:val="none"/>
        </w:rPr>
        <w:t>пункт 3 статьи 51</w:t>
      </w:r>
      <w:r w:rsidRPr="007C772E">
        <w:rPr>
          <w:rStyle w:val="s0"/>
          <w:b/>
          <w:color w:val="auto"/>
          <w:sz w:val="28"/>
          <w:szCs w:val="28"/>
        </w:rPr>
        <w:fldChar w:fldCharType="end"/>
      </w:r>
      <w:bookmarkEnd w:id="56"/>
      <w:r w:rsidRPr="007C772E">
        <w:rPr>
          <w:rStyle w:val="s0"/>
          <w:color w:val="auto"/>
          <w:sz w:val="28"/>
          <w:szCs w:val="28"/>
        </w:rPr>
        <w:t xml:space="preserve"> Закона).</w:t>
      </w:r>
    </w:p>
    <w:p w:rsidR="000C41F0" w:rsidRPr="007C772E" w:rsidRDefault="000C41F0">
      <w:pPr>
        <w:ind w:firstLine="400"/>
        <w:jc w:val="both"/>
        <w:rPr>
          <w:sz w:val="28"/>
          <w:szCs w:val="28"/>
        </w:rPr>
      </w:pPr>
      <w:r w:rsidRPr="007C772E">
        <w:rPr>
          <w:rStyle w:val="s0"/>
          <w:sz w:val="28"/>
          <w:szCs w:val="28"/>
        </w:rPr>
        <w:t>При наличии спора между участниками о правомерности назначения либо освобождении исполнительного органа суд может признать законным или незаконным решение общего собрания ТОО по этому вопросу. Суд не вправе своим решением назначать или прекращать полномочия исполнительного органа ТОО даже в том случае, если указанные вопросы не разрешены общим собранием большинством голосов участников. Разрешение таких конфликтов должно осуществляться самими участниками в соответствии с Законом и учредительными документами товарищества.</w:t>
      </w:r>
    </w:p>
    <w:p w:rsidR="000C41F0" w:rsidRPr="007C772E" w:rsidRDefault="000C41F0">
      <w:pPr>
        <w:ind w:firstLine="400"/>
        <w:jc w:val="both"/>
        <w:rPr>
          <w:sz w:val="28"/>
          <w:szCs w:val="28"/>
        </w:rPr>
      </w:pPr>
      <w:r w:rsidRPr="007C772E">
        <w:rPr>
          <w:rStyle w:val="s0"/>
          <w:sz w:val="28"/>
          <w:szCs w:val="28"/>
        </w:rPr>
        <w:t>Если единоличный исполнительный орган ТОО (директор, управляющий) осуществляет ведение дел товарищества по трудовому договору, то судам при разрешении споров, связанных с назначением либо освобождением его от занимаемой должности, следует руководствоваться положениями Закона, а также нормами трудового законодательства.</w:t>
      </w:r>
    </w:p>
    <w:p w:rsidR="000C41F0" w:rsidRPr="007C772E" w:rsidRDefault="000C41F0">
      <w:pPr>
        <w:ind w:firstLine="400"/>
        <w:jc w:val="both"/>
        <w:rPr>
          <w:sz w:val="28"/>
          <w:szCs w:val="28"/>
        </w:rPr>
      </w:pPr>
      <w:r w:rsidRPr="007C772E">
        <w:rPr>
          <w:rStyle w:val="s0"/>
          <w:sz w:val="28"/>
          <w:szCs w:val="28"/>
        </w:rPr>
        <w:t>Когда единоличным исполнительным органом товарищества является один из участников, исполняющий возложенные на него обязанности безвозмездно, то вопросы, связанные с назначением либо освобождением его от занимаемой должности, разрешаются в соответствии с положениями ГК и Закона.</w:t>
      </w:r>
    </w:p>
    <w:p w:rsidR="007B6B9D" w:rsidRPr="007C772E" w:rsidRDefault="000C41F0" w:rsidP="007B6B9D">
      <w:pPr>
        <w:jc w:val="both"/>
        <w:rPr>
          <w:rStyle w:val="s3"/>
          <w:sz w:val="28"/>
          <w:szCs w:val="28"/>
        </w:rPr>
      </w:pPr>
      <w:bookmarkStart w:id="57" w:name="SUB1600"/>
      <w:bookmarkEnd w:id="57"/>
      <w:r w:rsidRPr="007C772E">
        <w:rPr>
          <w:rStyle w:val="s3"/>
          <w:sz w:val="28"/>
          <w:szCs w:val="28"/>
        </w:rPr>
        <w:t xml:space="preserve">В пункт 16 внесены </w:t>
      </w:r>
      <w:r w:rsidR="007B6B9D" w:rsidRPr="007C772E">
        <w:rPr>
          <w:rStyle w:val="s3"/>
          <w:sz w:val="28"/>
          <w:szCs w:val="28"/>
        </w:rPr>
        <w:t xml:space="preserve">изменения </w:t>
      </w:r>
      <w:hyperlink r:id="rId27" w:history="1">
        <w:r w:rsidR="007B6B9D" w:rsidRPr="007C772E">
          <w:rPr>
            <w:rStyle w:val="a3"/>
            <w:b w:val="0"/>
            <w:i/>
            <w:color w:val="FF0000"/>
            <w:sz w:val="28"/>
            <w:szCs w:val="28"/>
            <w:u w:val="none"/>
          </w:rPr>
          <w:t>нормативными постановлениям</w:t>
        </w:r>
      </w:hyperlink>
      <w:r w:rsidR="007B6B9D" w:rsidRPr="007C772E">
        <w:rPr>
          <w:rStyle w:val="s9"/>
          <w:color w:val="FF0000"/>
          <w:sz w:val="28"/>
          <w:szCs w:val="28"/>
          <w:u w:val="none"/>
        </w:rPr>
        <w:t>и</w:t>
      </w:r>
      <w:r w:rsidR="007B6B9D" w:rsidRPr="007C772E">
        <w:rPr>
          <w:rStyle w:val="s3"/>
          <w:sz w:val="28"/>
          <w:szCs w:val="28"/>
        </w:rPr>
        <w:t xml:space="preserve"> Верховного Суда РК от 25.06.</w:t>
      </w:r>
      <w:r w:rsidR="00AF240C" w:rsidRPr="00AF240C">
        <w:rPr>
          <w:rStyle w:val="s3"/>
          <w:sz w:val="28"/>
          <w:szCs w:val="28"/>
        </w:rPr>
        <w:t xml:space="preserve"> </w:t>
      </w:r>
      <w:r w:rsidR="00AF240C" w:rsidRPr="007C772E">
        <w:rPr>
          <w:rStyle w:val="s3"/>
          <w:sz w:val="28"/>
          <w:szCs w:val="28"/>
        </w:rPr>
        <w:t>20</w:t>
      </w:r>
      <w:r w:rsidR="007B6B9D" w:rsidRPr="007C772E">
        <w:rPr>
          <w:rStyle w:val="s3"/>
          <w:sz w:val="28"/>
          <w:szCs w:val="28"/>
        </w:rPr>
        <w:t>10 г. № 3; от 31.03.</w:t>
      </w:r>
      <w:r w:rsidR="00AF240C" w:rsidRPr="00AF240C">
        <w:rPr>
          <w:rStyle w:val="s3"/>
          <w:sz w:val="28"/>
          <w:szCs w:val="28"/>
        </w:rPr>
        <w:t xml:space="preserve"> </w:t>
      </w:r>
      <w:r w:rsidR="00AF240C" w:rsidRPr="007C772E">
        <w:rPr>
          <w:rStyle w:val="s3"/>
          <w:sz w:val="28"/>
          <w:szCs w:val="28"/>
        </w:rPr>
        <w:t>20</w:t>
      </w:r>
      <w:r w:rsidR="007B6B9D" w:rsidRPr="007C772E">
        <w:rPr>
          <w:rStyle w:val="s3"/>
          <w:sz w:val="28"/>
          <w:szCs w:val="28"/>
        </w:rPr>
        <w:t>17г. № 2</w:t>
      </w:r>
    </w:p>
    <w:p w:rsidR="000C41F0" w:rsidRPr="007C772E" w:rsidRDefault="000C41F0">
      <w:pPr>
        <w:ind w:firstLine="400"/>
        <w:jc w:val="both"/>
        <w:rPr>
          <w:color w:val="auto"/>
          <w:sz w:val="28"/>
          <w:szCs w:val="28"/>
        </w:rPr>
      </w:pPr>
      <w:r w:rsidRPr="007C772E">
        <w:rPr>
          <w:rStyle w:val="s0"/>
          <w:color w:val="auto"/>
          <w:sz w:val="28"/>
          <w:szCs w:val="28"/>
        </w:rPr>
        <w:t xml:space="preserve">16. Доля участника может быть внесена в уставный капитал ТОО за счет совместно нажитого имущества супругов, которое в силу </w:t>
      </w:r>
      <w:r w:rsidR="008462C1" w:rsidRPr="007C772E">
        <w:rPr>
          <w:rStyle w:val="s0"/>
          <w:color w:val="auto"/>
          <w:sz w:val="28"/>
          <w:szCs w:val="28"/>
        </w:rPr>
        <w:t>пункта 2 статьи 33</w:t>
      </w:r>
      <w:r w:rsidR="008462C1" w:rsidRPr="007C772E">
        <w:rPr>
          <w:rStyle w:val="s0"/>
          <w:b/>
          <w:color w:val="auto"/>
          <w:sz w:val="28"/>
          <w:szCs w:val="28"/>
        </w:rPr>
        <w:t xml:space="preserve"> </w:t>
      </w:r>
      <w:r w:rsidR="008462C1" w:rsidRPr="007C772E">
        <w:rPr>
          <w:rStyle w:val="s1"/>
          <w:b w:val="0"/>
          <w:color w:val="auto"/>
          <w:sz w:val="28"/>
          <w:szCs w:val="28"/>
        </w:rPr>
        <w:t>Кодекса Республики Казахстан</w:t>
      </w:r>
      <w:r w:rsidR="008462C1" w:rsidRPr="007C772E">
        <w:rPr>
          <w:b/>
          <w:color w:val="auto"/>
          <w:sz w:val="28"/>
          <w:szCs w:val="28"/>
        </w:rPr>
        <w:t xml:space="preserve"> </w:t>
      </w:r>
      <w:r w:rsidR="008462C1" w:rsidRPr="007C772E">
        <w:rPr>
          <w:rStyle w:val="s1"/>
          <w:b w:val="0"/>
          <w:color w:val="auto"/>
          <w:sz w:val="28"/>
          <w:szCs w:val="28"/>
        </w:rPr>
        <w:t>«О браке (супружестве) и семье</w:t>
      </w:r>
      <w:r w:rsidRPr="007C772E">
        <w:rPr>
          <w:rStyle w:val="s0"/>
          <w:b/>
          <w:color w:val="auto"/>
          <w:sz w:val="28"/>
          <w:szCs w:val="28"/>
        </w:rPr>
        <w:t>»</w:t>
      </w:r>
      <w:r w:rsidRPr="007C772E">
        <w:rPr>
          <w:rStyle w:val="s0"/>
          <w:color w:val="auto"/>
          <w:sz w:val="28"/>
          <w:szCs w:val="28"/>
        </w:rPr>
        <w:t xml:space="preserve"> является совместной собственностью супругов. Между тем при возникновении спора о разделе совместно нажитого имущества в его состав включается стоимость части имущества ТОО, соответствующего доле участника.</w:t>
      </w:r>
    </w:p>
    <w:p w:rsidR="000C41F0" w:rsidRPr="007C772E" w:rsidRDefault="000C41F0">
      <w:pPr>
        <w:ind w:firstLine="400"/>
        <w:jc w:val="both"/>
        <w:rPr>
          <w:color w:val="auto"/>
          <w:sz w:val="28"/>
          <w:szCs w:val="28"/>
        </w:rPr>
      </w:pPr>
      <w:r w:rsidRPr="007C772E">
        <w:rPr>
          <w:rStyle w:val="s0"/>
          <w:color w:val="auto"/>
          <w:sz w:val="28"/>
          <w:szCs w:val="28"/>
        </w:rPr>
        <w:t>Распоряжение супругами имуществом, находящимся в совместной собственности, осуществляется по их согласию, которое предполагается независимо от того, кем из них совершена сделка по распоряжению имуществом, поэтому письменное или нотариально удостоверенное согласие супруги (супруга) участника ТОО на распоряжение долей в имуществе товарищества не требуется.</w:t>
      </w:r>
    </w:p>
    <w:p w:rsidR="000C41F0" w:rsidRPr="007C772E" w:rsidRDefault="000C41F0">
      <w:pPr>
        <w:ind w:firstLine="400"/>
        <w:jc w:val="both"/>
        <w:rPr>
          <w:rStyle w:val="s0"/>
          <w:color w:val="auto"/>
          <w:sz w:val="28"/>
          <w:szCs w:val="28"/>
        </w:rPr>
      </w:pPr>
      <w:bookmarkStart w:id="58" w:name="SUB1700"/>
      <w:bookmarkEnd w:id="58"/>
      <w:r w:rsidRPr="007C772E">
        <w:rPr>
          <w:rStyle w:val="s0"/>
          <w:color w:val="auto"/>
          <w:sz w:val="28"/>
          <w:szCs w:val="28"/>
        </w:rPr>
        <w:lastRenderedPageBreak/>
        <w:t>17. Споры участников с физическими лицами, связанные с наследованием долей участников, разделом совместно нажитого имущества и другим аналогичным спорам, подлежат рассмотрению районными (городскими) и приравненными к ним судами.</w:t>
      </w:r>
    </w:p>
    <w:p w:rsidR="007B6B9D" w:rsidRPr="007C772E" w:rsidRDefault="007B6B9D" w:rsidP="007B6B9D">
      <w:pPr>
        <w:jc w:val="both"/>
        <w:rPr>
          <w:rStyle w:val="s3"/>
          <w:sz w:val="28"/>
          <w:szCs w:val="28"/>
        </w:rPr>
      </w:pPr>
      <w:r w:rsidRPr="007C772E">
        <w:rPr>
          <w:rStyle w:val="s3"/>
          <w:sz w:val="28"/>
          <w:szCs w:val="28"/>
        </w:rPr>
        <w:t>В пункт 1</w:t>
      </w:r>
      <w:r w:rsidR="007C772E">
        <w:rPr>
          <w:rStyle w:val="s3"/>
          <w:sz w:val="28"/>
          <w:szCs w:val="28"/>
        </w:rPr>
        <w:t>8</w:t>
      </w:r>
      <w:r w:rsidRPr="007C772E">
        <w:rPr>
          <w:rStyle w:val="s3"/>
          <w:sz w:val="28"/>
          <w:szCs w:val="28"/>
        </w:rPr>
        <w:t xml:space="preserve"> внесены изменения </w:t>
      </w:r>
      <w:hyperlink r:id="rId28" w:history="1">
        <w:r w:rsidRPr="007C772E">
          <w:rPr>
            <w:rStyle w:val="a3"/>
            <w:b w:val="0"/>
            <w:i/>
            <w:color w:val="FF0000"/>
            <w:sz w:val="28"/>
            <w:szCs w:val="28"/>
            <w:u w:val="none"/>
            <w:bdr w:val="none" w:sz="0" w:space="0" w:color="auto" w:frame="1"/>
          </w:rPr>
          <w:t>нормативным постановлением</w:t>
        </w:r>
      </w:hyperlink>
      <w:r w:rsidRPr="007C772E">
        <w:rPr>
          <w:rStyle w:val="s3"/>
          <w:sz w:val="28"/>
          <w:szCs w:val="28"/>
        </w:rPr>
        <w:t xml:space="preserve"> Верховного Суда РК от 31.03.</w:t>
      </w:r>
      <w:r w:rsidR="00AF240C" w:rsidRPr="00AF240C">
        <w:rPr>
          <w:rStyle w:val="s3"/>
          <w:sz w:val="28"/>
          <w:szCs w:val="28"/>
        </w:rPr>
        <w:t xml:space="preserve"> </w:t>
      </w:r>
      <w:r w:rsidR="00AF240C" w:rsidRPr="007C772E">
        <w:rPr>
          <w:rStyle w:val="s3"/>
          <w:sz w:val="28"/>
          <w:szCs w:val="28"/>
        </w:rPr>
        <w:t>20</w:t>
      </w:r>
      <w:r w:rsidRPr="007C772E">
        <w:rPr>
          <w:rStyle w:val="s3"/>
          <w:sz w:val="28"/>
          <w:szCs w:val="28"/>
        </w:rPr>
        <w:t>17г. № 2</w:t>
      </w:r>
    </w:p>
    <w:p w:rsidR="000C41F0" w:rsidRPr="007C772E" w:rsidRDefault="000C41F0">
      <w:pPr>
        <w:ind w:firstLine="400"/>
        <w:jc w:val="both"/>
        <w:rPr>
          <w:color w:val="auto"/>
          <w:sz w:val="28"/>
          <w:szCs w:val="28"/>
        </w:rPr>
      </w:pPr>
      <w:bookmarkStart w:id="59" w:name="SUB1800"/>
      <w:bookmarkEnd w:id="59"/>
      <w:r w:rsidRPr="007C772E">
        <w:rPr>
          <w:rStyle w:val="s0"/>
          <w:sz w:val="28"/>
          <w:szCs w:val="28"/>
        </w:rPr>
        <w:t xml:space="preserve">18. </w:t>
      </w:r>
      <w:r w:rsidRPr="007C772E">
        <w:rPr>
          <w:rStyle w:val="s0"/>
          <w:color w:val="auto"/>
          <w:sz w:val="28"/>
          <w:szCs w:val="28"/>
        </w:rPr>
        <w:t>Изменение числа участников ТОО или размеров долей реорганизацией не является (</w:t>
      </w:r>
      <w:r w:rsidR="00014AD2" w:rsidRPr="007C772E">
        <w:rPr>
          <w:rStyle w:val="s0"/>
          <w:color w:val="auto"/>
          <w:sz w:val="28"/>
          <w:szCs w:val="28"/>
          <w:lang w:val="kk-KZ"/>
        </w:rPr>
        <w:t>пункт 1</w:t>
      </w:r>
      <w:r w:rsidR="008462C1" w:rsidRPr="007C772E">
        <w:rPr>
          <w:rStyle w:val="s0"/>
          <w:color w:val="auto"/>
          <w:sz w:val="28"/>
          <w:szCs w:val="28"/>
          <w:lang w:val="kk-KZ"/>
        </w:rPr>
        <w:t xml:space="preserve"> статьи 61 </w:t>
      </w:r>
      <w:r w:rsidRPr="007C772E">
        <w:rPr>
          <w:rStyle w:val="s0"/>
          <w:color w:val="auto"/>
          <w:sz w:val="28"/>
          <w:szCs w:val="28"/>
        </w:rPr>
        <w:t>Закона).</w:t>
      </w:r>
    </w:p>
    <w:p w:rsidR="000C41F0" w:rsidRPr="007C772E" w:rsidRDefault="000C41F0">
      <w:pPr>
        <w:ind w:firstLine="400"/>
        <w:jc w:val="both"/>
        <w:rPr>
          <w:color w:val="auto"/>
          <w:sz w:val="28"/>
          <w:szCs w:val="28"/>
        </w:rPr>
      </w:pPr>
      <w:r w:rsidRPr="007C772E">
        <w:rPr>
          <w:rStyle w:val="s0"/>
          <w:color w:val="auto"/>
          <w:sz w:val="28"/>
          <w:szCs w:val="28"/>
        </w:rPr>
        <w:t>Ликвидация ТОО может быть осуществлена по решению общего собрания его участников. Если иное не предусмотрено учредительными документами, единогласного решения общего собрания о ликвидации ТОО не требуется.</w:t>
      </w:r>
    </w:p>
    <w:p w:rsidR="000C41F0" w:rsidRPr="007C772E" w:rsidRDefault="000C41F0">
      <w:pPr>
        <w:ind w:firstLine="400"/>
        <w:jc w:val="both"/>
        <w:rPr>
          <w:b/>
          <w:color w:val="auto"/>
          <w:sz w:val="28"/>
          <w:szCs w:val="28"/>
        </w:rPr>
      </w:pPr>
      <w:bookmarkStart w:id="60" w:name="SUB1900"/>
      <w:bookmarkEnd w:id="60"/>
      <w:r w:rsidRPr="007C772E">
        <w:rPr>
          <w:rStyle w:val="s0"/>
          <w:sz w:val="28"/>
          <w:szCs w:val="28"/>
        </w:rPr>
        <w:t xml:space="preserve">19. </w:t>
      </w:r>
      <w:r w:rsidRPr="007C772E">
        <w:rPr>
          <w:rStyle w:val="s0"/>
          <w:color w:val="auto"/>
          <w:sz w:val="28"/>
          <w:szCs w:val="28"/>
        </w:rPr>
        <w:t xml:space="preserve">Согласно </w:t>
      </w:r>
      <w:bookmarkStart w:id="61" w:name="sub1000000524"/>
      <w:r w:rsidRPr="007C772E">
        <w:rPr>
          <w:rStyle w:val="s0"/>
          <w:b/>
          <w:color w:val="auto"/>
          <w:sz w:val="28"/>
          <w:szCs w:val="28"/>
        </w:rPr>
        <w:fldChar w:fldCharType="begin"/>
      </w:r>
      <w:r w:rsidRPr="007C772E">
        <w:rPr>
          <w:rStyle w:val="s0"/>
          <w:b/>
          <w:color w:val="auto"/>
          <w:sz w:val="28"/>
          <w:szCs w:val="28"/>
        </w:rPr>
        <w:instrText xml:space="preserve"> HYPERLINK "jl:1005029.40000 " </w:instrText>
      </w:r>
      <w:r w:rsidRPr="007C772E">
        <w:rPr>
          <w:rStyle w:val="s0"/>
          <w:b/>
          <w:color w:val="auto"/>
          <w:sz w:val="28"/>
          <w:szCs w:val="28"/>
        </w:rPr>
        <w:fldChar w:fldCharType="separate"/>
      </w:r>
      <w:r w:rsidRPr="007C772E">
        <w:rPr>
          <w:rStyle w:val="a3"/>
          <w:b w:val="0"/>
          <w:color w:val="auto"/>
          <w:sz w:val="28"/>
          <w:szCs w:val="28"/>
          <w:u w:val="none"/>
        </w:rPr>
        <w:t>статье 4</w:t>
      </w:r>
      <w:r w:rsidRPr="007C772E">
        <w:rPr>
          <w:rStyle w:val="s0"/>
          <w:b/>
          <w:color w:val="auto"/>
          <w:sz w:val="28"/>
          <w:szCs w:val="28"/>
        </w:rPr>
        <w:fldChar w:fldCharType="end"/>
      </w:r>
      <w:bookmarkEnd w:id="61"/>
      <w:r w:rsidRPr="007C772E">
        <w:rPr>
          <w:rStyle w:val="s0"/>
          <w:b/>
          <w:color w:val="auto"/>
          <w:sz w:val="28"/>
          <w:szCs w:val="28"/>
        </w:rPr>
        <w:t xml:space="preserve"> </w:t>
      </w:r>
      <w:r w:rsidRPr="007C772E">
        <w:rPr>
          <w:rStyle w:val="s0"/>
          <w:color w:val="auto"/>
          <w:sz w:val="28"/>
          <w:szCs w:val="28"/>
        </w:rPr>
        <w:t>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w:t>
      </w:r>
      <w:r w:rsidRPr="007C772E">
        <w:rPr>
          <w:rStyle w:val="s0"/>
          <w:b/>
          <w:color w:val="auto"/>
          <w:sz w:val="28"/>
          <w:szCs w:val="28"/>
        </w:rPr>
        <w:t xml:space="preserve"> </w:t>
      </w:r>
      <w:hyperlink r:id="rId29" w:history="1">
        <w:r w:rsidRPr="007C772E">
          <w:rPr>
            <w:rStyle w:val="a3"/>
            <w:b w:val="0"/>
            <w:color w:val="auto"/>
            <w:sz w:val="28"/>
            <w:szCs w:val="28"/>
            <w:u w:val="none"/>
          </w:rPr>
          <w:t>опубликования</w:t>
        </w:r>
      </w:hyperlink>
      <w:bookmarkEnd w:id="0"/>
      <w:r w:rsidRPr="007C772E">
        <w:rPr>
          <w:rStyle w:val="s0"/>
          <w:b/>
          <w:color w:val="auto"/>
          <w:sz w:val="28"/>
          <w:szCs w:val="28"/>
        </w:rPr>
        <w:t>.</w:t>
      </w:r>
    </w:p>
    <w:p w:rsidR="000C41F0" w:rsidRPr="007C772E" w:rsidRDefault="000C41F0">
      <w:pPr>
        <w:ind w:firstLine="400"/>
        <w:jc w:val="both"/>
        <w:rPr>
          <w:sz w:val="28"/>
          <w:szCs w:val="28"/>
        </w:rPr>
      </w:pPr>
      <w:r w:rsidRPr="007C772E">
        <w:rPr>
          <w:rStyle w:val="s0"/>
          <w:sz w:val="28"/>
          <w:szCs w:val="28"/>
        </w:rPr>
        <w:t> </w:t>
      </w:r>
    </w:p>
    <w:p w:rsidR="000C41F0" w:rsidRPr="007C772E" w:rsidRDefault="000C41F0">
      <w:pPr>
        <w:ind w:firstLine="426"/>
        <w:rPr>
          <w:sz w:val="28"/>
          <w:szCs w:val="28"/>
        </w:rPr>
      </w:pPr>
      <w:r w:rsidRPr="007C772E">
        <w:rPr>
          <w:sz w:val="28"/>
          <w:szCs w:val="28"/>
        </w:rPr>
        <w:t> </w:t>
      </w:r>
    </w:p>
    <w:tbl>
      <w:tblPr>
        <w:tblW w:w="5000" w:type="pct"/>
        <w:tblCellMar>
          <w:left w:w="0" w:type="dxa"/>
          <w:right w:w="0" w:type="dxa"/>
        </w:tblCellMar>
        <w:tblLook w:val="04A0" w:firstRow="1" w:lastRow="0" w:firstColumn="1" w:lastColumn="0" w:noHBand="0" w:noVBand="1"/>
      </w:tblPr>
      <w:tblGrid>
        <w:gridCol w:w="4787"/>
        <w:gridCol w:w="4787"/>
      </w:tblGrid>
      <w:tr w:rsidR="000C41F0" w:rsidRPr="007C772E">
        <w:tc>
          <w:tcPr>
            <w:tcW w:w="2500" w:type="pct"/>
            <w:tcMar>
              <w:top w:w="0" w:type="dxa"/>
              <w:left w:w="108" w:type="dxa"/>
              <w:bottom w:w="0" w:type="dxa"/>
              <w:right w:w="108" w:type="dxa"/>
            </w:tcMar>
            <w:hideMark/>
          </w:tcPr>
          <w:p w:rsidR="000C41F0" w:rsidRPr="007C772E" w:rsidRDefault="000C41F0">
            <w:pPr>
              <w:rPr>
                <w:sz w:val="28"/>
                <w:szCs w:val="28"/>
              </w:rPr>
            </w:pPr>
            <w:r w:rsidRPr="007C772E">
              <w:rPr>
                <w:b/>
                <w:bCs/>
                <w:sz w:val="28"/>
                <w:szCs w:val="28"/>
              </w:rPr>
              <w:t xml:space="preserve">Председатель Верховного Суда </w:t>
            </w:r>
          </w:p>
          <w:p w:rsidR="000C41F0" w:rsidRPr="007C772E" w:rsidRDefault="000C41F0">
            <w:pPr>
              <w:rPr>
                <w:sz w:val="28"/>
                <w:szCs w:val="28"/>
              </w:rPr>
            </w:pPr>
            <w:r w:rsidRPr="007C772E">
              <w:rPr>
                <w:b/>
                <w:bCs/>
                <w:sz w:val="28"/>
                <w:szCs w:val="28"/>
              </w:rPr>
              <w:t>Республики Казахстан</w:t>
            </w:r>
          </w:p>
        </w:tc>
        <w:tc>
          <w:tcPr>
            <w:tcW w:w="2500" w:type="pct"/>
            <w:tcMar>
              <w:top w:w="0" w:type="dxa"/>
              <w:left w:w="108" w:type="dxa"/>
              <w:bottom w:w="0" w:type="dxa"/>
              <w:right w:w="108" w:type="dxa"/>
            </w:tcMar>
            <w:hideMark/>
          </w:tcPr>
          <w:p w:rsidR="000C41F0" w:rsidRPr="007C772E" w:rsidRDefault="000C41F0">
            <w:pPr>
              <w:jc w:val="right"/>
              <w:rPr>
                <w:sz w:val="28"/>
                <w:szCs w:val="28"/>
              </w:rPr>
            </w:pPr>
            <w:r w:rsidRPr="007C772E">
              <w:rPr>
                <w:b/>
                <w:bCs/>
                <w:sz w:val="28"/>
                <w:szCs w:val="28"/>
              </w:rPr>
              <w:t> </w:t>
            </w:r>
          </w:p>
          <w:p w:rsidR="000C41F0" w:rsidRPr="007C772E" w:rsidRDefault="00AF240C" w:rsidP="00AF240C">
            <w:pPr>
              <w:jc w:val="center"/>
              <w:rPr>
                <w:sz w:val="28"/>
                <w:szCs w:val="28"/>
              </w:rPr>
            </w:pPr>
            <w:r>
              <w:rPr>
                <w:b/>
                <w:bCs/>
                <w:sz w:val="28"/>
                <w:szCs w:val="28"/>
              </w:rPr>
              <w:t xml:space="preserve">                                 </w:t>
            </w:r>
            <w:r w:rsidR="000C41F0" w:rsidRPr="007C772E">
              <w:rPr>
                <w:b/>
                <w:bCs/>
                <w:sz w:val="28"/>
                <w:szCs w:val="28"/>
              </w:rPr>
              <w:t xml:space="preserve">К. </w:t>
            </w:r>
            <w:proofErr w:type="spellStart"/>
            <w:r w:rsidR="000C41F0" w:rsidRPr="007C772E">
              <w:rPr>
                <w:b/>
                <w:bCs/>
                <w:sz w:val="28"/>
                <w:szCs w:val="28"/>
              </w:rPr>
              <w:t>Мами</w:t>
            </w:r>
            <w:proofErr w:type="spellEnd"/>
          </w:p>
        </w:tc>
      </w:tr>
    </w:tbl>
    <w:p w:rsidR="000C41F0" w:rsidRPr="007C772E" w:rsidRDefault="000C41F0">
      <w:pPr>
        <w:ind w:firstLine="426"/>
        <w:rPr>
          <w:sz w:val="28"/>
          <w:szCs w:val="28"/>
        </w:rPr>
      </w:pPr>
      <w:r w:rsidRPr="007C772E">
        <w:rPr>
          <w:sz w:val="28"/>
          <w:szCs w:val="28"/>
        </w:rPr>
        <w:t> </w:t>
      </w:r>
    </w:p>
    <w:p w:rsidR="000C41F0" w:rsidRPr="007C772E" w:rsidRDefault="000C41F0">
      <w:pPr>
        <w:ind w:firstLine="426"/>
        <w:rPr>
          <w:sz w:val="28"/>
          <w:szCs w:val="28"/>
        </w:rPr>
      </w:pPr>
      <w:r w:rsidRPr="007C772E">
        <w:rPr>
          <w:sz w:val="28"/>
          <w:szCs w:val="28"/>
        </w:rPr>
        <w:t> </w:t>
      </w:r>
    </w:p>
    <w:tbl>
      <w:tblPr>
        <w:tblW w:w="5000" w:type="pct"/>
        <w:tblCellMar>
          <w:left w:w="0" w:type="dxa"/>
          <w:right w:w="0" w:type="dxa"/>
        </w:tblCellMar>
        <w:tblLook w:val="04A0" w:firstRow="1" w:lastRow="0" w:firstColumn="1" w:lastColumn="0" w:noHBand="0" w:noVBand="1"/>
      </w:tblPr>
      <w:tblGrid>
        <w:gridCol w:w="4787"/>
        <w:gridCol w:w="4787"/>
      </w:tblGrid>
      <w:tr w:rsidR="000C41F0" w:rsidRPr="007C772E">
        <w:tc>
          <w:tcPr>
            <w:tcW w:w="2500" w:type="pct"/>
            <w:tcMar>
              <w:top w:w="0" w:type="dxa"/>
              <w:left w:w="108" w:type="dxa"/>
              <w:bottom w:w="0" w:type="dxa"/>
              <w:right w:w="108" w:type="dxa"/>
            </w:tcMar>
            <w:hideMark/>
          </w:tcPr>
          <w:p w:rsidR="000C41F0" w:rsidRPr="007C772E" w:rsidRDefault="000C41F0">
            <w:pPr>
              <w:rPr>
                <w:sz w:val="28"/>
                <w:szCs w:val="28"/>
              </w:rPr>
            </w:pPr>
            <w:r w:rsidRPr="007C772E">
              <w:rPr>
                <w:b/>
                <w:bCs/>
                <w:sz w:val="28"/>
                <w:szCs w:val="28"/>
              </w:rPr>
              <w:t xml:space="preserve">Судья Верховного Суда </w:t>
            </w:r>
          </w:p>
          <w:p w:rsidR="000C41F0" w:rsidRPr="007C772E" w:rsidRDefault="000C41F0">
            <w:pPr>
              <w:rPr>
                <w:sz w:val="28"/>
                <w:szCs w:val="28"/>
              </w:rPr>
            </w:pPr>
            <w:r w:rsidRPr="007C772E">
              <w:rPr>
                <w:b/>
                <w:bCs/>
                <w:sz w:val="28"/>
                <w:szCs w:val="28"/>
              </w:rPr>
              <w:t>Республики Казахстан,</w:t>
            </w:r>
          </w:p>
          <w:p w:rsidR="000C41F0" w:rsidRPr="007C772E" w:rsidRDefault="000C41F0">
            <w:pPr>
              <w:rPr>
                <w:sz w:val="28"/>
                <w:szCs w:val="28"/>
              </w:rPr>
            </w:pPr>
            <w:r w:rsidRPr="007C772E">
              <w:rPr>
                <w:b/>
                <w:bCs/>
                <w:sz w:val="28"/>
                <w:szCs w:val="28"/>
              </w:rPr>
              <w:t>секретарь пленарного заседания</w:t>
            </w:r>
          </w:p>
        </w:tc>
        <w:tc>
          <w:tcPr>
            <w:tcW w:w="2500" w:type="pct"/>
            <w:tcMar>
              <w:top w:w="0" w:type="dxa"/>
              <w:left w:w="108" w:type="dxa"/>
              <w:bottom w:w="0" w:type="dxa"/>
              <w:right w:w="108" w:type="dxa"/>
            </w:tcMar>
            <w:hideMark/>
          </w:tcPr>
          <w:p w:rsidR="000C41F0" w:rsidRPr="007C772E" w:rsidRDefault="000C41F0">
            <w:pPr>
              <w:jc w:val="right"/>
              <w:rPr>
                <w:sz w:val="28"/>
                <w:szCs w:val="28"/>
              </w:rPr>
            </w:pPr>
            <w:r w:rsidRPr="007C772E">
              <w:rPr>
                <w:b/>
                <w:bCs/>
                <w:sz w:val="28"/>
                <w:szCs w:val="28"/>
              </w:rPr>
              <w:t> </w:t>
            </w:r>
          </w:p>
          <w:p w:rsidR="000C41F0" w:rsidRPr="007C772E" w:rsidRDefault="000C41F0">
            <w:pPr>
              <w:jc w:val="right"/>
              <w:rPr>
                <w:sz w:val="28"/>
                <w:szCs w:val="28"/>
              </w:rPr>
            </w:pPr>
            <w:r w:rsidRPr="007C772E">
              <w:rPr>
                <w:b/>
                <w:bCs/>
                <w:sz w:val="28"/>
                <w:szCs w:val="28"/>
              </w:rPr>
              <w:t> </w:t>
            </w:r>
          </w:p>
          <w:p w:rsidR="000C41F0" w:rsidRPr="007C772E" w:rsidRDefault="000C41F0">
            <w:pPr>
              <w:jc w:val="right"/>
              <w:rPr>
                <w:sz w:val="28"/>
                <w:szCs w:val="28"/>
              </w:rPr>
            </w:pPr>
            <w:r w:rsidRPr="007C772E">
              <w:rPr>
                <w:b/>
                <w:bCs/>
                <w:sz w:val="28"/>
                <w:szCs w:val="28"/>
              </w:rPr>
              <w:t xml:space="preserve">Ж. </w:t>
            </w:r>
            <w:proofErr w:type="spellStart"/>
            <w:r w:rsidRPr="007C772E">
              <w:rPr>
                <w:b/>
                <w:bCs/>
                <w:sz w:val="28"/>
                <w:szCs w:val="28"/>
              </w:rPr>
              <w:t>Баишев</w:t>
            </w:r>
            <w:proofErr w:type="spellEnd"/>
          </w:p>
        </w:tc>
      </w:tr>
    </w:tbl>
    <w:p w:rsidR="000C41F0" w:rsidRPr="007C772E" w:rsidRDefault="000C41F0">
      <w:pPr>
        <w:ind w:firstLine="426"/>
        <w:rPr>
          <w:sz w:val="28"/>
          <w:szCs w:val="28"/>
        </w:rPr>
      </w:pPr>
      <w:r w:rsidRPr="007C772E">
        <w:rPr>
          <w:sz w:val="28"/>
          <w:szCs w:val="28"/>
        </w:rPr>
        <w:t> </w:t>
      </w:r>
    </w:p>
    <w:p w:rsidR="000C41F0" w:rsidRPr="007C772E" w:rsidRDefault="000C41F0">
      <w:pPr>
        <w:ind w:firstLine="426"/>
        <w:rPr>
          <w:sz w:val="28"/>
          <w:szCs w:val="28"/>
        </w:rPr>
      </w:pPr>
      <w:r w:rsidRPr="007C772E">
        <w:rPr>
          <w:sz w:val="28"/>
          <w:szCs w:val="28"/>
        </w:rPr>
        <w:t> </w:t>
      </w:r>
    </w:p>
    <w:p w:rsidR="000C41F0" w:rsidRPr="007C772E" w:rsidRDefault="000C41F0">
      <w:pPr>
        <w:rPr>
          <w:sz w:val="28"/>
          <w:szCs w:val="28"/>
        </w:rPr>
      </w:pPr>
      <w:r w:rsidRPr="007C772E">
        <w:rPr>
          <w:sz w:val="28"/>
          <w:szCs w:val="28"/>
        </w:rPr>
        <w:t> </w:t>
      </w:r>
    </w:p>
    <w:sectPr w:rsidR="000C41F0" w:rsidRPr="007C772E" w:rsidSect="002E2378">
      <w:headerReference w:type="even" r:id="rId30"/>
      <w:headerReference w:type="default" r:id="rId31"/>
      <w:footerReference w:type="even" r:id="rId32"/>
      <w:footerReference w:type="default" r:id="rId33"/>
      <w:headerReference w:type="first" r:id="rId34"/>
      <w:footerReference w:type="first" r:id="rId35"/>
      <w:pgSz w:w="11909" w:h="16834"/>
      <w:pgMar w:top="1134" w:right="850" w:bottom="1134" w:left="1701" w:header="708" w:footer="708" w:gutter="0"/>
      <w:pgNumType w:start="1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72" w:rsidRDefault="00095B72" w:rsidP="002E2378">
      <w:r>
        <w:separator/>
      </w:r>
    </w:p>
  </w:endnote>
  <w:endnote w:type="continuationSeparator" w:id="0">
    <w:p w:rsidR="00095B72" w:rsidRDefault="00095B72" w:rsidP="002E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78" w:rsidRDefault="002E237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369695"/>
      <w:docPartObj>
        <w:docPartGallery w:val="Page Numbers (Bottom of Page)"/>
        <w:docPartUnique/>
      </w:docPartObj>
    </w:sdtPr>
    <w:sdtContent>
      <w:bookmarkStart w:id="62" w:name="_GoBack" w:displacedByCustomXml="prev"/>
      <w:bookmarkEnd w:id="62" w:displacedByCustomXml="prev"/>
      <w:p w:rsidR="002E2378" w:rsidRDefault="002E2378">
        <w:pPr>
          <w:pStyle w:val="a8"/>
          <w:jc w:val="center"/>
        </w:pPr>
        <w:r>
          <w:fldChar w:fldCharType="begin"/>
        </w:r>
        <w:r>
          <w:instrText>PAGE   \* MERGEFORMAT</w:instrText>
        </w:r>
        <w:r>
          <w:fldChar w:fldCharType="separate"/>
        </w:r>
        <w:r>
          <w:rPr>
            <w:noProof/>
          </w:rPr>
          <w:t>110</w:t>
        </w:r>
        <w:r>
          <w:fldChar w:fldCharType="end"/>
        </w:r>
      </w:p>
    </w:sdtContent>
  </w:sdt>
  <w:p w:rsidR="002E2378" w:rsidRDefault="002E237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78" w:rsidRDefault="002E237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72" w:rsidRDefault="00095B72" w:rsidP="002E2378">
      <w:r>
        <w:separator/>
      </w:r>
    </w:p>
  </w:footnote>
  <w:footnote w:type="continuationSeparator" w:id="0">
    <w:p w:rsidR="00095B72" w:rsidRDefault="00095B72" w:rsidP="002E2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78" w:rsidRDefault="002E237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78" w:rsidRDefault="002E237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78" w:rsidRDefault="002E237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57"/>
    <w:rsid w:val="00014AD2"/>
    <w:rsid w:val="00095B72"/>
    <w:rsid w:val="000C41F0"/>
    <w:rsid w:val="002B08EC"/>
    <w:rsid w:val="002E2378"/>
    <w:rsid w:val="00355F06"/>
    <w:rsid w:val="004E7A8C"/>
    <w:rsid w:val="005F7685"/>
    <w:rsid w:val="007B6B57"/>
    <w:rsid w:val="007B6B9D"/>
    <w:rsid w:val="007C772E"/>
    <w:rsid w:val="007D1E3F"/>
    <w:rsid w:val="008462C1"/>
    <w:rsid w:val="009E5982"/>
    <w:rsid w:val="00A142AE"/>
    <w:rsid w:val="00AF240C"/>
    <w:rsid w:val="00C6178A"/>
    <w:rsid w:val="00D11C0E"/>
    <w:rsid w:val="00ED5E50"/>
    <w:rsid w:val="00F02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pPr>
      <w:ind w:firstLine="426"/>
    </w:pPr>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 w:type="paragraph" w:styleId="a5">
    <w:name w:val="No Spacing"/>
    <w:uiPriority w:val="1"/>
    <w:qFormat/>
    <w:rsid w:val="008462C1"/>
    <w:rPr>
      <w:rFonts w:ascii="Calibri" w:eastAsia="Calibri" w:hAnsi="Calibri"/>
      <w:sz w:val="22"/>
      <w:szCs w:val="22"/>
      <w:lang w:eastAsia="en-US"/>
    </w:rPr>
  </w:style>
  <w:style w:type="paragraph" w:styleId="a6">
    <w:name w:val="header"/>
    <w:basedOn w:val="a"/>
    <w:link w:val="a7"/>
    <w:uiPriority w:val="99"/>
    <w:unhideWhenUsed/>
    <w:rsid w:val="002E2378"/>
    <w:pPr>
      <w:tabs>
        <w:tab w:val="center" w:pos="4677"/>
        <w:tab w:val="right" w:pos="9355"/>
      </w:tabs>
    </w:pPr>
  </w:style>
  <w:style w:type="character" w:customStyle="1" w:styleId="a7">
    <w:name w:val="Верхний колонтитул Знак"/>
    <w:basedOn w:val="a0"/>
    <w:link w:val="a6"/>
    <w:uiPriority w:val="99"/>
    <w:rsid w:val="002E2378"/>
    <w:rPr>
      <w:color w:val="000000"/>
      <w:sz w:val="24"/>
      <w:szCs w:val="24"/>
    </w:rPr>
  </w:style>
  <w:style w:type="paragraph" w:styleId="a8">
    <w:name w:val="footer"/>
    <w:basedOn w:val="a"/>
    <w:link w:val="a9"/>
    <w:uiPriority w:val="99"/>
    <w:unhideWhenUsed/>
    <w:rsid w:val="002E2378"/>
    <w:pPr>
      <w:tabs>
        <w:tab w:val="center" w:pos="4677"/>
        <w:tab w:val="right" w:pos="9355"/>
      </w:tabs>
    </w:pPr>
  </w:style>
  <w:style w:type="character" w:customStyle="1" w:styleId="a9">
    <w:name w:val="Нижний колонтитул Знак"/>
    <w:basedOn w:val="a0"/>
    <w:link w:val="a8"/>
    <w:uiPriority w:val="99"/>
    <w:rsid w:val="002E2378"/>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pPr>
      <w:ind w:firstLine="426"/>
    </w:pPr>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 w:type="paragraph" w:styleId="a5">
    <w:name w:val="No Spacing"/>
    <w:uiPriority w:val="1"/>
    <w:qFormat/>
    <w:rsid w:val="008462C1"/>
    <w:rPr>
      <w:rFonts w:ascii="Calibri" w:eastAsia="Calibri" w:hAnsi="Calibri"/>
      <w:sz w:val="22"/>
      <w:szCs w:val="22"/>
      <w:lang w:eastAsia="en-US"/>
    </w:rPr>
  </w:style>
  <w:style w:type="paragraph" w:styleId="a6">
    <w:name w:val="header"/>
    <w:basedOn w:val="a"/>
    <w:link w:val="a7"/>
    <w:uiPriority w:val="99"/>
    <w:unhideWhenUsed/>
    <w:rsid w:val="002E2378"/>
    <w:pPr>
      <w:tabs>
        <w:tab w:val="center" w:pos="4677"/>
        <w:tab w:val="right" w:pos="9355"/>
      </w:tabs>
    </w:pPr>
  </w:style>
  <w:style w:type="character" w:customStyle="1" w:styleId="a7">
    <w:name w:val="Верхний колонтитул Знак"/>
    <w:basedOn w:val="a0"/>
    <w:link w:val="a6"/>
    <w:uiPriority w:val="99"/>
    <w:rsid w:val="002E2378"/>
    <w:rPr>
      <w:color w:val="000000"/>
      <w:sz w:val="24"/>
      <w:szCs w:val="24"/>
    </w:rPr>
  </w:style>
  <w:style w:type="paragraph" w:styleId="a8">
    <w:name w:val="footer"/>
    <w:basedOn w:val="a"/>
    <w:link w:val="a9"/>
    <w:uiPriority w:val="99"/>
    <w:unhideWhenUsed/>
    <w:rsid w:val="002E2378"/>
    <w:pPr>
      <w:tabs>
        <w:tab w:val="center" w:pos="4677"/>
        <w:tab w:val="right" w:pos="9355"/>
      </w:tabs>
    </w:pPr>
  </w:style>
  <w:style w:type="character" w:customStyle="1" w:styleId="a9">
    <w:name w:val="Нижний колонтитул Знак"/>
    <w:basedOn w:val="a0"/>
    <w:link w:val="a8"/>
    <w:uiPriority w:val="99"/>
    <w:rsid w:val="002E237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798348.0%20" TargetMode="External"/><Relationship Id="rId13" Type="http://schemas.openxmlformats.org/officeDocument/2006/relationships/hyperlink" Target="jl:30798348.0%20" TargetMode="External"/><Relationship Id="rId18" Type="http://schemas.openxmlformats.org/officeDocument/2006/relationships/hyperlink" Target="jl:30798348.5%20" TargetMode="External"/><Relationship Id="rId26" Type="http://schemas.openxmlformats.org/officeDocument/2006/relationships/hyperlink" Target="jl:1009179.480200%2031021478.480200%2031027176.480200%20" TargetMode="External"/><Relationship Id="rId3" Type="http://schemas.openxmlformats.org/officeDocument/2006/relationships/settings" Target="settings.xml"/><Relationship Id="rId21" Type="http://schemas.openxmlformats.org/officeDocument/2006/relationships/hyperlink" Target="jl:1009179.460000%2031021478.460000%2031027176.460000%20" TargetMode="External"/><Relationship Id="rId34" Type="http://schemas.openxmlformats.org/officeDocument/2006/relationships/header" Target="header3.xml"/><Relationship Id="rId7" Type="http://schemas.openxmlformats.org/officeDocument/2006/relationships/hyperlink" Target="jl:1006061.0%20" TargetMode="External"/><Relationship Id="rId12" Type="http://schemas.openxmlformats.org/officeDocument/2006/relationships/hyperlink" Target="jl:30798348.3%20" TargetMode="External"/><Relationship Id="rId17" Type="http://schemas.openxmlformats.org/officeDocument/2006/relationships/hyperlink" Target="jl:1049382.300%20" TargetMode="External"/><Relationship Id="rId25" Type="http://schemas.openxmlformats.org/officeDocument/2006/relationships/hyperlink" Target="jl:1009179.500000%2031021478.500000%2031027176.500000%20"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jl:30798348.5%20" TargetMode="External"/><Relationship Id="rId20" Type="http://schemas.openxmlformats.org/officeDocument/2006/relationships/hyperlink" Target="jl:30798348.5%20" TargetMode="External"/><Relationship Id="rId29" Type="http://schemas.openxmlformats.org/officeDocument/2006/relationships/hyperlink" Target="jl:30197899.0%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30798348.3%20" TargetMode="External"/><Relationship Id="rId24" Type="http://schemas.openxmlformats.org/officeDocument/2006/relationships/hyperlink" Target="jl:1009179.460000%2031021478.460000%2031027176.460000%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1006061.800300%20" TargetMode="External"/><Relationship Id="rId23" Type="http://schemas.openxmlformats.org/officeDocument/2006/relationships/hyperlink" Target="jl:1009179.480000%2031021478.480000%2031027176.480000%20" TargetMode="External"/><Relationship Id="rId28" Type="http://schemas.openxmlformats.org/officeDocument/2006/relationships/hyperlink" Target="jl:1049382.300%20" TargetMode="External"/><Relationship Id="rId36" Type="http://schemas.openxmlformats.org/officeDocument/2006/relationships/fontTable" Target="fontTable.xml"/><Relationship Id="rId10" Type="http://schemas.openxmlformats.org/officeDocument/2006/relationships/hyperlink" Target="http://adilet.zan.kz/rus/docs/Z000000109_" TargetMode="External"/><Relationship Id="rId19" Type="http://schemas.openxmlformats.org/officeDocument/2006/relationships/hyperlink" Target="jl:30798348.5%2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jl:1049382.300%20" TargetMode="External"/><Relationship Id="rId14" Type="http://schemas.openxmlformats.org/officeDocument/2006/relationships/hyperlink" Target="jl:1009179.240300%2031021478.240300%2031027176.240300%20" TargetMode="External"/><Relationship Id="rId22" Type="http://schemas.openxmlformats.org/officeDocument/2006/relationships/hyperlink" Target="jl:1049382.300%20" TargetMode="External"/><Relationship Id="rId27" Type="http://schemas.openxmlformats.org/officeDocument/2006/relationships/hyperlink" Target="jl:30798348.0%20"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4132</Words>
  <Characters>23559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Нормативное постановление Верховного Суда Республики Казахстан от 10 июля 2008 года № 2 «О некоторых вопросах применения законодательства о товариществах с ограниченной и дополнительной ответственностью» (с изменениями и дополнениями от 25.06.2010 г.)</vt:lpstr>
    </vt:vector>
  </TitlesOfParts>
  <Company/>
  <LinksUpToDate>false</LinksUpToDate>
  <CharactersWithSpaces>27636</CharactersWithSpaces>
  <SharedDoc>false</SharedDoc>
  <HLinks>
    <vt:vector size="348" baseType="variant">
      <vt:variant>
        <vt:i4>5111896</vt:i4>
      </vt:variant>
      <vt:variant>
        <vt:i4>171</vt:i4>
      </vt:variant>
      <vt:variant>
        <vt:i4>0</vt:i4>
      </vt:variant>
      <vt:variant>
        <vt:i4>5</vt:i4>
      </vt:variant>
      <vt:variant>
        <vt:lpwstr>jl:30197899.0</vt:lpwstr>
      </vt:variant>
      <vt:variant>
        <vt:lpwstr/>
      </vt:variant>
      <vt:variant>
        <vt:i4>5242953</vt:i4>
      </vt:variant>
      <vt:variant>
        <vt:i4>168</vt:i4>
      </vt:variant>
      <vt:variant>
        <vt:i4>0</vt:i4>
      </vt:variant>
      <vt:variant>
        <vt:i4>5</vt:i4>
      </vt:variant>
      <vt:variant>
        <vt:lpwstr>jl:1005029.40000</vt:lpwstr>
      </vt:variant>
      <vt:variant>
        <vt:lpwstr/>
      </vt:variant>
      <vt:variant>
        <vt:i4>5767239</vt:i4>
      </vt:variant>
      <vt:variant>
        <vt:i4>165</vt:i4>
      </vt:variant>
      <vt:variant>
        <vt:i4>0</vt:i4>
      </vt:variant>
      <vt:variant>
        <vt:i4>5</vt:i4>
      </vt:variant>
      <vt:variant>
        <vt:lpwstr>jl:1009179.610000 31021478.610000 31027176.610000</vt:lpwstr>
      </vt:variant>
      <vt:variant>
        <vt:lpwstr/>
      </vt:variant>
      <vt:variant>
        <vt:i4>5636170</vt:i4>
      </vt:variant>
      <vt:variant>
        <vt:i4>162</vt:i4>
      </vt:variant>
      <vt:variant>
        <vt:i4>0</vt:i4>
      </vt:variant>
      <vt:variant>
        <vt:i4>5</vt:i4>
      </vt:variant>
      <vt:variant>
        <vt:lpwstr>jl:1011851.320200</vt:lpwstr>
      </vt:variant>
      <vt:variant>
        <vt:lpwstr/>
      </vt:variant>
      <vt:variant>
        <vt:i4>4849752</vt:i4>
      </vt:variant>
      <vt:variant>
        <vt:i4>159</vt:i4>
      </vt:variant>
      <vt:variant>
        <vt:i4>0</vt:i4>
      </vt:variant>
      <vt:variant>
        <vt:i4>5</vt:i4>
      </vt:variant>
      <vt:variant>
        <vt:lpwstr>jl:30798424.1600</vt:lpwstr>
      </vt:variant>
      <vt:variant>
        <vt:lpwstr/>
      </vt:variant>
      <vt:variant>
        <vt:i4>4849746</vt:i4>
      </vt:variant>
      <vt:variant>
        <vt:i4>156</vt:i4>
      </vt:variant>
      <vt:variant>
        <vt:i4>0</vt:i4>
      </vt:variant>
      <vt:variant>
        <vt:i4>5</vt:i4>
      </vt:variant>
      <vt:variant>
        <vt:lpwstr>jl:30798348.6</vt:lpwstr>
      </vt:variant>
      <vt:variant>
        <vt:lpwstr/>
      </vt:variant>
      <vt:variant>
        <vt:i4>5963844</vt:i4>
      </vt:variant>
      <vt:variant>
        <vt:i4>153</vt:i4>
      </vt:variant>
      <vt:variant>
        <vt:i4>0</vt:i4>
      </vt:variant>
      <vt:variant>
        <vt:i4>5</vt:i4>
      </vt:variant>
      <vt:variant>
        <vt:lpwstr>jl:1009179.510300 31021478.510300 31027176.510300</vt:lpwstr>
      </vt:variant>
      <vt:variant>
        <vt:lpwstr/>
      </vt:variant>
      <vt:variant>
        <vt:i4>5898316</vt:i4>
      </vt:variant>
      <vt:variant>
        <vt:i4>150</vt:i4>
      </vt:variant>
      <vt:variant>
        <vt:i4>0</vt:i4>
      </vt:variant>
      <vt:variant>
        <vt:i4>5</vt:i4>
      </vt:variant>
      <vt:variant>
        <vt:lpwstr>jl:1009179.480200 31021478.480200 31027176.480200</vt:lpwstr>
      </vt:variant>
      <vt:variant>
        <vt:lpwstr/>
      </vt:variant>
      <vt:variant>
        <vt:i4>5898311</vt:i4>
      </vt:variant>
      <vt:variant>
        <vt:i4>147</vt:i4>
      </vt:variant>
      <vt:variant>
        <vt:i4>0</vt:i4>
      </vt:variant>
      <vt:variant>
        <vt:i4>5</vt:i4>
      </vt:variant>
      <vt:variant>
        <vt:lpwstr>jl:1009179.430200 31021478.430200 31027176.430200</vt:lpwstr>
      </vt:variant>
      <vt:variant>
        <vt:lpwstr/>
      </vt:variant>
      <vt:variant>
        <vt:i4>5963846</vt:i4>
      </vt:variant>
      <vt:variant>
        <vt:i4>144</vt:i4>
      </vt:variant>
      <vt:variant>
        <vt:i4>0</vt:i4>
      </vt:variant>
      <vt:variant>
        <vt:i4>5</vt:i4>
      </vt:variant>
      <vt:variant>
        <vt:lpwstr>jl:1009179.500000 31021478.500000 31027176.500000</vt:lpwstr>
      </vt:variant>
      <vt:variant>
        <vt:lpwstr/>
      </vt:variant>
      <vt:variant>
        <vt:i4>5898304</vt:i4>
      </vt:variant>
      <vt:variant>
        <vt:i4>141</vt:i4>
      </vt:variant>
      <vt:variant>
        <vt:i4>0</vt:i4>
      </vt:variant>
      <vt:variant>
        <vt:i4>5</vt:i4>
      </vt:variant>
      <vt:variant>
        <vt:lpwstr>jl:1009179.460000 31021478.460000 31027176.460000</vt:lpwstr>
      </vt:variant>
      <vt:variant>
        <vt:lpwstr/>
      </vt:variant>
      <vt:variant>
        <vt:i4>5898318</vt:i4>
      </vt:variant>
      <vt:variant>
        <vt:i4>138</vt:i4>
      </vt:variant>
      <vt:variant>
        <vt:i4>0</vt:i4>
      </vt:variant>
      <vt:variant>
        <vt:i4>5</vt:i4>
      </vt:variant>
      <vt:variant>
        <vt:lpwstr>jl:1009179.480000 31021478.480000 31027176.480000</vt:lpwstr>
      </vt:variant>
      <vt:variant>
        <vt:lpwstr/>
      </vt:variant>
      <vt:variant>
        <vt:i4>5898316</vt:i4>
      </vt:variant>
      <vt:variant>
        <vt:i4>135</vt:i4>
      </vt:variant>
      <vt:variant>
        <vt:i4>0</vt:i4>
      </vt:variant>
      <vt:variant>
        <vt:i4>5</vt:i4>
      </vt:variant>
      <vt:variant>
        <vt:lpwstr>jl:1009179.480200 31021478.480200 31027176.480200</vt:lpwstr>
      </vt:variant>
      <vt:variant>
        <vt:lpwstr/>
      </vt:variant>
      <vt:variant>
        <vt:i4>5963846</vt:i4>
      </vt:variant>
      <vt:variant>
        <vt:i4>132</vt:i4>
      </vt:variant>
      <vt:variant>
        <vt:i4>0</vt:i4>
      </vt:variant>
      <vt:variant>
        <vt:i4>5</vt:i4>
      </vt:variant>
      <vt:variant>
        <vt:lpwstr>jl:1009179.500000 31021478.500000 31027176.500000</vt:lpwstr>
      </vt:variant>
      <vt:variant>
        <vt:lpwstr/>
      </vt:variant>
      <vt:variant>
        <vt:i4>5898307</vt:i4>
      </vt:variant>
      <vt:variant>
        <vt:i4>129</vt:i4>
      </vt:variant>
      <vt:variant>
        <vt:i4>0</vt:i4>
      </vt:variant>
      <vt:variant>
        <vt:i4>5</vt:i4>
      </vt:variant>
      <vt:variant>
        <vt:lpwstr>jl:1009179.460300 31021478.460300 31027176.460300</vt:lpwstr>
      </vt:variant>
      <vt:variant>
        <vt:lpwstr/>
      </vt:variant>
      <vt:variant>
        <vt:i4>5898304</vt:i4>
      </vt:variant>
      <vt:variant>
        <vt:i4>126</vt:i4>
      </vt:variant>
      <vt:variant>
        <vt:i4>0</vt:i4>
      </vt:variant>
      <vt:variant>
        <vt:i4>5</vt:i4>
      </vt:variant>
      <vt:variant>
        <vt:lpwstr>jl:1009179.460000 31021478.460000 31027176.460000</vt:lpwstr>
      </vt:variant>
      <vt:variant>
        <vt:lpwstr/>
      </vt:variant>
      <vt:variant>
        <vt:i4>5898304</vt:i4>
      </vt:variant>
      <vt:variant>
        <vt:i4>123</vt:i4>
      </vt:variant>
      <vt:variant>
        <vt:i4>0</vt:i4>
      </vt:variant>
      <vt:variant>
        <vt:i4>5</vt:i4>
      </vt:variant>
      <vt:variant>
        <vt:lpwstr>jl:1009179.460000 31021478.460000 31027176.460000</vt:lpwstr>
      </vt:variant>
      <vt:variant>
        <vt:lpwstr/>
      </vt:variant>
      <vt:variant>
        <vt:i4>4849746</vt:i4>
      </vt:variant>
      <vt:variant>
        <vt:i4>120</vt:i4>
      </vt:variant>
      <vt:variant>
        <vt:i4>0</vt:i4>
      </vt:variant>
      <vt:variant>
        <vt:i4>5</vt:i4>
      </vt:variant>
      <vt:variant>
        <vt:lpwstr>jl:30798348.5</vt:lpwstr>
      </vt:variant>
      <vt:variant>
        <vt:lpwstr/>
      </vt:variant>
      <vt:variant>
        <vt:i4>7012470</vt:i4>
      </vt:variant>
      <vt:variant>
        <vt:i4>117</vt:i4>
      </vt:variant>
      <vt:variant>
        <vt:i4>0</vt:i4>
      </vt:variant>
      <vt:variant>
        <vt:i4>5</vt:i4>
      </vt:variant>
      <vt:variant>
        <vt:lpwstr>jl:1040583.1010400</vt:lpwstr>
      </vt:variant>
      <vt:variant>
        <vt:lpwstr/>
      </vt:variant>
      <vt:variant>
        <vt:i4>4849746</vt:i4>
      </vt:variant>
      <vt:variant>
        <vt:i4>114</vt:i4>
      </vt:variant>
      <vt:variant>
        <vt:i4>0</vt:i4>
      </vt:variant>
      <vt:variant>
        <vt:i4>5</vt:i4>
      </vt:variant>
      <vt:variant>
        <vt:lpwstr>jl:30798348.5</vt:lpwstr>
      </vt:variant>
      <vt:variant>
        <vt:lpwstr/>
      </vt:variant>
      <vt:variant>
        <vt:i4>4849746</vt:i4>
      </vt:variant>
      <vt:variant>
        <vt:i4>111</vt:i4>
      </vt:variant>
      <vt:variant>
        <vt:i4>0</vt:i4>
      </vt:variant>
      <vt:variant>
        <vt:i4>5</vt:i4>
      </vt:variant>
      <vt:variant>
        <vt:lpwstr>jl:30798348.5</vt:lpwstr>
      </vt:variant>
      <vt:variant>
        <vt:lpwstr/>
      </vt:variant>
      <vt:variant>
        <vt:i4>6029391</vt:i4>
      </vt:variant>
      <vt:variant>
        <vt:i4>108</vt:i4>
      </vt:variant>
      <vt:variant>
        <vt:i4>0</vt:i4>
      </vt:variant>
      <vt:variant>
        <vt:i4>5</vt:i4>
      </vt:variant>
      <vt:variant>
        <vt:lpwstr>jl:1009179.290000 31021478.290000 31027176.290000</vt:lpwstr>
      </vt:variant>
      <vt:variant>
        <vt:lpwstr/>
      </vt:variant>
      <vt:variant>
        <vt:i4>5898318</vt:i4>
      </vt:variant>
      <vt:variant>
        <vt:i4>105</vt:i4>
      </vt:variant>
      <vt:variant>
        <vt:i4>0</vt:i4>
      </vt:variant>
      <vt:variant>
        <vt:i4>5</vt:i4>
      </vt:variant>
      <vt:variant>
        <vt:lpwstr>jl:1009179.480000 31021478.480000 31027176.480000</vt:lpwstr>
      </vt:variant>
      <vt:variant>
        <vt:lpwstr/>
      </vt:variant>
      <vt:variant>
        <vt:i4>7078006</vt:i4>
      </vt:variant>
      <vt:variant>
        <vt:i4>102</vt:i4>
      </vt:variant>
      <vt:variant>
        <vt:i4>0</vt:i4>
      </vt:variant>
      <vt:variant>
        <vt:i4>5</vt:i4>
      </vt:variant>
      <vt:variant>
        <vt:lpwstr>jl:1040583.1010300</vt:lpwstr>
      </vt:variant>
      <vt:variant>
        <vt:lpwstr/>
      </vt:variant>
      <vt:variant>
        <vt:i4>4849746</vt:i4>
      </vt:variant>
      <vt:variant>
        <vt:i4>99</vt:i4>
      </vt:variant>
      <vt:variant>
        <vt:i4>0</vt:i4>
      </vt:variant>
      <vt:variant>
        <vt:i4>5</vt:i4>
      </vt:variant>
      <vt:variant>
        <vt:lpwstr>jl:30798348.5</vt:lpwstr>
      </vt:variant>
      <vt:variant>
        <vt:lpwstr/>
      </vt:variant>
      <vt:variant>
        <vt:i4>6029377</vt:i4>
      </vt:variant>
      <vt:variant>
        <vt:i4>96</vt:i4>
      </vt:variant>
      <vt:variant>
        <vt:i4>0</vt:i4>
      </vt:variant>
      <vt:variant>
        <vt:i4>5</vt:i4>
      </vt:variant>
      <vt:variant>
        <vt:lpwstr>jl:1009179.270000 31021478.270000 31027176.270000</vt:lpwstr>
      </vt:variant>
      <vt:variant>
        <vt:lpwstr/>
      </vt:variant>
      <vt:variant>
        <vt:i4>4849746</vt:i4>
      </vt:variant>
      <vt:variant>
        <vt:i4>93</vt:i4>
      </vt:variant>
      <vt:variant>
        <vt:i4>0</vt:i4>
      </vt:variant>
      <vt:variant>
        <vt:i4>5</vt:i4>
      </vt:variant>
      <vt:variant>
        <vt:lpwstr>jl:30798348.5</vt:lpwstr>
      </vt:variant>
      <vt:variant>
        <vt:lpwstr/>
      </vt:variant>
      <vt:variant>
        <vt:i4>6029389</vt:i4>
      </vt:variant>
      <vt:variant>
        <vt:i4>90</vt:i4>
      </vt:variant>
      <vt:variant>
        <vt:i4>0</vt:i4>
      </vt:variant>
      <vt:variant>
        <vt:i4>5</vt:i4>
      </vt:variant>
      <vt:variant>
        <vt:lpwstr>jl:1009179.280300 31021478.280300 31027176.280300</vt:lpwstr>
      </vt:variant>
      <vt:variant>
        <vt:lpwstr/>
      </vt:variant>
      <vt:variant>
        <vt:i4>6094919</vt:i4>
      </vt:variant>
      <vt:variant>
        <vt:i4>87</vt:i4>
      </vt:variant>
      <vt:variant>
        <vt:i4>0</vt:i4>
      </vt:variant>
      <vt:variant>
        <vt:i4>5</vt:i4>
      </vt:variant>
      <vt:variant>
        <vt:lpwstr>jl:1009179.320300 31021478.320300 31027176.320300</vt:lpwstr>
      </vt:variant>
      <vt:variant>
        <vt:lpwstr/>
      </vt:variant>
      <vt:variant>
        <vt:i4>5505101</vt:i4>
      </vt:variant>
      <vt:variant>
        <vt:i4>84</vt:i4>
      </vt:variant>
      <vt:variant>
        <vt:i4>0</vt:i4>
      </vt:variant>
      <vt:variant>
        <vt:i4>5</vt:i4>
      </vt:variant>
      <vt:variant>
        <vt:lpwstr>jl:1006061.800300</vt:lpwstr>
      </vt:variant>
      <vt:variant>
        <vt:lpwstr/>
      </vt:variant>
      <vt:variant>
        <vt:i4>5505100</vt:i4>
      </vt:variant>
      <vt:variant>
        <vt:i4>81</vt:i4>
      </vt:variant>
      <vt:variant>
        <vt:i4>0</vt:i4>
      </vt:variant>
      <vt:variant>
        <vt:i4>5</vt:i4>
      </vt:variant>
      <vt:variant>
        <vt:lpwstr>jl:1006061.800200</vt:lpwstr>
      </vt:variant>
      <vt:variant>
        <vt:lpwstr/>
      </vt:variant>
      <vt:variant>
        <vt:i4>6029391</vt:i4>
      </vt:variant>
      <vt:variant>
        <vt:i4>78</vt:i4>
      </vt:variant>
      <vt:variant>
        <vt:i4>0</vt:i4>
      </vt:variant>
      <vt:variant>
        <vt:i4>5</vt:i4>
      </vt:variant>
      <vt:variant>
        <vt:lpwstr>jl:1009179.290000 31021478.290000 31027176.290000</vt:lpwstr>
      </vt:variant>
      <vt:variant>
        <vt:lpwstr/>
      </vt:variant>
      <vt:variant>
        <vt:i4>6029388</vt:i4>
      </vt:variant>
      <vt:variant>
        <vt:i4>75</vt:i4>
      </vt:variant>
      <vt:variant>
        <vt:i4>0</vt:i4>
      </vt:variant>
      <vt:variant>
        <vt:i4>5</vt:i4>
      </vt:variant>
      <vt:variant>
        <vt:lpwstr>jl:1009179.280200 31021478.280200 31027176.280200</vt:lpwstr>
      </vt:variant>
      <vt:variant>
        <vt:lpwstr/>
      </vt:variant>
      <vt:variant>
        <vt:i4>6094914</vt:i4>
      </vt:variant>
      <vt:variant>
        <vt:i4>72</vt:i4>
      </vt:variant>
      <vt:variant>
        <vt:i4>0</vt:i4>
      </vt:variant>
      <vt:variant>
        <vt:i4>5</vt:i4>
      </vt:variant>
      <vt:variant>
        <vt:lpwstr>jl:1009179.340000 31021478.340000 31027176.340000</vt:lpwstr>
      </vt:variant>
      <vt:variant>
        <vt:lpwstr/>
      </vt:variant>
      <vt:variant>
        <vt:i4>6029377</vt:i4>
      </vt:variant>
      <vt:variant>
        <vt:i4>69</vt:i4>
      </vt:variant>
      <vt:variant>
        <vt:i4>0</vt:i4>
      </vt:variant>
      <vt:variant>
        <vt:i4>5</vt:i4>
      </vt:variant>
      <vt:variant>
        <vt:lpwstr>jl:1009179.240300 31021478.240300 31027176.240300</vt:lpwstr>
      </vt:variant>
      <vt:variant>
        <vt:lpwstr/>
      </vt:variant>
      <vt:variant>
        <vt:i4>5505101</vt:i4>
      </vt:variant>
      <vt:variant>
        <vt:i4>66</vt:i4>
      </vt:variant>
      <vt:variant>
        <vt:i4>0</vt:i4>
      </vt:variant>
      <vt:variant>
        <vt:i4>5</vt:i4>
      </vt:variant>
      <vt:variant>
        <vt:lpwstr>jl:1006061.800300</vt:lpwstr>
      </vt:variant>
      <vt:variant>
        <vt:lpwstr/>
      </vt:variant>
      <vt:variant>
        <vt:i4>8126570</vt:i4>
      </vt:variant>
      <vt:variant>
        <vt:i4>63</vt:i4>
      </vt:variant>
      <vt:variant>
        <vt:i4>0</vt:i4>
      </vt:variant>
      <vt:variant>
        <vt:i4>5</vt:i4>
      </vt:variant>
      <vt:variant>
        <vt:lpwstr>jl:30798424.300</vt:lpwstr>
      </vt:variant>
      <vt:variant>
        <vt:lpwstr/>
      </vt:variant>
      <vt:variant>
        <vt:i4>4849746</vt:i4>
      </vt:variant>
      <vt:variant>
        <vt:i4>60</vt:i4>
      </vt:variant>
      <vt:variant>
        <vt:i4>0</vt:i4>
      </vt:variant>
      <vt:variant>
        <vt:i4>5</vt:i4>
      </vt:variant>
      <vt:variant>
        <vt:lpwstr>jl:30798348.4</vt:lpwstr>
      </vt:variant>
      <vt:variant>
        <vt:lpwstr/>
      </vt:variant>
      <vt:variant>
        <vt:i4>4849746</vt:i4>
      </vt:variant>
      <vt:variant>
        <vt:i4>57</vt:i4>
      </vt:variant>
      <vt:variant>
        <vt:i4>0</vt:i4>
      </vt:variant>
      <vt:variant>
        <vt:i4>5</vt:i4>
      </vt:variant>
      <vt:variant>
        <vt:lpwstr>jl:30798348.3</vt:lpwstr>
      </vt:variant>
      <vt:variant>
        <vt:lpwstr/>
      </vt:variant>
      <vt:variant>
        <vt:i4>4849746</vt:i4>
      </vt:variant>
      <vt:variant>
        <vt:i4>54</vt:i4>
      </vt:variant>
      <vt:variant>
        <vt:i4>0</vt:i4>
      </vt:variant>
      <vt:variant>
        <vt:i4>5</vt:i4>
      </vt:variant>
      <vt:variant>
        <vt:lpwstr>jl:30798348.3</vt:lpwstr>
      </vt:variant>
      <vt:variant>
        <vt:lpwstr/>
      </vt:variant>
      <vt:variant>
        <vt:i4>5374031</vt:i4>
      </vt:variant>
      <vt:variant>
        <vt:i4>51</vt:i4>
      </vt:variant>
      <vt:variant>
        <vt:i4>0</vt:i4>
      </vt:variant>
      <vt:variant>
        <vt:i4>5</vt:i4>
      </vt:variant>
      <vt:variant>
        <vt:lpwstr>jl:1020914.0</vt:lpwstr>
      </vt:variant>
      <vt:variant>
        <vt:lpwstr/>
      </vt:variant>
      <vt:variant>
        <vt:i4>4849746</vt:i4>
      </vt:variant>
      <vt:variant>
        <vt:i4>48</vt:i4>
      </vt:variant>
      <vt:variant>
        <vt:i4>0</vt:i4>
      </vt:variant>
      <vt:variant>
        <vt:i4>5</vt:i4>
      </vt:variant>
      <vt:variant>
        <vt:lpwstr>jl:30798348.3</vt:lpwstr>
      </vt:variant>
      <vt:variant>
        <vt:lpwstr/>
      </vt:variant>
      <vt:variant>
        <vt:i4>6029376</vt:i4>
      </vt:variant>
      <vt:variant>
        <vt:i4>45</vt:i4>
      </vt:variant>
      <vt:variant>
        <vt:i4>0</vt:i4>
      </vt:variant>
      <vt:variant>
        <vt:i4>5</vt:i4>
      </vt:variant>
      <vt:variant>
        <vt:lpwstr>jl:1009179.240200 31021478.240200 31027176.240200</vt:lpwstr>
      </vt:variant>
      <vt:variant>
        <vt:lpwstr/>
      </vt:variant>
      <vt:variant>
        <vt:i4>6029377</vt:i4>
      </vt:variant>
      <vt:variant>
        <vt:i4>42</vt:i4>
      </vt:variant>
      <vt:variant>
        <vt:i4>0</vt:i4>
      </vt:variant>
      <vt:variant>
        <vt:i4>5</vt:i4>
      </vt:variant>
      <vt:variant>
        <vt:lpwstr>jl:1009179.240300 31021478.240300 31027176.240300</vt:lpwstr>
      </vt:variant>
      <vt:variant>
        <vt:lpwstr/>
      </vt:variant>
      <vt:variant>
        <vt:i4>6094919</vt:i4>
      </vt:variant>
      <vt:variant>
        <vt:i4>39</vt:i4>
      </vt:variant>
      <vt:variant>
        <vt:i4>0</vt:i4>
      </vt:variant>
      <vt:variant>
        <vt:i4>5</vt:i4>
      </vt:variant>
      <vt:variant>
        <vt:lpwstr>jl:1009179.310000 31021478.310000 31027176.310000</vt:lpwstr>
      </vt:variant>
      <vt:variant>
        <vt:lpwstr/>
      </vt:variant>
      <vt:variant>
        <vt:i4>7078011</vt:i4>
      </vt:variant>
      <vt:variant>
        <vt:i4>36</vt:i4>
      </vt:variant>
      <vt:variant>
        <vt:i4>0</vt:i4>
      </vt:variant>
      <vt:variant>
        <vt:i4>5</vt:i4>
      </vt:variant>
      <vt:variant>
        <vt:lpwstr>jl:1006061.3530000</vt:lpwstr>
      </vt:variant>
      <vt:variant>
        <vt:lpwstr/>
      </vt:variant>
      <vt:variant>
        <vt:i4>6815862</vt:i4>
      </vt:variant>
      <vt:variant>
        <vt:i4>33</vt:i4>
      </vt:variant>
      <vt:variant>
        <vt:i4>0</vt:i4>
      </vt:variant>
      <vt:variant>
        <vt:i4>5</vt:i4>
      </vt:variant>
      <vt:variant>
        <vt:lpwstr>jl:1040583.1030500</vt:lpwstr>
      </vt:variant>
      <vt:variant>
        <vt:lpwstr/>
      </vt:variant>
      <vt:variant>
        <vt:i4>6029382</vt:i4>
      </vt:variant>
      <vt:variant>
        <vt:i4>30</vt:i4>
      </vt:variant>
      <vt:variant>
        <vt:i4>0</vt:i4>
      </vt:variant>
      <vt:variant>
        <vt:i4>5</vt:i4>
      </vt:variant>
      <vt:variant>
        <vt:lpwstr>jl:1009179.230300 31021478.230300 31027176.230300</vt:lpwstr>
      </vt:variant>
      <vt:variant>
        <vt:lpwstr/>
      </vt:variant>
      <vt:variant>
        <vt:i4>6946943</vt:i4>
      </vt:variant>
      <vt:variant>
        <vt:i4>27</vt:i4>
      </vt:variant>
      <vt:variant>
        <vt:i4>0</vt:i4>
      </vt:variant>
      <vt:variant>
        <vt:i4>5</vt:i4>
      </vt:variant>
      <vt:variant>
        <vt:lpwstr>jl:1006061.1170000</vt:lpwstr>
      </vt:variant>
      <vt:variant>
        <vt:lpwstr/>
      </vt:variant>
      <vt:variant>
        <vt:i4>6946943</vt:i4>
      </vt:variant>
      <vt:variant>
        <vt:i4>24</vt:i4>
      </vt:variant>
      <vt:variant>
        <vt:i4>0</vt:i4>
      </vt:variant>
      <vt:variant>
        <vt:i4>5</vt:i4>
      </vt:variant>
      <vt:variant>
        <vt:lpwstr>jl:1006061.1150200</vt:lpwstr>
      </vt:variant>
      <vt:variant>
        <vt:lpwstr/>
      </vt:variant>
      <vt:variant>
        <vt:i4>8126571</vt:i4>
      </vt:variant>
      <vt:variant>
        <vt:i4>21</vt:i4>
      </vt:variant>
      <vt:variant>
        <vt:i4>0</vt:i4>
      </vt:variant>
      <vt:variant>
        <vt:i4>5</vt:i4>
      </vt:variant>
      <vt:variant>
        <vt:lpwstr>jl:30798424.200</vt:lpwstr>
      </vt:variant>
      <vt:variant>
        <vt:lpwstr/>
      </vt:variant>
      <vt:variant>
        <vt:i4>4849746</vt:i4>
      </vt:variant>
      <vt:variant>
        <vt:i4>18</vt:i4>
      </vt:variant>
      <vt:variant>
        <vt:i4>0</vt:i4>
      </vt:variant>
      <vt:variant>
        <vt:i4>5</vt:i4>
      </vt:variant>
      <vt:variant>
        <vt:lpwstr>jl:30798348.2</vt:lpwstr>
      </vt:variant>
      <vt:variant>
        <vt:lpwstr/>
      </vt:variant>
      <vt:variant>
        <vt:i4>6946930</vt:i4>
      </vt:variant>
      <vt:variant>
        <vt:i4>15</vt:i4>
      </vt:variant>
      <vt:variant>
        <vt:i4>0</vt:i4>
      </vt:variant>
      <vt:variant>
        <vt:i4>5</vt:i4>
      </vt:variant>
      <vt:variant>
        <vt:lpwstr>jl:1009179.0 31021478.0 31027176.0</vt:lpwstr>
      </vt:variant>
      <vt:variant>
        <vt:lpwstr/>
      </vt:variant>
      <vt:variant>
        <vt:i4>6029390</vt:i4>
      </vt:variant>
      <vt:variant>
        <vt:i4>12</vt:i4>
      </vt:variant>
      <vt:variant>
        <vt:i4>0</vt:i4>
      </vt:variant>
      <vt:variant>
        <vt:i4>5</vt:i4>
      </vt:variant>
      <vt:variant>
        <vt:lpwstr>jl:1006061.0</vt:lpwstr>
      </vt:variant>
      <vt:variant>
        <vt:lpwstr/>
      </vt:variant>
      <vt:variant>
        <vt:i4>5505097</vt:i4>
      </vt:variant>
      <vt:variant>
        <vt:i4>9</vt:i4>
      </vt:variant>
      <vt:variant>
        <vt:i4>0</vt:i4>
      </vt:variant>
      <vt:variant>
        <vt:i4>5</vt:i4>
      </vt:variant>
      <vt:variant>
        <vt:lpwstr>jl:1005029.0</vt:lpwstr>
      </vt:variant>
      <vt:variant>
        <vt:lpwstr/>
      </vt:variant>
      <vt:variant>
        <vt:i4>4980825</vt:i4>
      </vt:variant>
      <vt:variant>
        <vt:i4>6</vt:i4>
      </vt:variant>
      <vt:variant>
        <vt:i4>0</vt:i4>
      </vt:variant>
      <vt:variant>
        <vt:i4>5</vt:i4>
      </vt:variant>
      <vt:variant>
        <vt:lpwstr>jl:30798424.0</vt:lpwstr>
      </vt:variant>
      <vt:variant>
        <vt:lpwstr/>
      </vt:variant>
      <vt:variant>
        <vt:i4>4849746</vt:i4>
      </vt:variant>
      <vt:variant>
        <vt:i4>3</vt:i4>
      </vt:variant>
      <vt:variant>
        <vt:i4>0</vt:i4>
      </vt:variant>
      <vt:variant>
        <vt:i4>5</vt:i4>
      </vt:variant>
      <vt:variant>
        <vt:lpwstr>jl:30798348.0</vt:lpwstr>
      </vt:variant>
      <vt:variant>
        <vt:lpwstr/>
      </vt:variant>
      <vt:variant>
        <vt:i4>5111896</vt:i4>
      </vt:variant>
      <vt:variant>
        <vt:i4>0</vt:i4>
      </vt:variant>
      <vt:variant>
        <vt:i4>0</vt:i4>
      </vt:variant>
      <vt:variant>
        <vt:i4>5</vt:i4>
      </vt:variant>
      <vt:variant>
        <vt:lpwstr>jl:30197899.0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Нормативное постановление Верховного Суда Республики Казахстан от 10 июля 2008 года № 2 «О некоторых вопросах применения законодательства о товариществах с ограниченной и дополнительной ответственностью» (с изменениями и дополнениями от 25.06.2010 г.)</dc:title>
  <dc:creator>ВАКАНСИЯ</dc:creator>
  <cp:lastModifiedBy>ЖАНАТОВА ЖАНАР КОШКИМБАЕВНА</cp:lastModifiedBy>
  <cp:revision>16</cp:revision>
  <cp:lastPrinted>2017-03-17T13:32:00Z</cp:lastPrinted>
  <dcterms:created xsi:type="dcterms:W3CDTF">2015-03-29T10:07:00Z</dcterms:created>
  <dcterms:modified xsi:type="dcterms:W3CDTF">2017-04-17T04:19:00Z</dcterms:modified>
</cp:coreProperties>
</file>