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F5D" w:rsidRDefault="003C5F5D" w:rsidP="003C5F5D">
      <w:pPr>
        <w:jc w:val="center"/>
        <w:rPr>
          <w:rFonts w:ascii="Times New Roman" w:hAnsi="Times New Roman"/>
          <w:sz w:val="27"/>
          <w:szCs w:val="27"/>
          <w:lang w:val="kk-KZ"/>
        </w:rPr>
      </w:pPr>
    </w:p>
    <w:p w:rsidR="003C5F5D" w:rsidRPr="00E82744" w:rsidRDefault="003C5F5D" w:rsidP="003C5F5D">
      <w:pPr>
        <w:jc w:val="center"/>
        <w:rPr>
          <w:rFonts w:ascii="Times New Roman" w:hAnsi="Times New Roman"/>
          <w:sz w:val="27"/>
          <w:szCs w:val="27"/>
          <w:lang w:val="kk-KZ"/>
        </w:rPr>
      </w:pPr>
      <w:r w:rsidRPr="00E82744">
        <w:rPr>
          <w:rFonts w:ascii="Times New Roman" w:hAnsi="Times New Roman"/>
          <w:noProof/>
          <w:sz w:val="27"/>
          <w:szCs w:val="27"/>
          <w:lang w:val="ru-RU" w:eastAsia="ru-RU" w:bidi="ar-SA"/>
        </w:rPr>
        <w:drawing>
          <wp:inline distT="0" distB="0" distL="0" distR="0">
            <wp:extent cx="952500" cy="876300"/>
            <wp:effectExtent l="19050" t="0" r="0" b="0"/>
            <wp:docPr id="1" name="Рисунок 1" descr="GE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1"/>
                    <pic:cNvPicPr>
                      <a:picLocks noChangeAspect="1" noChangeArrowheads="1"/>
                    </pic:cNvPicPr>
                  </pic:nvPicPr>
                  <pic:blipFill>
                    <a:blip r:embed="rId4"/>
                    <a:srcRect/>
                    <a:stretch>
                      <a:fillRect/>
                    </a:stretch>
                  </pic:blipFill>
                  <pic:spPr bwMode="auto">
                    <a:xfrm>
                      <a:off x="0" y="0"/>
                      <a:ext cx="952500" cy="876300"/>
                    </a:xfrm>
                    <a:prstGeom prst="rect">
                      <a:avLst/>
                    </a:prstGeom>
                    <a:noFill/>
                    <a:ln w="9525">
                      <a:noFill/>
                      <a:miter lim="800000"/>
                      <a:headEnd/>
                      <a:tailEnd/>
                    </a:ln>
                  </pic:spPr>
                </pic:pic>
              </a:graphicData>
            </a:graphic>
          </wp:inline>
        </w:drawing>
      </w:r>
    </w:p>
    <w:p w:rsidR="003C5F5D" w:rsidRPr="00E82744" w:rsidRDefault="003C5F5D" w:rsidP="003C5F5D">
      <w:pPr>
        <w:jc w:val="center"/>
        <w:rPr>
          <w:rFonts w:ascii="Times New Roman" w:hAnsi="Times New Roman"/>
          <w:sz w:val="20"/>
          <w:szCs w:val="20"/>
          <w:lang w:val="kk-KZ"/>
        </w:rPr>
      </w:pP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w:t>
      </w:r>
      <w:r>
        <w:rPr>
          <w:rFonts w:ascii="Times New Roman" w:hAnsi="Times New Roman"/>
          <w:sz w:val="27"/>
          <w:szCs w:val="27"/>
          <w:lang w:val="kk-KZ"/>
        </w:rPr>
        <w:t xml:space="preserve">  </w:t>
      </w:r>
      <w:r w:rsidRPr="00E82744">
        <w:rPr>
          <w:rFonts w:ascii="Times New Roman" w:hAnsi="Times New Roman"/>
          <w:sz w:val="27"/>
          <w:szCs w:val="27"/>
          <w:lang w:val="kk-KZ"/>
        </w:rPr>
        <w:t>ШЕШІМ</w:t>
      </w: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w:t>
      </w:r>
      <w:r w:rsidRPr="00E82744">
        <w:rPr>
          <w:rFonts w:ascii="Times New Roman" w:hAnsi="Times New Roman"/>
          <w:sz w:val="27"/>
          <w:szCs w:val="27"/>
          <w:lang w:val="kk-KZ"/>
        </w:rPr>
        <w:tab/>
      </w:r>
      <w:r w:rsidRPr="00E82744">
        <w:rPr>
          <w:rFonts w:ascii="Times New Roman" w:hAnsi="Times New Roman"/>
          <w:sz w:val="27"/>
          <w:szCs w:val="27"/>
          <w:lang w:val="kk-KZ"/>
        </w:rPr>
        <w:tab/>
        <w:t xml:space="preserve">      </w:t>
      </w:r>
      <w:r>
        <w:rPr>
          <w:rFonts w:ascii="Times New Roman" w:hAnsi="Times New Roman"/>
          <w:sz w:val="27"/>
          <w:szCs w:val="27"/>
          <w:lang w:val="kk-KZ"/>
        </w:rPr>
        <w:t xml:space="preserve">  </w:t>
      </w:r>
      <w:r w:rsidRPr="00E82744">
        <w:rPr>
          <w:rFonts w:ascii="Times New Roman" w:hAnsi="Times New Roman"/>
          <w:sz w:val="27"/>
          <w:szCs w:val="27"/>
          <w:lang w:val="kk-KZ"/>
        </w:rPr>
        <w:t>ҚАЗАҚСТАН  РЕСПУБЛИКАСЫ  АТЫНАН</w:t>
      </w: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28 қазан 2015 жыл</w:t>
      </w:r>
      <w:r w:rsidRPr="00E82744">
        <w:rPr>
          <w:rFonts w:ascii="Times New Roman" w:hAnsi="Times New Roman"/>
          <w:sz w:val="27"/>
          <w:szCs w:val="27"/>
          <w:lang w:val="kk-KZ"/>
        </w:rPr>
        <w:tab/>
        <w:t xml:space="preserve"> </w:t>
      </w:r>
      <w:r w:rsidRPr="00E82744">
        <w:rPr>
          <w:rFonts w:ascii="Times New Roman" w:hAnsi="Times New Roman"/>
          <w:sz w:val="27"/>
          <w:szCs w:val="27"/>
          <w:lang w:val="kk-KZ"/>
        </w:rPr>
        <w:tab/>
        <w:t xml:space="preserve">                       </w:t>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Pr>
          <w:rFonts w:ascii="Times New Roman" w:hAnsi="Times New Roman"/>
          <w:sz w:val="27"/>
          <w:szCs w:val="27"/>
          <w:lang w:val="kk-KZ"/>
        </w:rPr>
        <w:t xml:space="preserve"> </w:t>
      </w:r>
      <w:r w:rsidRPr="00E82744">
        <w:rPr>
          <w:rFonts w:ascii="Times New Roman" w:hAnsi="Times New Roman"/>
          <w:sz w:val="27"/>
          <w:szCs w:val="27"/>
          <w:lang w:val="kk-KZ"/>
        </w:rPr>
        <w:t>Қызылорда қаласы</w:t>
      </w:r>
    </w:p>
    <w:p w:rsidR="003C5F5D" w:rsidRPr="00E82744" w:rsidRDefault="003C5F5D" w:rsidP="003C5F5D">
      <w:pPr>
        <w:jc w:val="both"/>
        <w:rPr>
          <w:rFonts w:ascii="Times New Roman" w:hAnsi="Times New Roman"/>
          <w:sz w:val="20"/>
          <w:szCs w:val="20"/>
          <w:lang w:val="kk-KZ"/>
        </w:rPr>
      </w:pP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Қызылорда қалалық сотының судьясы Д.Райкуловтың төрағалық етуімен, хатшылықта Д</w:t>
      </w:r>
      <w:r w:rsidRPr="00E82744">
        <w:rPr>
          <w:rFonts w:ascii="Times New Roman" w:hAnsi="Times New Roman"/>
          <w:sz w:val="27"/>
          <w:szCs w:val="27"/>
          <w:lang w:val="kk-KZ" w:eastAsia="ko-KR"/>
        </w:rPr>
        <w:t xml:space="preserve">.Ахметов </w:t>
      </w:r>
      <w:r w:rsidRPr="00E82744">
        <w:rPr>
          <w:rFonts w:ascii="Times New Roman" w:hAnsi="Times New Roman"/>
          <w:sz w:val="27"/>
          <w:szCs w:val="27"/>
          <w:lang w:val="kk-KZ"/>
        </w:rPr>
        <w:t xml:space="preserve">болып, прокурор Э.Пернебек, арызданушының сенімхат бойынша өкілі А.Дуйсенованың қатысуымен өзінің ашық сот  отырысында Қызылорда қалалық сотының мәжіліс залында арызданушы </w:t>
      </w:r>
      <w:r>
        <w:rPr>
          <w:rFonts w:ascii="Times New Roman" w:hAnsi="Times New Roman"/>
          <w:sz w:val="27"/>
          <w:szCs w:val="27"/>
          <w:lang w:val="kk-KZ"/>
        </w:rPr>
        <w:t xml:space="preserve">                            </w:t>
      </w:r>
      <w:r w:rsidRPr="00E82744">
        <w:rPr>
          <w:rFonts w:ascii="Times New Roman" w:hAnsi="Times New Roman"/>
          <w:sz w:val="27"/>
          <w:szCs w:val="27"/>
          <w:lang w:val="kk-KZ" w:eastAsia="ko-KR"/>
        </w:rPr>
        <w:t xml:space="preserve">«Қалалық қаржы бөлімі» Мемлекеттік мекемесінің </w:t>
      </w:r>
      <w:r w:rsidRPr="00E82744">
        <w:rPr>
          <w:rFonts w:ascii="Times New Roman" w:hAnsi="Times New Roman"/>
          <w:sz w:val="27"/>
          <w:szCs w:val="27"/>
          <w:lang w:val="kk-KZ"/>
        </w:rPr>
        <w:t>жылжымайтын мүлікті иесіз деп тану және оған коммуналдық меншік құқығын тану туралы арызы негізіндегі ерекше іс жүргізу тәртібімен азаматтық ісін қарап, соттың</w:t>
      </w:r>
    </w:p>
    <w:p w:rsidR="003C5F5D" w:rsidRPr="00E82744" w:rsidRDefault="003C5F5D" w:rsidP="003C5F5D">
      <w:pPr>
        <w:jc w:val="both"/>
        <w:rPr>
          <w:rFonts w:ascii="Times New Roman" w:hAnsi="Times New Roman"/>
          <w:sz w:val="27"/>
          <w:szCs w:val="27"/>
          <w:lang w:val="kk-KZ"/>
        </w:rPr>
      </w:pP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w:t>
      </w:r>
      <w:r>
        <w:rPr>
          <w:rFonts w:ascii="Times New Roman" w:hAnsi="Times New Roman"/>
          <w:sz w:val="27"/>
          <w:szCs w:val="27"/>
          <w:lang w:val="kk-KZ"/>
        </w:rPr>
        <w:t xml:space="preserve">       </w:t>
      </w:r>
      <w:r w:rsidRPr="00E82744">
        <w:rPr>
          <w:rFonts w:ascii="Times New Roman" w:hAnsi="Times New Roman"/>
          <w:sz w:val="27"/>
          <w:szCs w:val="27"/>
          <w:lang w:val="kk-KZ"/>
        </w:rPr>
        <w:t xml:space="preserve">АНЫҚТАҒАНЫ :    </w:t>
      </w:r>
    </w:p>
    <w:p w:rsidR="003C5F5D" w:rsidRPr="00E82744" w:rsidRDefault="003C5F5D" w:rsidP="003C5F5D">
      <w:pPr>
        <w:jc w:val="both"/>
        <w:rPr>
          <w:rFonts w:ascii="Times New Roman" w:hAnsi="Times New Roman"/>
          <w:sz w:val="27"/>
          <w:szCs w:val="27"/>
          <w:lang w:val="kk-KZ"/>
        </w:rPr>
      </w:pPr>
    </w:p>
    <w:p w:rsidR="003C5F5D" w:rsidRPr="00E82744" w:rsidRDefault="003C5F5D" w:rsidP="003C5F5D">
      <w:pPr>
        <w:jc w:val="both"/>
        <w:rPr>
          <w:rFonts w:ascii="Times New Roman" w:hAnsi="Times New Roman"/>
          <w:sz w:val="27"/>
          <w:szCs w:val="27"/>
          <w:lang w:val="kk-KZ" w:eastAsia="ko-KR"/>
        </w:rPr>
      </w:pPr>
      <w:r w:rsidRPr="00E82744">
        <w:rPr>
          <w:rFonts w:ascii="Times New Roman" w:hAnsi="Times New Roman"/>
          <w:sz w:val="27"/>
          <w:szCs w:val="27"/>
          <w:lang w:val="kk-KZ"/>
        </w:rPr>
        <w:t xml:space="preserve">        Арызданушы </w:t>
      </w:r>
      <w:r w:rsidRPr="00E82744">
        <w:rPr>
          <w:rFonts w:ascii="Times New Roman" w:hAnsi="Times New Roman"/>
          <w:sz w:val="27"/>
          <w:szCs w:val="27"/>
          <w:lang w:val="kk-KZ" w:eastAsia="ko-KR"/>
        </w:rPr>
        <w:t>«Қалалық қаржы бөлімі» Мемлекеттік мекемесі</w:t>
      </w:r>
      <w:r w:rsidRPr="00E82744">
        <w:rPr>
          <w:rFonts w:ascii="Times New Roman" w:hAnsi="Times New Roman"/>
          <w:sz w:val="27"/>
          <w:szCs w:val="27"/>
          <w:lang w:val="kk-KZ"/>
        </w:rPr>
        <w:t xml:space="preserve"> </w:t>
      </w:r>
      <w:r w:rsidRPr="00E82744">
        <w:rPr>
          <w:rFonts w:ascii="Times New Roman" w:hAnsi="Times New Roman"/>
          <w:sz w:val="27"/>
          <w:szCs w:val="27"/>
          <w:lang w:val="kk-KZ" w:eastAsia="ko-KR"/>
        </w:rPr>
        <w:t>Қызылорда қаласы, А.Тоқмағанбетов көшесі № 1 үй 64 пәтер мекен-жайындағы жылжымайтын мүлікті иесіз деп тану және оған Қызылорда қаласының коммуналдық меншігін тануды сұраған арызбен сотқа  жүгініп, арызда жоғарыда аталған мүліктің егесі қайтыс болғанын, марқұмның туыстары болмағандықтан, Қызылорда қаласы әкімдігінің атынан қалалық әділет департаментіне хаттар жолданғанын, облыстық әділет департаментінің хатымен Қызылорда қаласы, А.Тоқмағанбетов көшесі № 1 үй 64 пәтер  мекен-жайындағы жылжымайтын мүлікке марқұм Аргунов Виктор Тимофеевичтың атына меншік құқығы тіркелгенін, қазіргі уақытта иесіз мүлік ретінде есепке алынғандығы хабарланған.</w:t>
      </w:r>
    </w:p>
    <w:p w:rsidR="003C5F5D" w:rsidRPr="00E82744" w:rsidRDefault="003C5F5D" w:rsidP="003C5F5D">
      <w:pPr>
        <w:jc w:val="both"/>
        <w:rPr>
          <w:rFonts w:ascii="Times New Roman" w:hAnsi="Times New Roman"/>
          <w:sz w:val="27"/>
          <w:szCs w:val="27"/>
          <w:lang w:val="kk-KZ" w:eastAsia="ko-KR"/>
        </w:rPr>
      </w:pPr>
      <w:r w:rsidRPr="00E82744">
        <w:rPr>
          <w:rFonts w:ascii="Times New Roman" w:hAnsi="Times New Roman"/>
          <w:sz w:val="27"/>
          <w:szCs w:val="27"/>
          <w:lang w:val="kk-KZ" w:eastAsia="ko-KR"/>
        </w:rPr>
        <w:t xml:space="preserve">        </w:t>
      </w:r>
      <w:r w:rsidRPr="00E82744">
        <w:rPr>
          <w:rFonts w:ascii="Times New Roman" w:hAnsi="Times New Roman"/>
          <w:sz w:val="27"/>
          <w:szCs w:val="27"/>
          <w:lang w:val="kk-KZ" w:eastAsia="ko-KR"/>
        </w:rPr>
        <w:tab/>
        <w:t xml:space="preserve">Сот отырысында </w:t>
      </w:r>
      <w:r w:rsidRPr="00E82744">
        <w:rPr>
          <w:rFonts w:ascii="Times New Roman" w:hAnsi="Times New Roman"/>
          <w:sz w:val="27"/>
          <w:szCs w:val="27"/>
          <w:lang w:val="kk-KZ"/>
        </w:rPr>
        <w:t>арызданушының сенімхат бойынша өкілі А.Б.Дуйсенова арызды қуаттап, оны қанағаттандыруды сұрады</w:t>
      </w:r>
      <w:r w:rsidRPr="00E82744">
        <w:rPr>
          <w:rFonts w:ascii="Times New Roman" w:hAnsi="Times New Roman"/>
          <w:sz w:val="27"/>
          <w:szCs w:val="27"/>
          <w:lang w:val="kk-KZ" w:eastAsia="ko-KR"/>
        </w:rPr>
        <w:t>.</w:t>
      </w:r>
    </w:p>
    <w:p w:rsidR="003C5F5D" w:rsidRPr="00E82744" w:rsidRDefault="003C5F5D" w:rsidP="003C5F5D">
      <w:pPr>
        <w:ind w:firstLine="708"/>
        <w:jc w:val="both"/>
        <w:rPr>
          <w:rFonts w:ascii="Times New Roman" w:hAnsi="Times New Roman"/>
          <w:sz w:val="27"/>
          <w:szCs w:val="27"/>
          <w:lang w:val="kk-KZ" w:eastAsia="ko-KR"/>
        </w:rPr>
      </w:pPr>
      <w:r w:rsidRPr="00E82744">
        <w:rPr>
          <w:rFonts w:ascii="Times New Roman" w:hAnsi="Times New Roman"/>
          <w:sz w:val="27"/>
          <w:szCs w:val="27"/>
          <w:lang w:val="kk-KZ"/>
        </w:rPr>
        <w:t>Сот арызданушы өкілінің түсінігін, прокурордың арыз қанағаттандырылуға жатады деген қорытындысын тыңдап, іс материалдарын зерделеп, төмендегідей тұжырымға келеді.</w:t>
      </w: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ҚР АК-нің 242-бабының 1-бөлігіне сәйкес меншiк иесi жоқ немесе меншiк иесi белгiсiз зат не меншiк иесi оның меншiк құқығынан бас тартқан зат иесiз болып табылады.</w:t>
      </w:r>
    </w:p>
    <w:p w:rsidR="003C5F5D" w:rsidRPr="00E82744" w:rsidRDefault="003C5F5D" w:rsidP="003C5F5D">
      <w:pPr>
        <w:jc w:val="both"/>
        <w:rPr>
          <w:rFonts w:ascii="Times New Roman" w:hAnsi="Times New Roman"/>
          <w:sz w:val="27"/>
          <w:szCs w:val="27"/>
          <w:lang w:val="kk-KZ" w:eastAsia="ko-KR"/>
        </w:rPr>
      </w:pPr>
      <w:r w:rsidRPr="00E82744">
        <w:rPr>
          <w:rFonts w:ascii="Times New Roman" w:hAnsi="Times New Roman"/>
          <w:iCs/>
          <w:sz w:val="27"/>
          <w:szCs w:val="27"/>
          <w:lang w:val="kk-KZ"/>
        </w:rPr>
        <w:t xml:space="preserve">        </w:t>
      </w:r>
      <w:r w:rsidRPr="00E82744">
        <w:rPr>
          <w:rFonts w:ascii="Times New Roman" w:hAnsi="Times New Roman"/>
          <w:sz w:val="27"/>
          <w:szCs w:val="27"/>
          <w:lang w:val="kk-KZ" w:eastAsia="ko-KR"/>
        </w:rPr>
        <w:t>Қызылорда қалалық әділет департаментінің хатына сәйкес аталған жылжымайтын мүлікке марқұм Аргунов Виктор Тимофеевичтың атына меншік құқығы тіркелгенін, иесіз мүлік ретінде есепке алынған.</w:t>
      </w:r>
    </w:p>
    <w:p w:rsidR="003C5F5D" w:rsidRPr="00E82744" w:rsidRDefault="003C5F5D" w:rsidP="003C5F5D">
      <w:pPr>
        <w:ind w:firstLine="708"/>
        <w:jc w:val="both"/>
        <w:rPr>
          <w:rFonts w:ascii="Times New Roman" w:hAnsi="Times New Roman"/>
          <w:iCs/>
          <w:sz w:val="27"/>
          <w:szCs w:val="27"/>
          <w:lang w:val="kk-KZ"/>
        </w:rPr>
      </w:pPr>
      <w:r w:rsidRPr="00E82744">
        <w:rPr>
          <w:rFonts w:ascii="Times New Roman" w:hAnsi="Times New Roman"/>
          <w:iCs/>
          <w:sz w:val="27"/>
          <w:szCs w:val="27"/>
          <w:lang w:val="kk-KZ"/>
        </w:rPr>
        <w:t>Қызылорда облыстық нотариаттық палатасының хатына сәйкес, 28.10.2015 жылға дейін Қызылорда қаласының жекеше нотариустарының өндірісінде</w:t>
      </w:r>
      <w:r>
        <w:rPr>
          <w:rFonts w:ascii="Times New Roman" w:hAnsi="Times New Roman"/>
          <w:iCs/>
          <w:sz w:val="27"/>
          <w:szCs w:val="27"/>
          <w:lang w:val="kk-KZ"/>
        </w:rPr>
        <w:t>,</w:t>
      </w:r>
      <w:r w:rsidRPr="00E82744">
        <w:rPr>
          <w:rFonts w:ascii="Times New Roman" w:hAnsi="Times New Roman"/>
          <w:iCs/>
          <w:sz w:val="27"/>
          <w:szCs w:val="27"/>
          <w:lang w:val="kk-KZ"/>
        </w:rPr>
        <w:t xml:space="preserve"> 13.08.2014 жылы қайтыс болған Аргунов Виктордың мұралық ісі ашылмаған, оның атынан өсиет куәландырылмаған.</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lastRenderedPageBreak/>
        <w:t xml:space="preserve">        </w:t>
      </w:r>
      <w:r w:rsidRPr="00E82744">
        <w:rPr>
          <w:rFonts w:ascii="Times New Roman" w:hAnsi="Times New Roman"/>
          <w:sz w:val="27"/>
          <w:szCs w:val="27"/>
          <w:lang w:val="kk-KZ"/>
        </w:rPr>
        <w:t>ҚР АК-нің 242-бабының 3-бөлігіне сәйкес</w:t>
      </w:r>
      <w:r w:rsidRPr="00E82744">
        <w:rPr>
          <w:rFonts w:ascii="Times New Roman" w:hAnsi="Times New Roman"/>
          <w:iCs/>
          <w:sz w:val="27"/>
          <w:szCs w:val="27"/>
          <w:lang w:val="kk-KZ"/>
        </w:rPr>
        <w:t xml:space="preserve"> иесiз қозғалмайтын заттарды олар табылған аумақтағы қаладағы аудан, облыстық, аудандық маңызы бар қала, кент, ауыл (село), ауылдық (селолық) округ әкiмi аппаратының мәлiмдеуi бойынша қозғалмайтын мүлiктi мемлекеттiк тiркеудi жүзеге асыратын орган есепке алады. Коммуналдық меншiктi басқаруға уәкiлдiк берiлген орган иесiз қозғалмайтын заттарды есепке алған күннен бастап бiр жыл өткеннен кейiн бұл затты коммуналдық меншiкке түстi деп тану туралы талап қойып сотқа жүгiне алады.</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Аталған заң талабына сәйкес  жоғарыда аталған жылжымайтын мүлік   Қызылорда  қалалық Әділет департаментінде иесіз мүлік ретінде есепке алынған.</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Коммуналдық меншiкке түскен мүлiктi есепке алу, сақтау, бағалау, одан әрі пайдалану және сату жөнiндегi жұмыстарды ұйымдастыруды коммуналдық меншiктi басқаруға уәкiлеттi орган жүзеге асырады.</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w:t>
      </w:r>
      <w:r w:rsidRPr="00E82744">
        <w:rPr>
          <w:rFonts w:ascii="Times New Roman" w:hAnsi="Times New Roman"/>
          <w:iCs/>
          <w:sz w:val="27"/>
          <w:szCs w:val="27"/>
          <w:lang w:val="kk-KZ"/>
        </w:rPr>
        <w:tab/>
        <w:t xml:space="preserve">Арызданушының  коммуналдық меншікті басқаруға құқығы Қала әкімдігінің 2014 жылғы  20 мамырдағы №1901-санды қаулысымен, 2013 жылдың 17 сәуірдегі  №191-санды қаулысының 2-қосымшасымен бекітілген  «Қалалық қаржы бөлімі» мемлекеттік мекемесі туралы Ережесінің                           1-тармағында бекітілген.    </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w:t>
      </w:r>
      <w:r w:rsidRPr="00E82744">
        <w:rPr>
          <w:rFonts w:ascii="Times New Roman" w:hAnsi="Times New Roman"/>
          <w:iCs/>
          <w:sz w:val="27"/>
          <w:szCs w:val="27"/>
          <w:lang w:val="kk-KZ"/>
        </w:rPr>
        <w:tab/>
        <w:t xml:space="preserve">Бұл ретте сот  жоғарыда келтірілгендердің негізінде арызданушы «Қалалық қаржы бөлімі» мемлекеттік мекемесі </w:t>
      </w:r>
      <w:r w:rsidRPr="00E82744">
        <w:rPr>
          <w:rFonts w:ascii="Times New Roman" w:hAnsi="Times New Roman"/>
          <w:sz w:val="27"/>
          <w:szCs w:val="27"/>
          <w:lang w:val="kk-KZ"/>
        </w:rPr>
        <w:t>арызын қанағаттандыруға  толық негіз бар деп санайды.</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w:t>
      </w:r>
      <w:r w:rsidRPr="00E82744">
        <w:rPr>
          <w:rFonts w:ascii="Times New Roman" w:hAnsi="Times New Roman"/>
          <w:iCs/>
          <w:sz w:val="27"/>
          <w:szCs w:val="27"/>
          <w:lang w:val="kk-KZ"/>
        </w:rPr>
        <w:tab/>
        <w:t>Осы жоғарыда көрсетілгендердің негізінде, ҚР АІЖК-нің 217-221,</w:t>
      </w:r>
      <w:r>
        <w:rPr>
          <w:rFonts w:ascii="Times New Roman" w:hAnsi="Times New Roman"/>
          <w:iCs/>
          <w:sz w:val="27"/>
          <w:szCs w:val="27"/>
          <w:lang w:val="kk-KZ"/>
        </w:rPr>
        <w:t xml:space="preserve">            </w:t>
      </w:r>
      <w:r w:rsidRPr="00E82744">
        <w:rPr>
          <w:rFonts w:ascii="Times New Roman" w:hAnsi="Times New Roman"/>
          <w:iCs/>
          <w:sz w:val="27"/>
          <w:szCs w:val="27"/>
          <w:lang w:val="kk-KZ"/>
        </w:rPr>
        <w:t>314-317-баптарын басшылыққа алып, сот</w:t>
      </w:r>
    </w:p>
    <w:p w:rsidR="003C5F5D" w:rsidRPr="00E82744" w:rsidRDefault="003C5F5D" w:rsidP="003C5F5D">
      <w:pPr>
        <w:jc w:val="both"/>
        <w:rPr>
          <w:rFonts w:ascii="Times New Roman" w:hAnsi="Times New Roman"/>
          <w:iCs/>
          <w:sz w:val="27"/>
          <w:szCs w:val="27"/>
          <w:lang w:val="kk-KZ"/>
        </w:rPr>
      </w:pP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iCs/>
          <w:sz w:val="27"/>
          <w:szCs w:val="27"/>
          <w:lang w:val="kk-KZ"/>
        </w:rPr>
        <w:t xml:space="preserve">                                                     ШЕШІМ   ЕТТІ:</w:t>
      </w:r>
    </w:p>
    <w:p w:rsidR="003C5F5D" w:rsidRPr="00E82744" w:rsidRDefault="003C5F5D" w:rsidP="003C5F5D">
      <w:pPr>
        <w:jc w:val="both"/>
        <w:rPr>
          <w:rFonts w:ascii="Times New Roman" w:hAnsi="Times New Roman"/>
          <w:iCs/>
          <w:sz w:val="27"/>
          <w:szCs w:val="27"/>
          <w:lang w:val="kk-KZ"/>
        </w:rPr>
      </w:pP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sz w:val="27"/>
          <w:szCs w:val="27"/>
          <w:lang w:val="kk-KZ" w:eastAsia="ko-KR"/>
        </w:rPr>
        <w:t xml:space="preserve">         Арызданушы </w:t>
      </w:r>
      <w:r w:rsidRPr="00E82744">
        <w:rPr>
          <w:rFonts w:ascii="Times New Roman" w:hAnsi="Times New Roman"/>
          <w:iCs/>
          <w:sz w:val="27"/>
          <w:szCs w:val="27"/>
          <w:lang w:val="kk-KZ"/>
        </w:rPr>
        <w:t xml:space="preserve">«Қалалық қаржы бөлімі» мемлекеттік мекемесінің </w:t>
      </w:r>
      <w:r w:rsidRPr="00E82744">
        <w:rPr>
          <w:rFonts w:ascii="Times New Roman" w:hAnsi="Times New Roman"/>
          <w:sz w:val="27"/>
          <w:szCs w:val="27"/>
          <w:lang w:val="kk-KZ"/>
        </w:rPr>
        <w:t xml:space="preserve">жылжымайтын мүлікті иесіз деп тану және коммуналдық меншік құқығын тану  туралы </w:t>
      </w:r>
      <w:r w:rsidRPr="00E82744">
        <w:rPr>
          <w:rFonts w:ascii="Times New Roman" w:hAnsi="Times New Roman"/>
          <w:sz w:val="27"/>
          <w:szCs w:val="27"/>
          <w:lang w:val="kk-KZ" w:eastAsia="ko-KR"/>
        </w:rPr>
        <w:t xml:space="preserve">сұраған </w:t>
      </w:r>
      <w:r w:rsidRPr="00E82744">
        <w:rPr>
          <w:rFonts w:ascii="Times New Roman" w:hAnsi="Times New Roman"/>
          <w:iCs/>
          <w:sz w:val="27"/>
          <w:szCs w:val="27"/>
          <w:lang w:val="kk-KZ"/>
        </w:rPr>
        <w:t>арызы қанағаттандырылсын.</w:t>
      </w:r>
    </w:p>
    <w:p w:rsidR="003C5F5D" w:rsidRPr="00E82744" w:rsidRDefault="003C5F5D" w:rsidP="003C5F5D">
      <w:pPr>
        <w:jc w:val="both"/>
        <w:rPr>
          <w:rFonts w:ascii="Times New Roman" w:hAnsi="Times New Roman"/>
          <w:iCs/>
          <w:sz w:val="27"/>
          <w:szCs w:val="27"/>
          <w:lang w:val="kk-KZ"/>
        </w:rPr>
      </w:pPr>
      <w:r w:rsidRPr="00E82744">
        <w:rPr>
          <w:rFonts w:ascii="Times New Roman" w:hAnsi="Times New Roman"/>
          <w:sz w:val="27"/>
          <w:szCs w:val="27"/>
          <w:lang w:val="kk-KZ" w:eastAsia="ko-KR"/>
        </w:rPr>
        <w:t xml:space="preserve">         Қызылорда қаласы, А.Тоқмағанбетов көшесі № 1 үй 64 пәтер  мекен-жайындағы жылжымайтын мүлік</w:t>
      </w:r>
      <w:r w:rsidRPr="00E82744">
        <w:rPr>
          <w:rFonts w:ascii="Times New Roman" w:hAnsi="Times New Roman"/>
          <w:sz w:val="27"/>
          <w:szCs w:val="27"/>
          <w:lang w:val="kk-KZ"/>
        </w:rPr>
        <w:t xml:space="preserve"> иесіз деп  танылып,  бұл мүлікке </w:t>
      </w:r>
      <w:r w:rsidRPr="00E82744">
        <w:rPr>
          <w:rFonts w:ascii="Times New Roman" w:hAnsi="Times New Roman"/>
          <w:sz w:val="27"/>
          <w:szCs w:val="27"/>
          <w:lang w:val="kk-KZ" w:eastAsia="ko-KR"/>
        </w:rPr>
        <w:t>Қызылорда қаласының коммуналдық меншігі танылсын.</w:t>
      </w: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 xml:space="preserve">        </w:t>
      </w:r>
      <w:r w:rsidRPr="00E82744">
        <w:rPr>
          <w:rFonts w:ascii="Times New Roman" w:hAnsi="Times New Roman"/>
          <w:sz w:val="27"/>
          <w:szCs w:val="27"/>
          <w:lang w:val="kk-KZ"/>
        </w:rPr>
        <w:tab/>
        <w:t>Шешімге Қызылорда қалалық соты арқылы шешімнің көшірмесі тапсырылған күннен бастап он бес күн ішінде  Қызылорда облыстық сотының апеляциялық сот алқасына шағым берілуі немесе наразылық келтірілуі мүмкін.</w:t>
      </w:r>
    </w:p>
    <w:p w:rsidR="003C5F5D" w:rsidRDefault="003C5F5D" w:rsidP="003C5F5D">
      <w:pPr>
        <w:jc w:val="both"/>
        <w:rPr>
          <w:rFonts w:ascii="Times New Roman" w:hAnsi="Times New Roman"/>
          <w:sz w:val="27"/>
          <w:szCs w:val="27"/>
          <w:lang w:val="kk-KZ"/>
        </w:rPr>
      </w:pPr>
    </w:p>
    <w:p w:rsidR="003C5F5D" w:rsidRPr="00E82744" w:rsidRDefault="003C5F5D" w:rsidP="003C5F5D">
      <w:pPr>
        <w:jc w:val="both"/>
        <w:rPr>
          <w:rFonts w:ascii="Times New Roman" w:hAnsi="Times New Roman"/>
          <w:sz w:val="27"/>
          <w:szCs w:val="27"/>
          <w:lang w:val="kk-KZ"/>
        </w:rPr>
      </w:pPr>
    </w:p>
    <w:p w:rsidR="003C5F5D" w:rsidRPr="00E82744" w:rsidRDefault="003C5F5D" w:rsidP="003C5F5D">
      <w:pPr>
        <w:jc w:val="both"/>
        <w:rPr>
          <w:rFonts w:ascii="Times New Roman" w:hAnsi="Times New Roman"/>
          <w:sz w:val="27"/>
          <w:szCs w:val="27"/>
          <w:lang w:val="kk-KZ"/>
        </w:rPr>
      </w:pPr>
      <w:r w:rsidRPr="00E82744">
        <w:rPr>
          <w:rFonts w:ascii="Times New Roman" w:hAnsi="Times New Roman"/>
          <w:sz w:val="27"/>
          <w:szCs w:val="27"/>
          <w:lang w:val="kk-KZ"/>
        </w:rPr>
        <w:t>Төрағалық етуші судья</w:t>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r>
      <w:r w:rsidRPr="00E82744">
        <w:rPr>
          <w:rFonts w:ascii="Times New Roman" w:hAnsi="Times New Roman"/>
          <w:sz w:val="27"/>
          <w:szCs w:val="27"/>
          <w:lang w:val="kk-KZ"/>
        </w:rPr>
        <w:tab/>
        <w:t xml:space="preserve"> </w:t>
      </w:r>
      <w:r w:rsidRPr="00E82744">
        <w:rPr>
          <w:rFonts w:ascii="Times New Roman" w:hAnsi="Times New Roman"/>
          <w:sz w:val="27"/>
          <w:szCs w:val="27"/>
          <w:lang w:val="kk-KZ"/>
        </w:rPr>
        <w:tab/>
        <w:t xml:space="preserve"> </w:t>
      </w:r>
      <w:r>
        <w:rPr>
          <w:rFonts w:ascii="Times New Roman" w:hAnsi="Times New Roman"/>
          <w:sz w:val="27"/>
          <w:szCs w:val="27"/>
          <w:lang w:val="kk-KZ"/>
        </w:rPr>
        <w:t xml:space="preserve"> </w:t>
      </w:r>
      <w:r w:rsidRPr="00E82744">
        <w:rPr>
          <w:rFonts w:ascii="Times New Roman" w:hAnsi="Times New Roman"/>
          <w:sz w:val="27"/>
          <w:szCs w:val="27"/>
          <w:lang w:val="kk-KZ"/>
        </w:rPr>
        <w:t>Д. Райкулов</w:t>
      </w:r>
    </w:p>
    <w:p w:rsidR="002F226E" w:rsidRDefault="002F226E"/>
    <w:sectPr w:rsidR="002F226E" w:rsidSect="002F22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oNotDisplayPageBoundaries/>
  <w:proofState w:spelling="clean" w:grammar="clean"/>
  <w:defaultTabStop w:val="708"/>
  <w:characterSpacingControl w:val="doNotCompress"/>
  <w:compat/>
  <w:rsids>
    <w:rsidRoot w:val="003C5F5D"/>
    <w:rsid w:val="002F226E"/>
    <w:rsid w:val="003C5F5D"/>
    <w:rsid w:val="00913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F5D"/>
    <w:pPr>
      <w:spacing w:after="0" w:line="240" w:lineRule="auto"/>
    </w:pPr>
    <w:rPr>
      <w:rFonts w:eastAsiaTheme="minorEastAsia" w:cs="Times New Roman"/>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F5D"/>
    <w:rPr>
      <w:rFonts w:ascii="Tahoma" w:hAnsi="Tahoma" w:cs="Tahoma"/>
      <w:sz w:val="16"/>
      <w:szCs w:val="16"/>
    </w:rPr>
  </w:style>
  <w:style w:type="character" w:customStyle="1" w:styleId="a4">
    <w:name w:val="Текст выноски Знак"/>
    <w:basedOn w:val="a0"/>
    <w:link w:val="a3"/>
    <w:uiPriority w:val="99"/>
    <w:semiHidden/>
    <w:rsid w:val="003C5F5D"/>
    <w:rPr>
      <w:rFonts w:ascii="Tahoma" w:eastAsiaTheme="minorEastAsia"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2</cp:revision>
  <dcterms:created xsi:type="dcterms:W3CDTF">2016-02-19T03:10:00Z</dcterms:created>
  <dcterms:modified xsi:type="dcterms:W3CDTF">2016-02-19T03:16:00Z</dcterms:modified>
</cp:coreProperties>
</file>