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Дело № 2</w:t>
      </w:r>
      <w:r w:rsidR="00113EAD" w:rsidRPr="00C6599C">
        <w:rPr>
          <w:rFonts w:ascii="Times New Roman" w:hAnsi="Times New Roman" w:cs="Times New Roman"/>
          <w:sz w:val="26"/>
          <w:szCs w:val="26"/>
        </w:rPr>
        <w:t xml:space="preserve"> – 6646 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="00113EAD" w:rsidRPr="00C6599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  <w:t xml:space="preserve">копия                                                                                                   </w:t>
      </w:r>
    </w:p>
    <w:p w:rsidR="00113EAD" w:rsidRPr="00C6599C" w:rsidRDefault="00113EAD" w:rsidP="00113EA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E5A95" w:rsidRPr="00C6599C" w:rsidRDefault="007E5A95" w:rsidP="00113EA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Р Е Ш Е Н И Е</w:t>
      </w:r>
    </w:p>
    <w:p w:rsidR="007E5A95" w:rsidRPr="00C6599C" w:rsidRDefault="007E5A95" w:rsidP="00113EA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ИМЕНЕМ РЕСПУБЛИКИ  КАЗАХСТАН</w:t>
      </w:r>
    </w:p>
    <w:p w:rsidR="00113EAD" w:rsidRPr="00C6599C" w:rsidRDefault="00113EAD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A95" w:rsidRPr="00C6599C" w:rsidRDefault="00113EAD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1</w:t>
      </w:r>
      <w:r w:rsidR="007E5A95" w:rsidRPr="00C6599C">
        <w:rPr>
          <w:rFonts w:ascii="Times New Roman" w:hAnsi="Times New Roman" w:cs="Times New Roman"/>
          <w:sz w:val="26"/>
          <w:szCs w:val="26"/>
        </w:rPr>
        <w:t>0 ию</w:t>
      </w:r>
      <w:r w:rsidRPr="00C6599C">
        <w:rPr>
          <w:rFonts w:ascii="Times New Roman" w:hAnsi="Times New Roman" w:cs="Times New Roman"/>
          <w:sz w:val="26"/>
          <w:szCs w:val="26"/>
        </w:rPr>
        <w:t>н</w:t>
      </w:r>
      <w:r w:rsidR="007E5A95" w:rsidRPr="00C6599C">
        <w:rPr>
          <w:rFonts w:ascii="Times New Roman" w:hAnsi="Times New Roman" w:cs="Times New Roman"/>
          <w:sz w:val="26"/>
          <w:szCs w:val="26"/>
        </w:rPr>
        <w:t>я 201</w:t>
      </w:r>
      <w:r w:rsidRPr="00C6599C">
        <w:rPr>
          <w:rFonts w:ascii="Times New Roman" w:hAnsi="Times New Roman" w:cs="Times New Roman"/>
          <w:sz w:val="26"/>
          <w:szCs w:val="26"/>
        </w:rPr>
        <w:t>5</w:t>
      </w:r>
      <w:r w:rsidR="007E5A95" w:rsidRPr="00C6599C">
        <w:rPr>
          <w:rFonts w:ascii="Times New Roman" w:hAnsi="Times New Roman" w:cs="Times New Roman"/>
          <w:sz w:val="26"/>
          <w:szCs w:val="26"/>
        </w:rPr>
        <w:t xml:space="preserve"> года    </w:t>
      </w:r>
      <w:r w:rsidR="007E5A95" w:rsidRPr="00C6599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C6599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5A95" w:rsidRPr="00C6599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6599C">
        <w:rPr>
          <w:rFonts w:ascii="Times New Roman" w:hAnsi="Times New Roman" w:cs="Times New Roman"/>
          <w:sz w:val="26"/>
          <w:szCs w:val="26"/>
        </w:rPr>
        <w:t xml:space="preserve">        </w:t>
      </w:r>
      <w:r w:rsidR="007E5A95" w:rsidRPr="00C6599C">
        <w:rPr>
          <w:rFonts w:ascii="Times New Roman" w:hAnsi="Times New Roman" w:cs="Times New Roman"/>
          <w:sz w:val="26"/>
          <w:szCs w:val="26"/>
        </w:rPr>
        <w:t xml:space="preserve">город Павлодар                                     </w:t>
      </w:r>
    </w:p>
    <w:p w:rsidR="00113EAD" w:rsidRPr="00C6599C" w:rsidRDefault="00113EAD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Павлодарский городской суд в составе: председательствующего судьи Асановой Г.Т., при секретаре судебного заседания Шевченко К.Е., с участием представителя заявителя Тиссен В.П., действующей на основании доверенности 11.02.2015 года и ордера № 625 от 06 мая 2015 года, нотариуса  Жангазиновой М.Т.,  рассмотрел в открытом судебном заседании города Павлодара гражданское дело по жалобе </w:t>
      </w:r>
      <w:r w:rsidR="00920CBA" w:rsidRPr="00C6599C">
        <w:rPr>
          <w:rFonts w:ascii="Times New Roman" w:hAnsi="Times New Roman" w:cs="Times New Roman"/>
          <w:sz w:val="26"/>
          <w:szCs w:val="26"/>
        </w:rPr>
        <w:t xml:space="preserve">Юнеева Александра Хамзяковича с привлечением заинтересованных лиц </w:t>
      </w:r>
      <w:r w:rsidR="00920CBA" w:rsidRPr="00C6599C">
        <w:rPr>
          <w:rFonts w:ascii="Times New Roman" w:hAnsi="Times New Roman" w:cs="Times New Roman"/>
          <w:sz w:val="26"/>
          <w:szCs w:val="26"/>
          <w:lang w:val="kk-KZ"/>
        </w:rPr>
        <w:t>Юнеева Александра Александровича, Юнеева Василия Александровича</w:t>
      </w:r>
      <w:r w:rsidR="00920CBA" w:rsidRPr="00C6599C">
        <w:rPr>
          <w:rFonts w:ascii="Times New Roman" w:hAnsi="Times New Roman" w:cs="Times New Roman"/>
          <w:sz w:val="26"/>
          <w:szCs w:val="26"/>
        </w:rPr>
        <w:t xml:space="preserve"> на отказ в совершении нотариального действия  нотариусом  нотариального округа Павлодарской области Жангазиновой Мирамгуль Турсумбаевны</w:t>
      </w:r>
      <w:r w:rsidRPr="00C6599C">
        <w:rPr>
          <w:rFonts w:ascii="Times New Roman" w:hAnsi="Times New Roman" w:cs="Times New Roman"/>
          <w:sz w:val="26"/>
          <w:szCs w:val="26"/>
        </w:rPr>
        <w:t>,</w:t>
      </w:r>
    </w:p>
    <w:p w:rsidR="00035494" w:rsidRPr="00C6599C" w:rsidRDefault="00035494" w:rsidP="0003549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35494" w:rsidRPr="00C6599C" w:rsidRDefault="00035494" w:rsidP="0003549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494" w:rsidRPr="00C6599C" w:rsidRDefault="00035494" w:rsidP="00035494">
      <w:pPr>
        <w:pStyle w:val="a3"/>
        <w:ind w:firstLine="709"/>
        <w:jc w:val="both"/>
        <w:rPr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Юнеев А.Х. обратился в суд с жалобой к нотариусу нотариального округа Павлодарской области Жангазиновой М.Т. на отказ в совершении нотариального действия по выдаче свидетельства о праве на наследство по закону, мотивируя тем, что он является единственным наследником умершего Юнеева Хамзи Шайхуковича, умершего 02 апреля 2001 года. 06 апреля 2015 года Юнеев А.Х. обратился к нотариусу Жангазиновой М.Т. с письменным заявлением о выдаче свидетельства о праве на наследство. Нотариусом дан письменным ответ о невозможности выдачи свидетельства о наследстве по закону, так как заведено наследственное дело на основании заявления Юнеева Александра Александровича, 1973 года рождения, который указал, что является наследником по завещанию. Полагает, что действия ответчика по отказу в совершении нотариального действия являются незаконными, в связи с чем просит признать незаконным отказ нотариуса Жангазиновой М.Т. в выдаче Юнееву Александру Хамзяковичу свидетельства о праве на наследство, открывшееся после смерти Юнеева Хамзи Шайкуковича, умершего 02 апреля 2001 года. 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судебном заседании представитель заявителя Тиссен В.П. просила суд удовлетворить заявленные требования.   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судебном заседании нотариуса Жангазинова М.Т. заявленные требования не признала, предоставила отзыв на исковое заявление, пояснила суду, что свидетельство о праве на наследство по закону не может быть выдано, пока не будет установлен факт отсутствия завещания. 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Заинтересованные лица в судебное заседание не явились по неизвестной суду причине.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Заслушав пояснения представителя заявителя, нотариуса, изучив материалы дела и оценив представленные доказательства, суд приходит к следующему выводу. 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соответствии со ст.321 ГПК РК  заинтересованное лицо, считающее неправильным совершенное нотариальное действие или отказ в совершении </w:t>
      </w:r>
      <w:r w:rsidRPr="00C6599C">
        <w:rPr>
          <w:rFonts w:ascii="Times New Roman" w:hAnsi="Times New Roman" w:cs="Times New Roman"/>
          <w:sz w:val="26"/>
          <w:szCs w:val="26"/>
        </w:rPr>
        <w:lastRenderedPageBreak/>
        <w:t>нотариального действия, вправе подать об этом жалобу в районный суд по месту нахождения нотариуса или органа, совершающего нотариальное действие.</w:t>
      </w:r>
    </w:p>
    <w:p w:rsidR="00035494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По делу установлено, что 06 апреля 2015 года Юнеев А.Х. обратился к частному нотариусу нотариального округа Павлодарской области Жангазиновой М.Т.  с письменным заявлением о выдаче свидетельства о праве на наследство.</w:t>
      </w:r>
    </w:p>
    <w:p w:rsidR="00B35E68" w:rsidRPr="00C6599C" w:rsidRDefault="00035494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14 апреля 2015 г. исх. №165 нотариусом был дан письменный ответ о невозможности выдачи свидетельства о наследстве по закону, так как заведено наследственное дело, более того подданное им заявление не подписано.</w:t>
      </w:r>
      <w:r w:rsidR="00B35E68" w:rsidRPr="00C659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B9F" w:rsidRPr="00C6599C" w:rsidRDefault="00631466" w:rsidP="0003549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В</w:t>
      </w:r>
      <w:r w:rsidR="0082115B" w:rsidRPr="00C6599C">
        <w:rPr>
          <w:rFonts w:ascii="Times New Roman" w:hAnsi="Times New Roman" w:cs="Times New Roman"/>
          <w:sz w:val="26"/>
          <w:szCs w:val="26"/>
        </w:rPr>
        <w:t xml:space="preserve"> производстве у нотариуса нотариального округа Павлодарской области Жангазиновой М.Т. имеется</w:t>
      </w:r>
      <w:r w:rsidR="0082115B" w:rsidRPr="00C6599C">
        <w:rPr>
          <w:sz w:val="26"/>
          <w:szCs w:val="26"/>
        </w:rPr>
        <w:t xml:space="preserve"> </w:t>
      </w:r>
      <w:r w:rsidR="0082115B" w:rsidRPr="00C6599C">
        <w:rPr>
          <w:rFonts w:ascii="Times New Roman" w:hAnsi="Times New Roman" w:cs="Times New Roman"/>
          <w:sz w:val="26"/>
          <w:szCs w:val="26"/>
        </w:rPr>
        <w:t>н</w:t>
      </w:r>
      <w:r w:rsidR="00E079F5" w:rsidRPr="00C6599C">
        <w:rPr>
          <w:rFonts w:ascii="Times New Roman" w:hAnsi="Times New Roman" w:cs="Times New Roman"/>
          <w:sz w:val="26"/>
          <w:szCs w:val="26"/>
        </w:rPr>
        <w:t xml:space="preserve">аследственное дело №1031/2001 от 22.06.2001 года </w:t>
      </w:r>
      <w:r w:rsidR="00581B9F" w:rsidRPr="00C6599C">
        <w:rPr>
          <w:rFonts w:ascii="Times New Roman" w:hAnsi="Times New Roman" w:cs="Times New Roman"/>
          <w:sz w:val="26"/>
          <w:szCs w:val="26"/>
        </w:rPr>
        <w:t xml:space="preserve">после Юнеева Хамзя Шайкуковича, умершего 02 апреля 2001 году. Заявление о принятии наследства подано внуками наследодателя </w:t>
      </w:r>
      <w:r w:rsidR="00E079F5" w:rsidRPr="00C6599C">
        <w:rPr>
          <w:rFonts w:ascii="Times New Roman" w:hAnsi="Times New Roman" w:cs="Times New Roman"/>
          <w:sz w:val="26"/>
          <w:szCs w:val="26"/>
        </w:rPr>
        <w:t>Юнеева Александра Александровича, 1973 года рождения, который указал, что он и Юнеев Василий Александрович, 1977 года рождения, являются наследниками по завещанию.</w:t>
      </w:r>
      <w:r w:rsidR="00581B9F" w:rsidRPr="00C6599C">
        <w:rPr>
          <w:rFonts w:ascii="Times New Roman" w:hAnsi="Times New Roman" w:cs="Times New Roman"/>
          <w:sz w:val="26"/>
          <w:szCs w:val="26"/>
        </w:rPr>
        <w:t xml:space="preserve"> Заявление подано наследниками в течени</w:t>
      </w:r>
      <w:r w:rsidR="00D936C6" w:rsidRPr="00C6599C">
        <w:rPr>
          <w:rFonts w:ascii="Times New Roman" w:hAnsi="Times New Roman" w:cs="Times New Roman"/>
          <w:sz w:val="26"/>
          <w:szCs w:val="26"/>
        </w:rPr>
        <w:t>е</w:t>
      </w:r>
      <w:r w:rsidR="00581B9F" w:rsidRPr="00C6599C">
        <w:rPr>
          <w:rFonts w:ascii="Times New Roman" w:hAnsi="Times New Roman" w:cs="Times New Roman"/>
          <w:sz w:val="26"/>
          <w:szCs w:val="26"/>
        </w:rPr>
        <w:t xml:space="preserve"> шести месяцев со дня открытия наследства. Свидетельство о наследстве не выдавалось.</w:t>
      </w:r>
    </w:p>
    <w:p w:rsidR="001377D0" w:rsidRPr="00C6599C" w:rsidRDefault="00581B9F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Согласно</w:t>
      </w:r>
      <w:r w:rsidR="001377D0" w:rsidRPr="00C6599C">
        <w:rPr>
          <w:rFonts w:ascii="Times New Roman" w:hAnsi="Times New Roman" w:cs="Times New Roman"/>
          <w:sz w:val="26"/>
          <w:szCs w:val="26"/>
        </w:rPr>
        <w:t xml:space="preserve"> ст. 1039 ГК РК наследование осуществляется по завещанию или по закону. Наследование по закону имеет место, когда завещание отсутствует либо определяет судьбу не всего наследства. </w:t>
      </w:r>
    </w:p>
    <w:p w:rsidR="009B0CBF" w:rsidRPr="00C6599C" w:rsidRDefault="009B0CBF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Согласно п. 133 </w:t>
      </w:r>
      <w:r w:rsidR="00FD631D" w:rsidRPr="00C6599C">
        <w:rPr>
          <w:rFonts w:ascii="Times New Roman" w:hAnsi="Times New Roman" w:cs="Times New Roman"/>
          <w:sz w:val="26"/>
          <w:szCs w:val="26"/>
        </w:rPr>
        <w:t xml:space="preserve">приказа утвержденного Приказом Министра юстиции РК от 31 января 2012 года №7447 «Об утверждении </w:t>
      </w:r>
      <w:r w:rsidRPr="00C6599C">
        <w:rPr>
          <w:rFonts w:ascii="Times New Roman" w:hAnsi="Times New Roman" w:cs="Times New Roman"/>
          <w:sz w:val="26"/>
          <w:szCs w:val="26"/>
        </w:rPr>
        <w:t>Правил совершения нотариальных действий нотариусами</w:t>
      </w:r>
      <w:r w:rsidR="00FD631D" w:rsidRPr="00C6599C">
        <w:rPr>
          <w:rFonts w:ascii="Times New Roman" w:hAnsi="Times New Roman" w:cs="Times New Roman"/>
          <w:sz w:val="26"/>
          <w:szCs w:val="26"/>
        </w:rPr>
        <w:t>»</w:t>
      </w:r>
      <w:r w:rsidR="00D936C6" w:rsidRPr="00C6599C">
        <w:rPr>
          <w:rFonts w:ascii="Times New Roman" w:hAnsi="Times New Roman" w:cs="Times New Roman"/>
          <w:sz w:val="26"/>
          <w:szCs w:val="26"/>
        </w:rPr>
        <w:t xml:space="preserve"> </w:t>
      </w:r>
      <w:r w:rsidRPr="00C6599C">
        <w:rPr>
          <w:rFonts w:ascii="Times New Roman" w:hAnsi="Times New Roman" w:cs="Times New Roman"/>
          <w:sz w:val="26"/>
          <w:szCs w:val="26"/>
        </w:rPr>
        <w:t>до выдачи свидетельства о праве на наследство по завещанию, в случае удостоверения завещания другим нотариусом, нотариус истребует с места хранения завещания сведения о том, что завещание не изменено и не отменено.</w:t>
      </w:r>
    </w:p>
    <w:p w:rsidR="00AB7393" w:rsidRPr="00C6599C" w:rsidRDefault="00AB7393" w:rsidP="00AB739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Таким образ</w:t>
      </w:r>
      <w:r w:rsidR="002572CD" w:rsidRPr="00C6599C">
        <w:rPr>
          <w:rFonts w:ascii="Times New Roman" w:hAnsi="Times New Roman" w:cs="Times New Roman"/>
          <w:sz w:val="26"/>
          <w:szCs w:val="26"/>
        </w:rPr>
        <w:t>ом</w:t>
      </w:r>
      <w:r w:rsidR="00D936C6" w:rsidRPr="00C6599C">
        <w:rPr>
          <w:rFonts w:ascii="Times New Roman" w:hAnsi="Times New Roman" w:cs="Times New Roman"/>
          <w:sz w:val="26"/>
          <w:szCs w:val="26"/>
        </w:rPr>
        <w:t>,</w:t>
      </w:r>
      <w:r w:rsidR="002572CD" w:rsidRPr="00C6599C">
        <w:rPr>
          <w:rFonts w:ascii="Times New Roman" w:hAnsi="Times New Roman" w:cs="Times New Roman"/>
          <w:sz w:val="26"/>
          <w:szCs w:val="26"/>
        </w:rPr>
        <w:t xml:space="preserve"> только при выяснении сведений</w:t>
      </w:r>
      <w:r w:rsidRPr="00C6599C">
        <w:rPr>
          <w:rFonts w:ascii="Times New Roman" w:hAnsi="Times New Roman" w:cs="Times New Roman"/>
          <w:sz w:val="26"/>
          <w:szCs w:val="26"/>
        </w:rPr>
        <w:t xml:space="preserve"> о наличии либо отсутствии завещания нотариус вправе </w:t>
      </w:r>
      <w:r w:rsidR="000B415A" w:rsidRPr="00C6599C">
        <w:rPr>
          <w:rFonts w:ascii="Times New Roman" w:hAnsi="Times New Roman" w:cs="Times New Roman"/>
          <w:sz w:val="26"/>
          <w:szCs w:val="26"/>
        </w:rPr>
        <w:t>выдать свидетельство о праве по закону.</w:t>
      </w:r>
    </w:p>
    <w:p w:rsidR="00AB7393" w:rsidRPr="00C6599C" w:rsidRDefault="00AB7393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При наличии завещании, свидетельство о наследстве по закону выдается согласно ч.1 ст. 1069 ГК РК наследникам, имеющим право на обязательную долю в наследстве. Право на обязательную долю в наследстве имеют: несовершеннолетние или нетрудоспособные дети наследодателя, а также его нетрудоспособные супруг и родители. К данной категории Юнеев А.Х. не относится.</w:t>
      </w:r>
    </w:p>
    <w:p w:rsidR="00AB7393" w:rsidRPr="00C6599C" w:rsidRDefault="0082115B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Кроме того в соответствии с п.2 ст. 48 Закона </w:t>
      </w:r>
      <w:r w:rsidR="00D936C6" w:rsidRPr="00C6599C">
        <w:rPr>
          <w:rFonts w:ascii="Times New Roman" w:hAnsi="Times New Roman" w:cs="Times New Roman"/>
          <w:sz w:val="26"/>
          <w:szCs w:val="26"/>
        </w:rPr>
        <w:t xml:space="preserve">РК </w:t>
      </w:r>
      <w:r w:rsidRPr="00C6599C">
        <w:rPr>
          <w:rFonts w:ascii="Times New Roman" w:hAnsi="Times New Roman" w:cs="Times New Roman"/>
          <w:sz w:val="26"/>
          <w:szCs w:val="26"/>
        </w:rPr>
        <w:t>«О нотариате» при отказе лицу, обратившемуся за совершением нотариального действия,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действия.</w:t>
      </w:r>
    </w:p>
    <w:p w:rsidR="00C41477" w:rsidRPr="00C6599C" w:rsidRDefault="00C41477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В соответствии с п.3 ст. 48 Закона РК «О нотариате» отказ в совершении нотариального действия или неправильное совершение нотариального действия могут быть обжалованы в судебном порядке.</w:t>
      </w:r>
    </w:p>
    <w:p w:rsidR="00C41477" w:rsidRPr="00C6599C" w:rsidRDefault="00C41477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Та</w:t>
      </w:r>
      <w:r w:rsidR="00343F7A" w:rsidRPr="00C6599C">
        <w:rPr>
          <w:rFonts w:ascii="Times New Roman" w:hAnsi="Times New Roman" w:cs="Times New Roman"/>
          <w:sz w:val="26"/>
          <w:szCs w:val="26"/>
        </w:rPr>
        <w:t xml:space="preserve">ким образом, </w:t>
      </w:r>
      <w:r w:rsidRPr="00C6599C">
        <w:rPr>
          <w:rFonts w:ascii="Times New Roman" w:hAnsi="Times New Roman" w:cs="Times New Roman"/>
          <w:sz w:val="26"/>
          <w:szCs w:val="26"/>
        </w:rPr>
        <w:t>заявителю не было отказано в соверш</w:t>
      </w:r>
      <w:r w:rsidR="002572CD" w:rsidRPr="00C6599C">
        <w:rPr>
          <w:rFonts w:ascii="Times New Roman" w:hAnsi="Times New Roman" w:cs="Times New Roman"/>
          <w:sz w:val="26"/>
          <w:szCs w:val="26"/>
        </w:rPr>
        <w:t>е</w:t>
      </w:r>
      <w:r w:rsidRPr="00C6599C">
        <w:rPr>
          <w:rFonts w:ascii="Times New Roman" w:hAnsi="Times New Roman" w:cs="Times New Roman"/>
          <w:sz w:val="26"/>
          <w:szCs w:val="26"/>
        </w:rPr>
        <w:t>нии нотариального действия по выдаче свидетельства о праве на наследство по закону</w:t>
      </w:r>
      <w:r w:rsidR="002572CD" w:rsidRPr="00C6599C">
        <w:rPr>
          <w:rFonts w:ascii="Times New Roman" w:hAnsi="Times New Roman" w:cs="Times New Roman"/>
          <w:sz w:val="26"/>
          <w:szCs w:val="26"/>
        </w:rPr>
        <w:t>,</w:t>
      </w:r>
      <w:r w:rsidRPr="00C6599C">
        <w:rPr>
          <w:rFonts w:ascii="Times New Roman" w:hAnsi="Times New Roman" w:cs="Times New Roman"/>
          <w:sz w:val="26"/>
          <w:szCs w:val="26"/>
        </w:rPr>
        <w:t xml:space="preserve"> предусмотренном</w:t>
      </w:r>
      <w:r w:rsidR="002572CD" w:rsidRPr="00C6599C">
        <w:rPr>
          <w:rFonts w:ascii="Times New Roman" w:hAnsi="Times New Roman" w:cs="Times New Roman"/>
          <w:sz w:val="26"/>
          <w:szCs w:val="26"/>
        </w:rPr>
        <w:t>у</w:t>
      </w:r>
      <w:r w:rsidRPr="00C6599C">
        <w:rPr>
          <w:rFonts w:ascii="Times New Roman" w:hAnsi="Times New Roman" w:cs="Times New Roman"/>
          <w:sz w:val="26"/>
          <w:szCs w:val="26"/>
        </w:rPr>
        <w:t xml:space="preserve"> законодательством. В обжалуемом письменном ответе нотариус, разъясняет Юнееву А.Х. о необходимости совершени</w:t>
      </w:r>
      <w:r w:rsidR="002572CD" w:rsidRPr="00C6599C">
        <w:rPr>
          <w:rFonts w:ascii="Times New Roman" w:hAnsi="Times New Roman" w:cs="Times New Roman"/>
          <w:sz w:val="26"/>
          <w:szCs w:val="26"/>
        </w:rPr>
        <w:t>я</w:t>
      </w:r>
      <w:r w:rsidRPr="00C6599C">
        <w:rPr>
          <w:rFonts w:ascii="Times New Roman" w:hAnsi="Times New Roman" w:cs="Times New Roman"/>
          <w:sz w:val="26"/>
          <w:szCs w:val="26"/>
        </w:rPr>
        <w:t xml:space="preserve"> определенных действий, а именно приглашении самого Юнеева А.А.  </w:t>
      </w:r>
      <w:r w:rsidR="00343F7A" w:rsidRPr="00C659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15B" w:rsidRPr="00C6599C" w:rsidRDefault="0082115B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Принимая во внимание приведенные выше положения действующего законодательства и фактические обстоятельства дела, суд приходит к выводу о </w:t>
      </w:r>
      <w:r w:rsidRPr="00C6599C">
        <w:rPr>
          <w:rFonts w:ascii="Times New Roman" w:hAnsi="Times New Roman" w:cs="Times New Roman"/>
          <w:sz w:val="26"/>
          <w:szCs w:val="26"/>
        </w:rPr>
        <w:lastRenderedPageBreak/>
        <w:t xml:space="preserve">законности действий нотариуса, которая должна охранять интересы всех заинтересованных лиц. </w:t>
      </w:r>
    </w:p>
    <w:p w:rsidR="0082115B" w:rsidRPr="00C6599C" w:rsidRDefault="0082115B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Следует отметить, что нотариус не вправе </w:t>
      </w:r>
      <w:r w:rsidR="00C41477" w:rsidRPr="00C6599C">
        <w:rPr>
          <w:rFonts w:ascii="Times New Roman" w:hAnsi="Times New Roman" w:cs="Times New Roman"/>
          <w:sz w:val="26"/>
          <w:szCs w:val="26"/>
        </w:rPr>
        <w:t xml:space="preserve">выдать </w:t>
      </w:r>
      <w:r w:rsidRPr="00C6599C">
        <w:rPr>
          <w:rFonts w:ascii="Times New Roman" w:hAnsi="Times New Roman" w:cs="Times New Roman"/>
          <w:sz w:val="26"/>
          <w:szCs w:val="26"/>
        </w:rPr>
        <w:t>свидетельство о праве на наследство</w:t>
      </w:r>
      <w:r w:rsidR="00C41477" w:rsidRPr="00C6599C">
        <w:rPr>
          <w:rFonts w:ascii="Times New Roman" w:hAnsi="Times New Roman" w:cs="Times New Roman"/>
          <w:sz w:val="26"/>
          <w:szCs w:val="26"/>
        </w:rPr>
        <w:t xml:space="preserve"> по закону</w:t>
      </w:r>
      <w:r w:rsidRPr="00C6599C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C41477" w:rsidRPr="00C6599C">
        <w:rPr>
          <w:rFonts w:ascii="Times New Roman" w:hAnsi="Times New Roman" w:cs="Times New Roman"/>
          <w:sz w:val="26"/>
          <w:szCs w:val="26"/>
        </w:rPr>
        <w:t xml:space="preserve">имеется наследственное дело по заявлению наследников по завещанию. </w:t>
      </w:r>
      <w:r w:rsidRPr="00C6599C">
        <w:rPr>
          <w:rFonts w:ascii="Times New Roman" w:hAnsi="Times New Roman" w:cs="Times New Roman"/>
          <w:sz w:val="26"/>
          <w:szCs w:val="26"/>
        </w:rPr>
        <w:t>Таким образом, при наличии спорной ситуации  нотариус</w:t>
      </w:r>
      <w:r w:rsidR="00B217D3" w:rsidRPr="00C6599C">
        <w:rPr>
          <w:rFonts w:ascii="Times New Roman" w:hAnsi="Times New Roman" w:cs="Times New Roman"/>
          <w:sz w:val="26"/>
          <w:szCs w:val="26"/>
        </w:rPr>
        <w:t>ом</w:t>
      </w:r>
      <w:r w:rsidRPr="00C6599C">
        <w:rPr>
          <w:rFonts w:ascii="Times New Roman" w:hAnsi="Times New Roman" w:cs="Times New Roman"/>
          <w:sz w:val="26"/>
          <w:szCs w:val="26"/>
        </w:rPr>
        <w:t xml:space="preserve"> правомерно </w:t>
      </w:r>
      <w:r w:rsidR="00C41477" w:rsidRPr="00C6599C">
        <w:rPr>
          <w:rFonts w:ascii="Times New Roman" w:hAnsi="Times New Roman" w:cs="Times New Roman"/>
          <w:sz w:val="26"/>
          <w:szCs w:val="26"/>
        </w:rPr>
        <w:t>не было выдано свидетельство о праве на наследство по закону</w:t>
      </w:r>
      <w:r w:rsidRPr="00C659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115B" w:rsidRPr="00C6599C" w:rsidRDefault="0082115B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Согласно статьи 8 ГПК РК, каждый гражданин вправе в порядке, установленном настоящим Кодексом, обратиться в суд за защитой нарушенных или оспариваемых прав и свобод, предоставленных ему Конституцией и законами Республики Казахстан.</w:t>
      </w:r>
    </w:p>
    <w:p w:rsidR="0082115B" w:rsidRPr="00C6599C" w:rsidRDefault="0082115B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Следует отметить, что решение суда направлено на восстановление нарушенных прав и  законных интересов и содержит в себе способ их восстановления, то есть заявитель должен доказать суду наличие защищаемого права или интереса с использованием данного способа судебной защиты.</w:t>
      </w:r>
    </w:p>
    <w:p w:rsidR="00C41477" w:rsidRPr="00C6599C" w:rsidRDefault="00C41477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данном случае нарушение прав заявителей не усматривается, поскольку на момент рассмотрения дела мотивированное постановление об отказе в совершении нотариальных действий нотариусом не выдавалось.  </w:t>
      </w:r>
    </w:p>
    <w:p w:rsidR="00C41477" w:rsidRPr="00C6599C" w:rsidRDefault="00C41477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соответствии со ст.219 ГПК РК суд разрешает дело в пределах заявленных требований, исходя из принципа диспозитивности. </w:t>
      </w:r>
    </w:p>
    <w:p w:rsidR="00C41477" w:rsidRPr="00C6599C" w:rsidRDefault="00C41477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На основании изложенного суд считает, что жалоба Юнеева А.Х. о признании незаконным отказа нотариуса в выдаче Юнееву А.Х. свидетельств</w:t>
      </w:r>
      <w:r w:rsidR="002572CD" w:rsidRPr="00C6599C">
        <w:rPr>
          <w:rFonts w:ascii="Times New Roman" w:hAnsi="Times New Roman" w:cs="Times New Roman"/>
          <w:sz w:val="26"/>
          <w:szCs w:val="26"/>
        </w:rPr>
        <w:t>а</w:t>
      </w:r>
      <w:r w:rsidRPr="00C6599C">
        <w:rPr>
          <w:rFonts w:ascii="Times New Roman" w:hAnsi="Times New Roman" w:cs="Times New Roman"/>
          <w:sz w:val="26"/>
          <w:szCs w:val="26"/>
        </w:rPr>
        <w:t xml:space="preserve"> о праве на наследство по закону подлежат отказу.  </w:t>
      </w:r>
    </w:p>
    <w:p w:rsidR="00C41477" w:rsidRPr="00C6599C" w:rsidRDefault="00C41477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Так как, требования об обязании нотариуса о произведении нотариальных действий, производны от требований о признании незаконным отказа, они также подлежат отказу.</w:t>
      </w:r>
    </w:p>
    <w:p w:rsidR="0082115B" w:rsidRPr="00C6599C" w:rsidRDefault="0082115B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Руководствуясь статьями 215-217 ГПК РК, суд –</w:t>
      </w:r>
    </w:p>
    <w:p w:rsidR="0082115B" w:rsidRPr="00C6599C" w:rsidRDefault="0082115B" w:rsidP="00343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A95" w:rsidRDefault="007E5A95" w:rsidP="00C6599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Р Е Ш И Л :</w:t>
      </w:r>
    </w:p>
    <w:p w:rsidR="00C6599C" w:rsidRPr="00C6599C" w:rsidRDefault="00C6599C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В удовлетворении жалобы </w:t>
      </w:r>
      <w:r w:rsidR="00920CBA" w:rsidRPr="00C6599C">
        <w:rPr>
          <w:rFonts w:ascii="Times New Roman" w:hAnsi="Times New Roman" w:cs="Times New Roman"/>
          <w:sz w:val="26"/>
          <w:szCs w:val="26"/>
        </w:rPr>
        <w:t xml:space="preserve">Юнеева Александра Хамзяковича с привлечением заинтересованных лиц </w:t>
      </w:r>
      <w:r w:rsidR="00920CBA" w:rsidRPr="00C6599C">
        <w:rPr>
          <w:rFonts w:ascii="Times New Roman" w:hAnsi="Times New Roman" w:cs="Times New Roman"/>
          <w:sz w:val="26"/>
          <w:szCs w:val="26"/>
          <w:lang w:val="kk-KZ"/>
        </w:rPr>
        <w:t>Юнеева Александра Александровича, Юнеева Василия Александровича</w:t>
      </w:r>
      <w:r w:rsidR="00920CBA" w:rsidRPr="00C6599C">
        <w:rPr>
          <w:rFonts w:ascii="Times New Roman" w:hAnsi="Times New Roman" w:cs="Times New Roman"/>
          <w:sz w:val="26"/>
          <w:szCs w:val="26"/>
        </w:rPr>
        <w:t xml:space="preserve"> на отказ в совершении нотариального действия  нотариусом  нотариального округа Павлодарской области Жангазиновой Мирамгуль Турсумбаевны</w:t>
      </w:r>
      <w:r w:rsidR="00FD631D" w:rsidRPr="00C6599C">
        <w:rPr>
          <w:rFonts w:ascii="Times New Roman" w:hAnsi="Times New Roman" w:cs="Times New Roman"/>
          <w:sz w:val="26"/>
          <w:szCs w:val="26"/>
        </w:rPr>
        <w:t>–</w:t>
      </w:r>
      <w:r w:rsidRPr="00C6599C">
        <w:rPr>
          <w:rFonts w:ascii="Times New Roman" w:hAnsi="Times New Roman" w:cs="Times New Roman"/>
          <w:sz w:val="26"/>
          <w:szCs w:val="26"/>
        </w:rPr>
        <w:t xml:space="preserve"> отказать.</w:t>
      </w: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Решение может быть обжаловано сторонами или опротестовано прокурором в Павлодарский областной суд через Павлодарский городской суд в течение пятнадцати дней со дня вручения копии решения.</w:t>
      </w: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Судья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="00C6599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1477" w:rsidRPr="00C6599C">
        <w:rPr>
          <w:rFonts w:ascii="Times New Roman" w:hAnsi="Times New Roman" w:cs="Times New Roman"/>
          <w:sz w:val="26"/>
          <w:szCs w:val="26"/>
        </w:rPr>
        <w:t xml:space="preserve">Асанова Г.Т. </w:t>
      </w: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E5A95" w:rsidRPr="00C6599C" w:rsidRDefault="00C41477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 xml:space="preserve">Судья 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</w:r>
      <w:r w:rsidRPr="00C6599C">
        <w:rPr>
          <w:rFonts w:ascii="Times New Roman" w:hAnsi="Times New Roman" w:cs="Times New Roman"/>
          <w:sz w:val="26"/>
          <w:szCs w:val="26"/>
        </w:rPr>
        <w:tab/>
        <w:t>Асанова Г.Т</w:t>
      </w:r>
      <w:r w:rsidR="007E5A95" w:rsidRPr="00C6599C">
        <w:rPr>
          <w:rFonts w:ascii="Times New Roman" w:hAnsi="Times New Roman" w:cs="Times New Roman"/>
          <w:sz w:val="26"/>
          <w:szCs w:val="26"/>
        </w:rPr>
        <w:t>.</w:t>
      </w: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Справка: решение не вступило в законную силу.</w:t>
      </w:r>
    </w:p>
    <w:p w:rsidR="007E5A95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Судья: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="00C659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1477" w:rsidRPr="00C6599C">
        <w:rPr>
          <w:rFonts w:ascii="Times New Roman" w:hAnsi="Times New Roman" w:cs="Times New Roman"/>
          <w:sz w:val="26"/>
          <w:szCs w:val="26"/>
        </w:rPr>
        <w:t>Асанова Г.Т</w:t>
      </w:r>
      <w:r w:rsidRPr="00C6599C">
        <w:rPr>
          <w:rFonts w:ascii="Times New Roman" w:hAnsi="Times New Roman" w:cs="Times New Roman"/>
          <w:sz w:val="26"/>
          <w:szCs w:val="26"/>
        </w:rPr>
        <w:t>.</w:t>
      </w:r>
    </w:p>
    <w:p w:rsidR="00FD631D" w:rsidRPr="00C6599C" w:rsidRDefault="00FD631D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701" w:rsidRPr="00C6599C" w:rsidRDefault="007E5A95" w:rsidP="00113E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Справка: решение вступило в законную силу «___»</w:t>
      </w:r>
      <w:r w:rsidR="00C41477" w:rsidRPr="00C6599C">
        <w:rPr>
          <w:rFonts w:ascii="Times New Roman" w:hAnsi="Times New Roman" w:cs="Times New Roman"/>
          <w:sz w:val="26"/>
          <w:szCs w:val="26"/>
        </w:rPr>
        <w:t>_________ 2015 г.</w:t>
      </w:r>
    </w:p>
    <w:p w:rsidR="00C41477" w:rsidRPr="00C6599C" w:rsidRDefault="00C41477" w:rsidP="00C41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9C">
        <w:rPr>
          <w:rFonts w:ascii="Times New Roman" w:hAnsi="Times New Roman" w:cs="Times New Roman"/>
          <w:sz w:val="26"/>
          <w:szCs w:val="26"/>
        </w:rPr>
        <w:t>Судья: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Pr="00C659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="00C659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599C">
        <w:rPr>
          <w:rFonts w:ascii="Times New Roman" w:hAnsi="Times New Roman" w:cs="Times New Roman"/>
          <w:sz w:val="26"/>
          <w:szCs w:val="26"/>
        </w:rPr>
        <w:t>Асанова Г.Т.</w:t>
      </w:r>
    </w:p>
    <w:p w:rsidR="00C41477" w:rsidRPr="00113EAD" w:rsidRDefault="00C41477" w:rsidP="00113E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477" w:rsidRPr="00113EAD" w:rsidSect="0002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4A" w:rsidRDefault="00CA054A" w:rsidP="00CA054A">
      <w:pPr>
        <w:spacing w:after="0" w:line="240" w:lineRule="auto"/>
      </w:pPr>
      <w:r>
        <w:separator/>
      </w:r>
    </w:p>
  </w:endnote>
  <w:endnote w:type="continuationSeparator" w:id="1">
    <w:p w:rsidR="00CA054A" w:rsidRDefault="00CA054A" w:rsidP="00CA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4A" w:rsidRDefault="00CA054A" w:rsidP="00CA054A">
      <w:pPr>
        <w:spacing w:after="0" w:line="240" w:lineRule="auto"/>
      </w:pPr>
      <w:r>
        <w:separator/>
      </w:r>
    </w:p>
  </w:footnote>
  <w:footnote w:type="continuationSeparator" w:id="1">
    <w:p w:rsidR="00CA054A" w:rsidRDefault="00CA054A" w:rsidP="00CA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CA054A" w:rsidRPr="00CA054A" w:rsidRDefault="00CA054A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Асанова Г. Т. Павлодарский городской суд Судья 16.06.2015 10:59:59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49595755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A" w:rsidRDefault="00CA05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rUo21mjnfXZAF/Ph0fNpc9RUqTc=" w:salt="s4WKbY+4WOz6uv4dHqwyJw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5A95"/>
    <w:rsid w:val="00027A0D"/>
    <w:rsid w:val="00035494"/>
    <w:rsid w:val="000674FA"/>
    <w:rsid w:val="000B415A"/>
    <w:rsid w:val="00110F05"/>
    <w:rsid w:val="00113EAD"/>
    <w:rsid w:val="001377D0"/>
    <w:rsid w:val="001E6A8E"/>
    <w:rsid w:val="002572CD"/>
    <w:rsid w:val="00292931"/>
    <w:rsid w:val="003068F6"/>
    <w:rsid w:val="00343F7A"/>
    <w:rsid w:val="00433F37"/>
    <w:rsid w:val="004C3F60"/>
    <w:rsid w:val="00581B9F"/>
    <w:rsid w:val="0058388A"/>
    <w:rsid w:val="00631466"/>
    <w:rsid w:val="00654CDC"/>
    <w:rsid w:val="00680AE8"/>
    <w:rsid w:val="00683923"/>
    <w:rsid w:val="006B3A1A"/>
    <w:rsid w:val="00717209"/>
    <w:rsid w:val="00734644"/>
    <w:rsid w:val="007E5A95"/>
    <w:rsid w:val="0082115B"/>
    <w:rsid w:val="0083118F"/>
    <w:rsid w:val="008F0062"/>
    <w:rsid w:val="00920CBA"/>
    <w:rsid w:val="00924ED4"/>
    <w:rsid w:val="00931855"/>
    <w:rsid w:val="009551A5"/>
    <w:rsid w:val="009B0CBF"/>
    <w:rsid w:val="009B75E5"/>
    <w:rsid w:val="00A24701"/>
    <w:rsid w:val="00A34BA7"/>
    <w:rsid w:val="00A44C1D"/>
    <w:rsid w:val="00A522DD"/>
    <w:rsid w:val="00AB7393"/>
    <w:rsid w:val="00AD655E"/>
    <w:rsid w:val="00AF3C9B"/>
    <w:rsid w:val="00B217D3"/>
    <w:rsid w:val="00B35E68"/>
    <w:rsid w:val="00B4575C"/>
    <w:rsid w:val="00BE5930"/>
    <w:rsid w:val="00C41477"/>
    <w:rsid w:val="00C43003"/>
    <w:rsid w:val="00C6599C"/>
    <w:rsid w:val="00CA054A"/>
    <w:rsid w:val="00D100C4"/>
    <w:rsid w:val="00D90BAC"/>
    <w:rsid w:val="00D936C6"/>
    <w:rsid w:val="00E079F5"/>
    <w:rsid w:val="00E91010"/>
    <w:rsid w:val="00ED4EB1"/>
    <w:rsid w:val="00F3207E"/>
    <w:rsid w:val="00F877E1"/>
    <w:rsid w:val="00FD499F"/>
    <w:rsid w:val="00FD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E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A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054A"/>
  </w:style>
  <w:style w:type="paragraph" w:styleId="a6">
    <w:name w:val="footer"/>
    <w:basedOn w:val="a"/>
    <w:link w:val="a7"/>
    <w:uiPriority w:val="99"/>
    <w:semiHidden/>
    <w:unhideWhenUsed/>
    <w:rsid w:val="00CA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7AD7-3851-400E-947E-CF2289FA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1255</Words>
  <Characters>7155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</dc:creator>
  <cp:keywords/>
  <dc:description/>
  <cp:lastModifiedBy>асанова</cp:lastModifiedBy>
  <cp:revision>32</cp:revision>
  <cp:lastPrinted>2015-06-16T04:47:00Z</cp:lastPrinted>
  <dcterms:created xsi:type="dcterms:W3CDTF">2015-06-08T07:58:00Z</dcterms:created>
  <dcterms:modified xsi:type="dcterms:W3CDTF">2015-06-16T04:59:00Z</dcterms:modified>
</cp:coreProperties>
</file>