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F0233" w14:textId="77777777" w:rsidR="00A435FB" w:rsidRPr="001C09C4" w:rsidRDefault="005E0A98" w:rsidP="001C09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09C4">
        <w:rPr>
          <w:rFonts w:ascii="Times New Roman" w:hAnsi="Times New Roman" w:cs="Times New Roman"/>
          <w:b/>
          <w:bCs/>
          <w:sz w:val="24"/>
          <w:szCs w:val="24"/>
        </w:rPr>
        <w:t>ОБРАЗЕЦ Соглашения об урегулировании спора (конфликта) в порядке судебной медиации</w:t>
      </w:r>
    </w:p>
    <w:p w14:paraId="5C1F611D" w14:textId="77777777" w:rsidR="00A435FB" w:rsidRPr="001C09C4" w:rsidRDefault="00A435F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ED8A78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« __ » _________ 20 __ года город __________ ____________ (Ф.И.О.), именуемый в дальнейшем «Истец», с одной стороны, и _____________ (Ф.И.О.), именуемый в дальнейшем «Ответчик», с другой стороны, далее именуемые «Стороны», заключили настоящее Соглашение о нижеследующем: </w:t>
      </w:r>
    </w:p>
    <w:p w14:paraId="58FB9BDB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>1. Стороны завершают процедуру медиации по спору о __</w:t>
      </w:r>
      <w:proofErr w:type="gramStart"/>
      <w:r w:rsidRPr="001C09C4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1C09C4">
        <w:rPr>
          <w:rFonts w:ascii="Times New Roman" w:hAnsi="Times New Roman" w:cs="Times New Roman"/>
          <w:sz w:val="24"/>
          <w:szCs w:val="24"/>
        </w:rPr>
        <w:t xml:space="preserve">сущность иска) ____________ в соответствии с Законом Республики Казахстан «О медиации» и Гражданским процессуальным кодексом Республики Казахстан (далее – ГПК). </w:t>
      </w:r>
    </w:p>
    <w:p w14:paraId="069AE686" w14:textId="38657485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2. </w:t>
      </w:r>
      <w:hyperlink r:id="rId6" w:history="1">
        <w:r w:rsidRPr="00477564">
          <w:rPr>
            <w:rStyle w:val="aa"/>
            <w:rFonts w:ascii="Times New Roman" w:hAnsi="Times New Roman" w:cs="Times New Roman"/>
            <w:sz w:val="24"/>
            <w:szCs w:val="24"/>
          </w:rPr>
          <w:t>Настоящее Соглашение подлежит исполнению на основании принципов</w:t>
        </w:r>
      </w:hyperlink>
      <w:r w:rsidRPr="001C09C4">
        <w:rPr>
          <w:rFonts w:ascii="Times New Roman" w:hAnsi="Times New Roman" w:cs="Times New Roman"/>
          <w:sz w:val="24"/>
          <w:szCs w:val="24"/>
        </w:rPr>
        <w:t xml:space="preserve"> добровольности и добросовестности Сторон. </w:t>
      </w:r>
    </w:p>
    <w:p w14:paraId="7820D952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3. Настоящее Соглашение является конфиденциальным и не подлежит раскрытию третьим лицам, если Стороны не договорятся об ином. Содержание настоящего Соглашения может быть раскрыто только для совершения определенных в Соглашении действий и иных случаях, предусмотренных законом. </w:t>
      </w:r>
    </w:p>
    <w:p w14:paraId="2E853905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4. Стороны подтверждают, что предоставленная ими в процедуре медиации информация, на основании которой подписывается настоящее Соглашение, была полной и достоверной. </w:t>
      </w:r>
    </w:p>
    <w:p w14:paraId="5ACF07F9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5. Стороны на основе взаимных уступок друг к другу заключили Соглашение на следующих условиях: 1) (условия соглашения); 2) (условия соглашения); 3) (условия соглашения). </w:t>
      </w:r>
    </w:p>
    <w:p w14:paraId="4C3C56AB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6. Соглашение, не исполненное добровольно, подлежит принудительному исполнению по правилам главы 19 ГПК, на основании исполнительного листа, при заявлении об этом ходатайстве. </w:t>
      </w:r>
    </w:p>
    <w:p w14:paraId="40C8357A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7. Соглашение вступает в силу после его утверждения судом и действует до полного исполнения Сторонами своих обязательств. </w:t>
      </w:r>
    </w:p>
    <w:p w14:paraId="4B39D3A5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8. Стороны не имеют взаимных претензий по распределению судебных расходов в соответствии с частью четвертой статьи 176 ГПК (указать о достигнутом соглашении по судебным расходам). </w:t>
      </w:r>
    </w:p>
    <w:p w14:paraId="4AC12884" w14:textId="5BB85FA3" w:rsidR="00A435FB" w:rsidRP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>9. Порядок и последствия прекращения производства по делу, предусмотренные статьей 278 ГПК, Сторонам предоставлены для ознакомления, разъяснены и понятны.</w:t>
      </w:r>
    </w:p>
    <w:p w14:paraId="3A0779DF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10. Руководствуясь требованиями статей 174, 179 и 180 ГПК, Стороны просят утвердить настоящее Соглашение об урегулировании спора (конфликта) в порядке медиации, разрешить вопрос о возврате государственной пошлины истцу, уплаченной при предъявлении иска, производство по делу прекратить. </w:t>
      </w:r>
    </w:p>
    <w:p w14:paraId="33F9955C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11. Стороны просят отменить меры по обеспечению иска. </w:t>
      </w:r>
    </w:p>
    <w:p w14:paraId="7E4E8A5C" w14:textId="77777777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 xml:space="preserve">12. Стороны ознакомлены с положениями подпункта 2) части второй статьи 434 ГПК. </w:t>
      </w:r>
    </w:p>
    <w:p w14:paraId="0CB7DA10" w14:textId="6CF91D66" w:rsid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lastRenderedPageBreak/>
        <w:t xml:space="preserve">13. Настоящее Соглашение составлено в трех экземплярах, имеющих равную юридическую силу, </w:t>
      </w:r>
      <w:hyperlink r:id="rId7" w:history="1">
        <w:r w:rsidRPr="001C09C4">
          <w:rPr>
            <w:rStyle w:val="aa"/>
            <w:rFonts w:ascii="Times New Roman" w:hAnsi="Times New Roman" w:cs="Times New Roman"/>
            <w:sz w:val="24"/>
            <w:szCs w:val="24"/>
          </w:rPr>
          <w:t>один экземпляр предоставляется в суд для утверждения и приобщения к материалам</w:t>
        </w:r>
      </w:hyperlink>
      <w:r w:rsidRPr="001C09C4">
        <w:rPr>
          <w:rFonts w:ascii="Times New Roman" w:hAnsi="Times New Roman" w:cs="Times New Roman"/>
          <w:sz w:val="24"/>
          <w:szCs w:val="24"/>
        </w:rPr>
        <w:t xml:space="preserve"> дела, по одному экземпляру - для сторон. Реквизиты сторон: </w:t>
      </w:r>
    </w:p>
    <w:p w14:paraId="00379CCD" w14:textId="261EF55E" w:rsidR="00A81D5F" w:rsidRPr="001C09C4" w:rsidRDefault="00A435FB" w:rsidP="001C09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>Сторона 1 Истец: ____________ ИИН:______________ Адрес:_____________ Подпись:___________ Сторона 2 Ответчик: ___________ ИИН: _______________ Адрес: ______________ Подпись:_____________ Медиатор: ___________ Сертификат: _________ Дата:</w:t>
      </w:r>
      <w:r w:rsidR="00CF5BD5" w:rsidRPr="001C09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C09C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C09C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1C09C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C09C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09C4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77564"/>
    <w:rsid w:val="005A3B78"/>
    <w:rsid w:val="005E0A9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35FB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C09C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C0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2021-10-15T17:13:00Z</dcterms:modified>
</cp:coreProperties>
</file>