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A8D" w:rsidRPr="00C44BDA" w:rsidRDefault="00374C39" w:rsidP="00167A8D">
      <w:pPr>
        <w:rPr>
          <w:sz w:val="28"/>
          <w:szCs w:val="28"/>
        </w:rPr>
      </w:pPr>
      <w:bookmarkStart w:id="0" w:name="_GoBack"/>
      <w:bookmarkEnd w:id="0"/>
      <w:r w:rsidRPr="000D1C0A">
        <w:rPr>
          <w:sz w:val="28"/>
          <w:szCs w:val="28"/>
        </w:rPr>
        <w:tab/>
      </w:r>
      <w:r w:rsidRPr="000D1C0A">
        <w:rPr>
          <w:sz w:val="28"/>
          <w:szCs w:val="28"/>
        </w:rPr>
        <w:tab/>
      </w:r>
      <w:r w:rsidRPr="000D1C0A">
        <w:rPr>
          <w:sz w:val="28"/>
          <w:szCs w:val="28"/>
        </w:rPr>
        <w:tab/>
      </w:r>
      <w:r w:rsidRPr="000D1C0A">
        <w:rPr>
          <w:sz w:val="28"/>
          <w:szCs w:val="28"/>
        </w:rPr>
        <w:tab/>
      </w:r>
      <w:r w:rsidRPr="000D1C0A">
        <w:rPr>
          <w:sz w:val="28"/>
          <w:szCs w:val="28"/>
        </w:rPr>
        <w:tab/>
      </w:r>
      <w:r w:rsidRPr="000D1C0A">
        <w:rPr>
          <w:sz w:val="28"/>
          <w:szCs w:val="28"/>
        </w:rPr>
        <w:tab/>
      </w:r>
      <w:r w:rsidRPr="000D1C0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  <w:t>копия</w:t>
      </w:r>
    </w:p>
    <w:p w:rsidR="00167A8D" w:rsidRPr="00C44BDA" w:rsidRDefault="00374C39" w:rsidP="00167A8D">
      <w:pPr>
        <w:jc w:val="center"/>
        <w:rPr>
          <w:b/>
          <w:sz w:val="28"/>
          <w:szCs w:val="28"/>
        </w:rPr>
      </w:pPr>
      <w:r w:rsidRPr="00C44BDA">
        <w:rPr>
          <w:b/>
          <w:sz w:val="28"/>
          <w:szCs w:val="28"/>
        </w:rPr>
        <w:t>ОПРЕДЕЛЕНИЕ</w:t>
      </w:r>
    </w:p>
    <w:p w:rsidR="00167A8D" w:rsidRPr="00C44BDA" w:rsidRDefault="00374C39" w:rsidP="00167A8D">
      <w:pPr>
        <w:jc w:val="center"/>
        <w:rPr>
          <w:sz w:val="28"/>
          <w:szCs w:val="28"/>
        </w:rPr>
      </w:pPr>
    </w:p>
    <w:p w:rsidR="00167A8D" w:rsidRPr="00C44BDA" w:rsidRDefault="00374C39" w:rsidP="00167A8D">
      <w:pPr>
        <w:jc w:val="both"/>
        <w:rPr>
          <w:sz w:val="28"/>
          <w:szCs w:val="28"/>
        </w:rPr>
      </w:pPr>
      <w:r w:rsidRPr="00C44BDA">
        <w:rPr>
          <w:sz w:val="28"/>
          <w:szCs w:val="28"/>
        </w:rPr>
        <w:t>11</w:t>
      </w:r>
      <w:r w:rsidRPr="00C44BDA">
        <w:rPr>
          <w:sz w:val="28"/>
          <w:szCs w:val="28"/>
        </w:rPr>
        <w:t xml:space="preserve"> февраля   2016 года</w:t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  <w:t>г. Талдыкорган</w:t>
      </w:r>
    </w:p>
    <w:p w:rsidR="00167A8D" w:rsidRPr="00C44BDA" w:rsidRDefault="00374C39" w:rsidP="00167A8D">
      <w:pPr>
        <w:jc w:val="both"/>
        <w:rPr>
          <w:sz w:val="28"/>
          <w:szCs w:val="28"/>
        </w:rPr>
      </w:pPr>
    </w:p>
    <w:p w:rsidR="00167A8D" w:rsidRPr="00C44BDA" w:rsidRDefault="00374C39" w:rsidP="00167A8D">
      <w:pPr>
        <w:ind w:firstLine="900"/>
        <w:jc w:val="both"/>
        <w:rPr>
          <w:sz w:val="28"/>
          <w:szCs w:val="28"/>
        </w:rPr>
      </w:pPr>
    </w:p>
    <w:p w:rsidR="00167A8D" w:rsidRPr="00C44BDA" w:rsidRDefault="00374C39" w:rsidP="00167A8D">
      <w:pPr>
        <w:ind w:firstLine="900"/>
        <w:jc w:val="both"/>
        <w:rPr>
          <w:sz w:val="28"/>
          <w:szCs w:val="28"/>
        </w:rPr>
      </w:pPr>
      <w:r w:rsidRPr="00C44BDA">
        <w:rPr>
          <w:sz w:val="28"/>
          <w:szCs w:val="28"/>
        </w:rPr>
        <w:t xml:space="preserve">Специализированный межрайонный экономический суд Алматинской области </w:t>
      </w:r>
      <w:r w:rsidRPr="00C44BDA">
        <w:rPr>
          <w:sz w:val="28"/>
          <w:szCs w:val="28"/>
        </w:rPr>
        <w:t xml:space="preserve">в составе председательствующего </w:t>
      </w:r>
      <w:r w:rsidRPr="00C44BDA">
        <w:rPr>
          <w:sz w:val="28"/>
          <w:szCs w:val="28"/>
        </w:rPr>
        <w:t xml:space="preserve">судьи Ибрагимовой Ж.М., при секретаре судебного заседания Оразқалиқызы А. рассмотрев заявление, поступившее от </w:t>
      </w:r>
      <w:r w:rsidRPr="00C44BDA">
        <w:rPr>
          <w:sz w:val="28"/>
          <w:szCs w:val="28"/>
        </w:rPr>
        <w:t xml:space="preserve">представителя </w:t>
      </w:r>
      <w:r w:rsidRPr="00C44BDA">
        <w:rPr>
          <w:sz w:val="28"/>
          <w:szCs w:val="28"/>
        </w:rPr>
        <w:t>«</w:t>
      </w:r>
      <w:r w:rsidRPr="00C44BDA">
        <w:rPr>
          <w:sz w:val="28"/>
          <w:szCs w:val="28"/>
        </w:rPr>
        <w:t>П</w:t>
      </w:r>
      <w:r w:rsidRPr="00C44BDA">
        <w:rPr>
          <w:sz w:val="28"/>
          <w:szCs w:val="28"/>
        </w:rPr>
        <w:t xml:space="preserve">отребительский кооператив </w:t>
      </w:r>
      <w:r w:rsidRPr="00C44BDA">
        <w:rPr>
          <w:sz w:val="28"/>
          <w:szCs w:val="28"/>
        </w:rPr>
        <w:t>«Балтакөл бақ өсірушіл</w:t>
      </w:r>
      <w:r w:rsidRPr="00C44BDA">
        <w:rPr>
          <w:sz w:val="28"/>
          <w:szCs w:val="28"/>
        </w:rPr>
        <w:t>е</w:t>
      </w:r>
      <w:r w:rsidRPr="00C44BDA">
        <w:rPr>
          <w:sz w:val="28"/>
          <w:szCs w:val="28"/>
        </w:rPr>
        <w:t xml:space="preserve">р серіктестігі» </w:t>
      </w:r>
      <w:r w:rsidRPr="00C44BDA">
        <w:rPr>
          <w:sz w:val="28"/>
          <w:szCs w:val="28"/>
        </w:rPr>
        <w:t xml:space="preserve">Е.Еркожа </w:t>
      </w:r>
      <w:r w:rsidRPr="00C44BDA">
        <w:rPr>
          <w:sz w:val="28"/>
          <w:szCs w:val="28"/>
        </w:rPr>
        <w:t>о повороте исполнения решения суда</w:t>
      </w:r>
    </w:p>
    <w:p w:rsidR="00167A8D" w:rsidRPr="00C44BDA" w:rsidRDefault="00374C39" w:rsidP="00167A8D">
      <w:pPr>
        <w:ind w:firstLine="900"/>
        <w:jc w:val="both"/>
        <w:rPr>
          <w:sz w:val="28"/>
          <w:szCs w:val="28"/>
        </w:rPr>
      </w:pPr>
      <w:r w:rsidRPr="00C44BDA">
        <w:rPr>
          <w:sz w:val="28"/>
          <w:szCs w:val="28"/>
        </w:rPr>
        <w:t>по гражданскому делу</w:t>
      </w:r>
      <w:r w:rsidRPr="00C44BDA">
        <w:rPr>
          <w:sz w:val="28"/>
          <w:szCs w:val="28"/>
        </w:rPr>
        <w:t xml:space="preserve"> по иску Потребительского кооператива «Садоводческое </w:t>
      </w:r>
      <w:r w:rsidRPr="00C44BDA">
        <w:rPr>
          <w:sz w:val="28"/>
          <w:szCs w:val="28"/>
        </w:rPr>
        <w:t>товарищество</w:t>
      </w:r>
      <w:r w:rsidRPr="00C44BDA">
        <w:rPr>
          <w:sz w:val="28"/>
          <w:szCs w:val="28"/>
        </w:rPr>
        <w:t xml:space="preserve"> «Балтакуль» к Акимату Илийского района, ГУ «Отдел земельных отношений Илийского района» о признании незаконным </w:t>
      </w:r>
      <w:r w:rsidRPr="00C44BDA">
        <w:rPr>
          <w:sz w:val="28"/>
          <w:szCs w:val="28"/>
        </w:rPr>
        <w:t>постановления</w:t>
      </w:r>
      <w:r w:rsidRPr="00C44BDA">
        <w:rPr>
          <w:sz w:val="28"/>
          <w:szCs w:val="28"/>
        </w:rPr>
        <w:t xml:space="preserve"> Акимата района за № 10-1587 от 15 октября 2010 года и об его отме</w:t>
      </w:r>
      <w:r w:rsidRPr="00C44BDA">
        <w:rPr>
          <w:sz w:val="28"/>
          <w:szCs w:val="28"/>
        </w:rPr>
        <w:t xml:space="preserve">не. </w:t>
      </w:r>
    </w:p>
    <w:p w:rsidR="00167A8D" w:rsidRPr="00C44BDA" w:rsidRDefault="00374C39" w:rsidP="00167A8D">
      <w:pPr>
        <w:ind w:firstLine="900"/>
        <w:jc w:val="both"/>
        <w:rPr>
          <w:sz w:val="28"/>
          <w:szCs w:val="28"/>
        </w:rPr>
      </w:pPr>
    </w:p>
    <w:p w:rsidR="00167A8D" w:rsidRPr="00C44BDA" w:rsidRDefault="00374C39" w:rsidP="00167A8D">
      <w:pPr>
        <w:jc w:val="center"/>
        <w:rPr>
          <w:b/>
          <w:sz w:val="28"/>
          <w:szCs w:val="28"/>
        </w:rPr>
      </w:pPr>
      <w:r w:rsidRPr="00C44BDA">
        <w:rPr>
          <w:b/>
          <w:sz w:val="28"/>
          <w:szCs w:val="28"/>
        </w:rPr>
        <w:t>УСТАНОВИЛ:</w:t>
      </w:r>
    </w:p>
    <w:p w:rsidR="00167A8D" w:rsidRPr="00C44BDA" w:rsidRDefault="00374C39" w:rsidP="00167A8D">
      <w:pPr>
        <w:jc w:val="center"/>
        <w:rPr>
          <w:sz w:val="28"/>
          <w:szCs w:val="28"/>
        </w:rPr>
      </w:pPr>
    </w:p>
    <w:p w:rsidR="00BE6366" w:rsidRPr="00C44BDA" w:rsidRDefault="00374C39" w:rsidP="000B20F7">
      <w:pPr>
        <w:ind w:firstLine="900"/>
        <w:jc w:val="both"/>
        <w:rPr>
          <w:color w:val="262626"/>
          <w:sz w:val="28"/>
          <w:szCs w:val="28"/>
        </w:rPr>
      </w:pPr>
      <w:r w:rsidRPr="00C44BDA">
        <w:rPr>
          <w:color w:val="262626"/>
          <w:sz w:val="28"/>
          <w:szCs w:val="28"/>
        </w:rPr>
        <w:t>П</w:t>
      </w:r>
      <w:r w:rsidRPr="00C44BDA">
        <w:rPr>
          <w:color w:val="262626"/>
          <w:sz w:val="28"/>
          <w:szCs w:val="28"/>
        </w:rPr>
        <w:t xml:space="preserve">роизводственный кооператив </w:t>
      </w:r>
      <w:r w:rsidRPr="00C44BDA">
        <w:rPr>
          <w:color w:val="262626"/>
          <w:sz w:val="28"/>
          <w:szCs w:val="28"/>
        </w:rPr>
        <w:t>«Балтакөл бақ өсірушілер серіктестігі» обратился в суд с заявлением о повороте исполнения решения суда от 1 сентября 2011 года</w:t>
      </w:r>
      <w:r w:rsidRPr="00C44BDA">
        <w:rPr>
          <w:color w:val="262626"/>
          <w:sz w:val="28"/>
          <w:szCs w:val="28"/>
        </w:rPr>
        <w:t>, по мотивам, изложенным в заявлении</w:t>
      </w:r>
      <w:r w:rsidRPr="00C44BDA">
        <w:rPr>
          <w:color w:val="262626"/>
          <w:sz w:val="28"/>
          <w:szCs w:val="28"/>
        </w:rPr>
        <w:t xml:space="preserve">. </w:t>
      </w:r>
    </w:p>
    <w:p w:rsidR="001222B2" w:rsidRPr="00C44BDA" w:rsidRDefault="00374C39" w:rsidP="000B20F7">
      <w:pPr>
        <w:ind w:firstLine="900"/>
        <w:jc w:val="both"/>
        <w:rPr>
          <w:color w:val="262626"/>
          <w:sz w:val="28"/>
          <w:szCs w:val="28"/>
        </w:rPr>
      </w:pPr>
      <w:r w:rsidRPr="00C44BDA">
        <w:rPr>
          <w:color w:val="262626"/>
          <w:sz w:val="28"/>
          <w:szCs w:val="28"/>
        </w:rPr>
        <w:t>На судебное заседание стороны не явились, хот</w:t>
      </w:r>
      <w:r w:rsidRPr="00C44BDA">
        <w:rPr>
          <w:color w:val="262626"/>
          <w:sz w:val="28"/>
          <w:szCs w:val="28"/>
        </w:rPr>
        <w:t xml:space="preserve">я надлежащим образом извещены о месте и времени. </w:t>
      </w:r>
    </w:p>
    <w:p w:rsidR="001222B2" w:rsidRPr="00C44BDA" w:rsidRDefault="00374C39" w:rsidP="001222B2">
      <w:pPr>
        <w:ind w:firstLine="900"/>
        <w:jc w:val="both"/>
        <w:rPr>
          <w:color w:val="262626"/>
          <w:sz w:val="28"/>
          <w:szCs w:val="28"/>
        </w:rPr>
      </w:pPr>
      <w:r w:rsidRPr="00C44BDA">
        <w:rPr>
          <w:color w:val="262626"/>
          <w:sz w:val="28"/>
          <w:szCs w:val="28"/>
        </w:rPr>
        <w:t xml:space="preserve">Представитель ПК «Балтакөл бақ өсірушілер серіктестігі» Е.Еркожа обратился в суд с заявлением  о проведении подготовки без его участия. Данное заявление судом оставлено без </w:t>
      </w:r>
      <w:r w:rsidRPr="00C44BDA">
        <w:rPr>
          <w:color w:val="262626"/>
          <w:sz w:val="28"/>
          <w:szCs w:val="28"/>
        </w:rPr>
        <w:t>удовлетворения</w:t>
      </w:r>
      <w:r w:rsidRPr="00C44BDA">
        <w:rPr>
          <w:color w:val="262626"/>
          <w:sz w:val="28"/>
          <w:szCs w:val="28"/>
        </w:rPr>
        <w:t xml:space="preserve">, так как при </w:t>
      </w:r>
      <w:r w:rsidRPr="00C44BDA">
        <w:rPr>
          <w:color w:val="262626"/>
          <w:sz w:val="28"/>
          <w:szCs w:val="28"/>
        </w:rPr>
        <w:t>рассмотрении заявления о по</w:t>
      </w:r>
      <w:r w:rsidRPr="00C44BDA">
        <w:rPr>
          <w:color w:val="262626"/>
          <w:sz w:val="28"/>
          <w:szCs w:val="28"/>
        </w:rPr>
        <w:t>во</w:t>
      </w:r>
      <w:r w:rsidRPr="00C44BDA">
        <w:rPr>
          <w:color w:val="262626"/>
          <w:sz w:val="28"/>
          <w:szCs w:val="28"/>
        </w:rPr>
        <w:t xml:space="preserve">роте исполнения решения суда нет необходимости в проведении подготовки к судебному заседанию. </w:t>
      </w:r>
    </w:p>
    <w:p w:rsidR="001222B2" w:rsidRPr="00C44BDA" w:rsidRDefault="00374C39" w:rsidP="001222B2">
      <w:pPr>
        <w:ind w:firstLine="900"/>
        <w:jc w:val="both"/>
        <w:rPr>
          <w:color w:val="262626"/>
          <w:sz w:val="28"/>
          <w:szCs w:val="28"/>
        </w:rPr>
      </w:pPr>
      <w:r w:rsidRPr="00C44BDA">
        <w:rPr>
          <w:color w:val="262626"/>
          <w:sz w:val="28"/>
          <w:szCs w:val="28"/>
        </w:rPr>
        <w:t xml:space="preserve">Суд, руководствуясь ч.3 ст. 248 </w:t>
      </w:r>
      <w:r w:rsidRPr="00C44BDA">
        <w:rPr>
          <w:sz w:val="28"/>
          <w:szCs w:val="28"/>
        </w:rPr>
        <w:t>Гражданского процессуального кодекса Республики Казахстан (далее ГПК), рассмотрел поступившее заявле</w:t>
      </w:r>
      <w:r w:rsidRPr="00C44BDA">
        <w:rPr>
          <w:sz w:val="28"/>
          <w:szCs w:val="28"/>
        </w:rPr>
        <w:t xml:space="preserve">ние без участия истца, ответчиков и представителя третьего лица, не заявляющего самостоятельные требования. </w:t>
      </w:r>
    </w:p>
    <w:p w:rsidR="00BE6366" w:rsidRPr="00C44BDA" w:rsidRDefault="00374C39" w:rsidP="001222B2">
      <w:pPr>
        <w:ind w:firstLine="900"/>
        <w:jc w:val="both"/>
        <w:rPr>
          <w:sz w:val="28"/>
          <w:szCs w:val="28"/>
        </w:rPr>
      </w:pPr>
      <w:r w:rsidRPr="00C44BDA">
        <w:rPr>
          <w:sz w:val="28"/>
          <w:szCs w:val="28"/>
        </w:rPr>
        <w:t xml:space="preserve">Изучив материалы дела, </w:t>
      </w:r>
      <w:r w:rsidRPr="00C44BDA">
        <w:rPr>
          <w:sz w:val="28"/>
          <w:szCs w:val="28"/>
        </w:rPr>
        <w:t xml:space="preserve">доводы заявления, </w:t>
      </w:r>
      <w:r w:rsidRPr="00C44BDA">
        <w:rPr>
          <w:sz w:val="28"/>
          <w:szCs w:val="28"/>
        </w:rPr>
        <w:t xml:space="preserve">суд пришел к выводу, что  в удовлетворении заявления о повороте исполнения решения суда, поданное </w:t>
      </w:r>
      <w:r w:rsidRPr="00C44BDA">
        <w:rPr>
          <w:color w:val="262626"/>
          <w:sz w:val="28"/>
          <w:szCs w:val="28"/>
        </w:rPr>
        <w:t>ПК «Балт</w:t>
      </w:r>
      <w:r w:rsidRPr="00C44BDA">
        <w:rPr>
          <w:color w:val="262626"/>
          <w:sz w:val="28"/>
          <w:szCs w:val="28"/>
        </w:rPr>
        <w:t xml:space="preserve">акөл бақ өсірушілер серіктестігі», </w:t>
      </w:r>
      <w:r w:rsidRPr="00C44BDA">
        <w:rPr>
          <w:sz w:val="28"/>
          <w:szCs w:val="28"/>
        </w:rPr>
        <w:t xml:space="preserve">следует отказать по следующим основаниям. </w:t>
      </w:r>
    </w:p>
    <w:p w:rsidR="00BE6366" w:rsidRPr="00C44BDA" w:rsidRDefault="00374C39" w:rsidP="00BE6366">
      <w:pPr>
        <w:ind w:firstLine="708"/>
        <w:jc w:val="both"/>
        <w:rPr>
          <w:sz w:val="28"/>
          <w:szCs w:val="28"/>
        </w:rPr>
      </w:pPr>
      <w:r w:rsidRPr="00C44BDA">
        <w:rPr>
          <w:sz w:val="28"/>
          <w:szCs w:val="28"/>
        </w:rPr>
        <w:t>В соответствии со ст. 247 ГПК - в случае отмены вступившего в законную силу решения суда первой инстанции, постановления суда апелляционной и кассационной инстанций, которые полн</w:t>
      </w:r>
      <w:r w:rsidRPr="00C44BDA">
        <w:rPr>
          <w:sz w:val="28"/>
          <w:szCs w:val="28"/>
        </w:rPr>
        <w:t>остью или в части исполнены, и вынесения судом нового решения об отказе в иске полностью или в части с истца взыскивается все им полученное по отмененному решению (поворот исполнения решения).</w:t>
      </w:r>
    </w:p>
    <w:p w:rsidR="00167A8D" w:rsidRPr="00C44BDA" w:rsidRDefault="00374C39" w:rsidP="000B20F7">
      <w:pPr>
        <w:ind w:firstLine="900"/>
        <w:jc w:val="both"/>
        <w:rPr>
          <w:color w:val="262626"/>
          <w:sz w:val="28"/>
          <w:szCs w:val="28"/>
        </w:rPr>
      </w:pPr>
      <w:r w:rsidRPr="00C44BDA">
        <w:rPr>
          <w:color w:val="262626"/>
          <w:sz w:val="28"/>
          <w:szCs w:val="28"/>
        </w:rPr>
        <w:t>Так, р</w:t>
      </w:r>
      <w:r w:rsidRPr="00C44BDA">
        <w:rPr>
          <w:color w:val="262626"/>
          <w:sz w:val="28"/>
          <w:szCs w:val="28"/>
        </w:rPr>
        <w:t>ешением Специализированного межрайонного экономического с</w:t>
      </w:r>
      <w:r w:rsidRPr="00C44BDA">
        <w:rPr>
          <w:color w:val="262626"/>
          <w:sz w:val="28"/>
          <w:szCs w:val="28"/>
        </w:rPr>
        <w:t xml:space="preserve">уда Алматинской области от 1 сентября 2011 года </w:t>
      </w:r>
      <w:r w:rsidRPr="00C44BDA">
        <w:rPr>
          <w:color w:val="262626"/>
          <w:sz w:val="28"/>
          <w:szCs w:val="28"/>
        </w:rPr>
        <w:t xml:space="preserve">признано </w:t>
      </w:r>
      <w:r w:rsidRPr="00C44BDA">
        <w:rPr>
          <w:color w:val="262626"/>
          <w:sz w:val="28"/>
          <w:szCs w:val="28"/>
        </w:rPr>
        <w:t xml:space="preserve">незаконным </w:t>
      </w:r>
      <w:r w:rsidRPr="00C44BDA">
        <w:rPr>
          <w:color w:val="262626"/>
          <w:sz w:val="28"/>
          <w:szCs w:val="28"/>
        </w:rPr>
        <w:t xml:space="preserve">и </w:t>
      </w:r>
      <w:r w:rsidRPr="00C44BDA">
        <w:rPr>
          <w:color w:val="262626"/>
          <w:sz w:val="28"/>
          <w:szCs w:val="28"/>
        </w:rPr>
        <w:lastRenderedPageBreak/>
        <w:t xml:space="preserve">отменено </w:t>
      </w:r>
      <w:r w:rsidRPr="00C44BDA">
        <w:rPr>
          <w:color w:val="262626"/>
          <w:sz w:val="28"/>
          <w:szCs w:val="28"/>
        </w:rPr>
        <w:t>постановление акимата Илийского района № 10-1587 от 15 октября 2010 года</w:t>
      </w:r>
      <w:r w:rsidRPr="00C44BDA">
        <w:rPr>
          <w:color w:val="262626"/>
          <w:sz w:val="28"/>
          <w:szCs w:val="28"/>
        </w:rPr>
        <w:t xml:space="preserve">, и его отменить. </w:t>
      </w:r>
      <w:r w:rsidRPr="00C44BDA">
        <w:rPr>
          <w:color w:val="262626"/>
          <w:sz w:val="28"/>
          <w:szCs w:val="28"/>
        </w:rPr>
        <w:t xml:space="preserve"> </w:t>
      </w:r>
    </w:p>
    <w:p w:rsidR="00167A8D" w:rsidRPr="00C44BDA" w:rsidRDefault="00374C39" w:rsidP="00167A8D">
      <w:pPr>
        <w:ind w:firstLine="900"/>
        <w:jc w:val="both"/>
        <w:rPr>
          <w:color w:val="262626"/>
          <w:sz w:val="28"/>
          <w:szCs w:val="28"/>
        </w:rPr>
      </w:pPr>
      <w:r w:rsidRPr="00C44BDA">
        <w:rPr>
          <w:color w:val="262626"/>
          <w:sz w:val="28"/>
          <w:szCs w:val="28"/>
        </w:rPr>
        <w:t>Постановлением кассационной инстанции</w:t>
      </w:r>
      <w:r w:rsidRPr="00C44BDA">
        <w:rPr>
          <w:color w:val="262626"/>
          <w:sz w:val="28"/>
          <w:szCs w:val="28"/>
        </w:rPr>
        <w:t xml:space="preserve"> Алматинского областного суда</w:t>
      </w:r>
      <w:r w:rsidRPr="00C44BDA">
        <w:rPr>
          <w:color w:val="262626"/>
          <w:sz w:val="28"/>
          <w:szCs w:val="28"/>
        </w:rPr>
        <w:t>, названное решение</w:t>
      </w:r>
      <w:r w:rsidRPr="00C44BDA">
        <w:rPr>
          <w:color w:val="262626"/>
          <w:sz w:val="28"/>
          <w:szCs w:val="28"/>
        </w:rPr>
        <w:t xml:space="preserve"> суда отменено и направлено на новое рассмотрение, так как судом первой инстанции по делу не привлечен к участию ПК «Балтакөл бақ өсірушілер серіктестігі», тогда как принятое решение суда затрагивает права данного кооператива в отношении спорного земельног</w:t>
      </w:r>
      <w:r w:rsidRPr="00C44BDA">
        <w:rPr>
          <w:color w:val="262626"/>
          <w:sz w:val="28"/>
          <w:szCs w:val="28"/>
        </w:rPr>
        <w:t xml:space="preserve">о участка. </w:t>
      </w:r>
    </w:p>
    <w:p w:rsidR="000B20F7" w:rsidRPr="00C44BDA" w:rsidRDefault="00374C39" w:rsidP="00167A8D">
      <w:pPr>
        <w:ind w:firstLine="900"/>
        <w:jc w:val="both"/>
        <w:rPr>
          <w:color w:val="262626"/>
          <w:sz w:val="28"/>
          <w:szCs w:val="28"/>
        </w:rPr>
      </w:pPr>
      <w:r w:rsidRPr="00C44BDA">
        <w:rPr>
          <w:color w:val="262626"/>
          <w:sz w:val="28"/>
          <w:szCs w:val="28"/>
        </w:rPr>
        <w:t xml:space="preserve">Далее, при новом рассмотрении судом ПК «Балтакөл бақ өсірушілер серіктестігі» привлечен к участию в качестве третьего </w:t>
      </w:r>
      <w:r w:rsidRPr="00C44BDA">
        <w:rPr>
          <w:color w:val="262626"/>
          <w:sz w:val="28"/>
          <w:szCs w:val="28"/>
        </w:rPr>
        <w:t>лица, не заявляющего самостоятельные требования. Оп</w:t>
      </w:r>
      <w:r w:rsidRPr="00C44BDA">
        <w:rPr>
          <w:color w:val="262626"/>
          <w:sz w:val="28"/>
          <w:szCs w:val="28"/>
        </w:rPr>
        <w:t xml:space="preserve">ределением </w:t>
      </w:r>
      <w:r w:rsidRPr="00C44BDA">
        <w:rPr>
          <w:color w:val="262626"/>
          <w:sz w:val="28"/>
          <w:szCs w:val="28"/>
        </w:rPr>
        <w:t xml:space="preserve">от 15 мая 2015г. </w:t>
      </w:r>
      <w:r w:rsidRPr="00C44BDA">
        <w:rPr>
          <w:color w:val="262626"/>
          <w:sz w:val="28"/>
          <w:szCs w:val="28"/>
        </w:rPr>
        <w:t>производство по делу прекращено, на основании п</w:t>
      </w:r>
      <w:r w:rsidRPr="00C44BDA">
        <w:rPr>
          <w:color w:val="262626"/>
          <w:sz w:val="28"/>
          <w:szCs w:val="28"/>
        </w:rPr>
        <w:t xml:space="preserve">.1) ст. 247 Гражданского процессуального кодекса Республики Казахстан (старой редакции).  </w:t>
      </w:r>
    </w:p>
    <w:p w:rsidR="002F6388" w:rsidRPr="00C44BDA" w:rsidRDefault="00374C39" w:rsidP="002F6388">
      <w:pPr>
        <w:ind w:firstLine="708"/>
        <w:jc w:val="both"/>
        <w:rPr>
          <w:color w:val="262626"/>
          <w:sz w:val="28"/>
          <w:szCs w:val="28"/>
        </w:rPr>
      </w:pPr>
      <w:r w:rsidRPr="00C44BDA">
        <w:rPr>
          <w:sz w:val="28"/>
          <w:szCs w:val="28"/>
        </w:rPr>
        <w:t xml:space="preserve">Согласно п.1. ст. 248 </w:t>
      </w:r>
      <w:r w:rsidRPr="00C44BDA">
        <w:rPr>
          <w:color w:val="262626"/>
          <w:sz w:val="28"/>
          <w:szCs w:val="28"/>
        </w:rPr>
        <w:t xml:space="preserve">Гражданского процессуального кодекса Республики Казахстан (в новой редакции) (далее </w:t>
      </w:r>
      <w:r w:rsidRPr="00C44BDA">
        <w:rPr>
          <w:sz w:val="28"/>
          <w:szCs w:val="28"/>
        </w:rPr>
        <w:t>ГПК</w:t>
      </w:r>
      <w:r w:rsidRPr="00C44BDA">
        <w:rPr>
          <w:sz w:val="28"/>
          <w:szCs w:val="28"/>
        </w:rPr>
        <w:t>)</w:t>
      </w:r>
      <w:r w:rsidRPr="00C44BDA">
        <w:rPr>
          <w:sz w:val="28"/>
          <w:szCs w:val="28"/>
        </w:rPr>
        <w:t xml:space="preserve"> - суд, вынесший новое решение по делу, по которому ранее вынесенное решение полностью или в части исполнено, рассматривает и разрешает заявление ответчика о повороте исполнения в новом решении при представлении доказательств об исполнении решения.</w:t>
      </w:r>
      <w:r w:rsidRPr="00C44BDA">
        <w:rPr>
          <w:sz w:val="28"/>
          <w:szCs w:val="28"/>
        </w:rPr>
        <w:br/>
      </w:r>
      <w:bookmarkStart w:id="1" w:name="z1324"/>
      <w:bookmarkEnd w:id="1"/>
      <w:r w:rsidRPr="00C44BDA">
        <w:rPr>
          <w:sz w:val="28"/>
          <w:szCs w:val="28"/>
        </w:rPr>
        <w:t xml:space="preserve">      </w:t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>Из п.2. комментируемой статьи следует, что если суд при новом рассмотрении дела не разрешил вопрос о повороте исполнения по отмененному решению, ответчик вправе обратиться в суд первой инстанции с заявлением о повороте исполнения решения.</w:t>
      </w:r>
    </w:p>
    <w:p w:rsidR="00167A8D" w:rsidRPr="00C44BDA" w:rsidRDefault="00374C39" w:rsidP="00167A8D">
      <w:pPr>
        <w:ind w:firstLine="720"/>
        <w:jc w:val="both"/>
        <w:rPr>
          <w:sz w:val="28"/>
          <w:szCs w:val="28"/>
        </w:rPr>
      </w:pPr>
      <w:r w:rsidRPr="00C44BDA">
        <w:rPr>
          <w:bCs/>
          <w:sz w:val="28"/>
          <w:szCs w:val="28"/>
        </w:rPr>
        <w:t>Таким образом, из</w:t>
      </w:r>
      <w:r w:rsidRPr="00C44BDA">
        <w:rPr>
          <w:bCs/>
          <w:sz w:val="28"/>
          <w:szCs w:val="28"/>
        </w:rPr>
        <w:t xml:space="preserve"> смысла ст. 248 ГПК следует, что с заявлением о </w:t>
      </w:r>
      <w:r w:rsidRPr="00C44BDA">
        <w:rPr>
          <w:sz w:val="28"/>
          <w:szCs w:val="28"/>
        </w:rPr>
        <w:t xml:space="preserve"> повороте исполнения в суд вправе обратиться только ответчик. Как следует из материалов дела, ответчиками по гражданскому делу являются ГУ «Аппарат акима Илийского района» и ГУ «Отдел земельных отношений Илий</w:t>
      </w:r>
      <w:r w:rsidRPr="00C44BDA">
        <w:rPr>
          <w:sz w:val="28"/>
          <w:szCs w:val="28"/>
        </w:rPr>
        <w:t xml:space="preserve">ского района». </w:t>
      </w:r>
    </w:p>
    <w:p w:rsidR="002F6388" w:rsidRPr="00C44BDA" w:rsidRDefault="00374C39" w:rsidP="00167A8D">
      <w:pPr>
        <w:ind w:firstLine="720"/>
        <w:jc w:val="both"/>
        <w:rPr>
          <w:sz w:val="28"/>
          <w:szCs w:val="28"/>
        </w:rPr>
      </w:pPr>
      <w:r w:rsidRPr="00C44BDA">
        <w:rPr>
          <w:sz w:val="28"/>
          <w:szCs w:val="28"/>
        </w:rPr>
        <w:t xml:space="preserve">Как следует из материалов дела, ответчики при новом рассмотрении дела (после отмены решения суда) в суд с заявлением о повороте исполнения решения суда не обращались. </w:t>
      </w:r>
    </w:p>
    <w:p w:rsidR="002F6388" w:rsidRPr="00C44BDA" w:rsidRDefault="00374C39" w:rsidP="00C44BDA">
      <w:pPr>
        <w:jc w:val="both"/>
        <w:rPr>
          <w:color w:val="333333"/>
          <w:sz w:val="28"/>
          <w:szCs w:val="28"/>
        </w:rPr>
      </w:pPr>
      <w:r w:rsidRPr="00C44BDA">
        <w:rPr>
          <w:color w:val="262626"/>
          <w:sz w:val="28"/>
          <w:szCs w:val="28"/>
        </w:rPr>
        <w:tab/>
        <w:t>В суд с заявлением о повороте исполнения решения суда</w:t>
      </w:r>
      <w:r w:rsidRPr="00C44BDA">
        <w:rPr>
          <w:color w:val="262626"/>
          <w:sz w:val="28"/>
          <w:szCs w:val="28"/>
        </w:rPr>
        <w:t xml:space="preserve"> от 1 сентября 201</w:t>
      </w:r>
      <w:r w:rsidRPr="00C44BDA">
        <w:rPr>
          <w:color w:val="262626"/>
          <w:sz w:val="28"/>
          <w:szCs w:val="28"/>
        </w:rPr>
        <w:t xml:space="preserve">1 года </w:t>
      </w:r>
      <w:r w:rsidRPr="00C44BDA">
        <w:rPr>
          <w:color w:val="262626"/>
          <w:sz w:val="28"/>
          <w:szCs w:val="28"/>
        </w:rPr>
        <w:t>обратил</w:t>
      </w:r>
      <w:r w:rsidRPr="00C44BDA">
        <w:rPr>
          <w:color w:val="262626"/>
          <w:sz w:val="28"/>
          <w:szCs w:val="28"/>
        </w:rPr>
        <w:t>ось третье лицо, не заявляющие самостоятельные требования.</w:t>
      </w:r>
      <w:r w:rsidRPr="00C44BDA">
        <w:rPr>
          <w:color w:val="333333"/>
          <w:sz w:val="28"/>
          <w:szCs w:val="28"/>
        </w:rPr>
        <w:t xml:space="preserve"> </w:t>
      </w:r>
    </w:p>
    <w:p w:rsidR="002F6388" w:rsidRPr="00C44BDA" w:rsidRDefault="00374C39" w:rsidP="00167A8D">
      <w:pPr>
        <w:ind w:firstLine="720"/>
        <w:jc w:val="both"/>
        <w:rPr>
          <w:color w:val="262626"/>
          <w:sz w:val="28"/>
          <w:szCs w:val="28"/>
        </w:rPr>
      </w:pPr>
      <w:r w:rsidRPr="00C44BDA">
        <w:rPr>
          <w:sz w:val="28"/>
          <w:szCs w:val="28"/>
        </w:rPr>
        <w:t xml:space="preserve">Следовательно, заявление, поданное </w:t>
      </w:r>
      <w:r w:rsidRPr="00C44BDA">
        <w:rPr>
          <w:sz w:val="28"/>
          <w:szCs w:val="28"/>
        </w:rPr>
        <w:t xml:space="preserve">от </w:t>
      </w:r>
      <w:r w:rsidRPr="00C44BDA">
        <w:rPr>
          <w:color w:val="262626"/>
          <w:sz w:val="28"/>
          <w:szCs w:val="28"/>
        </w:rPr>
        <w:t xml:space="preserve">ПК «Балтакөл бақ өсірушілер серіктестігі»  о повороте </w:t>
      </w:r>
      <w:r w:rsidRPr="00C44BDA">
        <w:rPr>
          <w:color w:val="262626"/>
          <w:sz w:val="28"/>
          <w:szCs w:val="28"/>
        </w:rPr>
        <w:t>исполнения</w:t>
      </w:r>
      <w:r w:rsidRPr="00C44BDA">
        <w:rPr>
          <w:color w:val="262626"/>
          <w:sz w:val="28"/>
          <w:szCs w:val="28"/>
        </w:rPr>
        <w:t xml:space="preserve"> решения суда п</w:t>
      </w:r>
      <w:r w:rsidRPr="00C44BDA">
        <w:rPr>
          <w:color w:val="262626"/>
          <w:sz w:val="28"/>
          <w:szCs w:val="28"/>
        </w:rPr>
        <w:t>одлежит отказу в  удовлетворении</w:t>
      </w:r>
      <w:r w:rsidRPr="00C44BDA">
        <w:rPr>
          <w:color w:val="262626"/>
          <w:sz w:val="28"/>
          <w:szCs w:val="28"/>
        </w:rPr>
        <w:t xml:space="preserve">. </w:t>
      </w:r>
    </w:p>
    <w:p w:rsidR="002F6388" w:rsidRPr="00C44BDA" w:rsidRDefault="00374C39" w:rsidP="002F6388">
      <w:pPr>
        <w:jc w:val="both"/>
        <w:rPr>
          <w:sz w:val="28"/>
          <w:szCs w:val="28"/>
        </w:rPr>
      </w:pPr>
      <w:r w:rsidRPr="00C44BDA">
        <w:rPr>
          <w:sz w:val="28"/>
          <w:szCs w:val="28"/>
        </w:rPr>
        <w:tab/>
        <w:t>На основании изложенного и ру</w:t>
      </w:r>
      <w:r w:rsidRPr="00C44BDA">
        <w:rPr>
          <w:sz w:val="28"/>
          <w:szCs w:val="28"/>
        </w:rPr>
        <w:t xml:space="preserve">ководствуясь </w:t>
      </w:r>
      <w:r w:rsidRPr="00C44BDA">
        <w:rPr>
          <w:sz w:val="28"/>
          <w:szCs w:val="28"/>
        </w:rPr>
        <w:t>248</w:t>
      </w:r>
      <w:r w:rsidRPr="00C44BDA">
        <w:rPr>
          <w:sz w:val="28"/>
          <w:szCs w:val="28"/>
        </w:rPr>
        <w:t xml:space="preserve">, 268, 269  ГПК, суд </w:t>
      </w:r>
    </w:p>
    <w:p w:rsidR="002F6388" w:rsidRPr="00C44BDA" w:rsidRDefault="00374C39" w:rsidP="002F6388">
      <w:pPr>
        <w:jc w:val="center"/>
        <w:rPr>
          <w:sz w:val="28"/>
          <w:szCs w:val="28"/>
        </w:rPr>
      </w:pPr>
    </w:p>
    <w:p w:rsidR="002F6388" w:rsidRPr="00C44BDA" w:rsidRDefault="00374C39" w:rsidP="002F6388">
      <w:pPr>
        <w:jc w:val="center"/>
        <w:rPr>
          <w:b/>
          <w:sz w:val="28"/>
          <w:szCs w:val="28"/>
        </w:rPr>
      </w:pPr>
      <w:r w:rsidRPr="00C44BDA">
        <w:rPr>
          <w:b/>
          <w:sz w:val="28"/>
          <w:szCs w:val="28"/>
        </w:rPr>
        <w:t>ОПРЕДЕЛИЛ:</w:t>
      </w:r>
    </w:p>
    <w:p w:rsidR="002F6388" w:rsidRPr="00C44BDA" w:rsidRDefault="00374C39" w:rsidP="002F6388">
      <w:pPr>
        <w:jc w:val="center"/>
        <w:rPr>
          <w:sz w:val="28"/>
          <w:szCs w:val="28"/>
        </w:rPr>
      </w:pPr>
    </w:p>
    <w:p w:rsidR="002F6388" w:rsidRPr="00C44BDA" w:rsidRDefault="00374C39" w:rsidP="00B97C56">
      <w:pPr>
        <w:jc w:val="both"/>
        <w:rPr>
          <w:sz w:val="28"/>
          <w:szCs w:val="28"/>
        </w:rPr>
      </w:pPr>
      <w:r w:rsidRPr="00C44BDA">
        <w:rPr>
          <w:sz w:val="28"/>
          <w:szCs w:val="28"/>
        </w:rPr>
        <w:tab/>
        <w:t xml:space="preserve">В удовлетворении заявления  </w:t>
      </w:r>
      <w:r w:rsidRPr="00C44BDA">
        <w:rPr>
          <w:sz w:val="28"/>
          <w:szCs w:val="28"/>
        </w:rPr>
        <w:t xml:space="preserve">представителя </w:t>
      </w:r>
      <w:r w:rsidRPr="00C44BDA">
        <w:rPr>
          <w:color w:val="262626"/>
          <w:sz w:val="28"/>
          <w:szCs w:val="28"/>
        </w:rPr>
        <w:t xml:space="preserve">ПК «Балтакөл бақ өсірушілер серіктестігі» </w:t>
      </w:r>
      <w:r w:rsidRPr="00C44BDA">
        <w:rPr>
          <w:color w:val="262626"/>
          <w:sz w:val="28"/>
          <w:szCs w:val="28"/>
        </w:rPr>
        <w:t xml:space="preserve">Е.Еркожа </w:t>
      </w:r>
      <w:r w:rsidRPr="00C44BDA">
        <w:rPr>
          <w:color w:val="262626"/>
          <w:sz w:val="28"/>
          <w:szCs w:val="28"/>
        </w:rPr>
        <w:t>о повороте исполнения решения суда</w:t>
      </w:r>
      <w:r w:rsidRPr="00C44BDA">
        <w:rPr>
          <w:color w:val="262626"/>
          <w:sz w:val="28"/>
          <w:szCs w:val="28"/>
        </w:rPr>
        <w:t xml:space="preserve"> 1 сентября 2011 года </w:t>
      </w:r>
      <w:r w:rsidRPr="00C44BDA">
        <w:rPr>
          <w:color w:val="262626"/>
          <w:sz w:val="28"/>
          <w:szCs w:val="28"/>
        </w:rPr>
        <w:t xml:space="preserve"> </w:t>
      </w:r>
      <w:r w:rsidRPr="00C44BDA">
        <w:rPr>
          <w:sz w:val="28"/>
          <w:szCs w:val="28"/>
        </w:rPr>
        <w:t xml:space="preserve">– отказать. </w:t>
      </w:r>
    </w:p>
    <w:p w:rsidR="002F6388" w:rsidRPr="00C44BDA" w:rsidRDefault="00374C39" w:rsidP="002F6388">
      <w:pPr>
        <w:jc w:val="both"/>
        <w:rPr>
          <w:sz w:val="28"/>
          <w:szCs w:val="28"/>
        </w:rPr>
      </w:pP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 xml:space="preserve">Определение может быть обжаловано и (или) опротестовано с соблюдением требований статей 429 ГПК в апелляционную судебную коллегию по гражданским и административным делам Алматинского областного суда </w:t>
      </w:r>
      <w:r w:rsidRPr="00C44BDA">
        <w:rPr>
          <w:sz w:val="28"/>
          <w:szCs w:val="28"/>
        </w:rPr>
        <w:lastRenderedPageBreak/>
        <w:t>через Специализированный межрайонный экономический суд Ал</w:t>
      </w:r>
      <w:r w:rsidRPr="00C44BDA">
        <w:rPr>
          <w:sz w:val="28"/>
          <w:szCs w:val="28"/>
        </w:rPr>
        <w:t xml:space="preserve">матинской области в течение десяти рабочих дней  со дня изготовления определения в окончательной форме. </w:t>
      </w:r>
    </w:p>
    <w:p w:rsidR="002F6388" w:rsidRPr="00C44BDA" w:rsidRDefault="00374C39" w:rsidP="002F6388">
      <w:pPr>
        <w:rPr>
          <w:sz w:val="28"/>
          <w:szCs w:val="28"/>
        </w:rPr>
      </w:pPr>
    </w:p>
    <w:p w:rsidR="002F6388" w:rsidRPr="00C44BDA" w:rsidRDefault="00374C39" w:rsidP="002F6388">
      <w:pPr>
        <w:ind w:firstLine="708"/>
        <w:rPr>
          <w:sz w:val="28"/>
          <w:szCs w:val="28"/>
        </w:rPr>
      </w:pPr>
      <w:r w:rsidRPr="00C44BDA">
        <w:rPr>
          <w:sz w:val="28"/>
          <w:szCs w:val="28"/>
        </w:rPr>
        <w:t xml:space="preserve">Судья </w:t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  <w:t>Ибрагимова Ж.М.</w:t>
      </w:r>
    </w:p>
    <w:p w:rsidR="002F6388" w:rsidRPr="00C44BDA" w:rsidRDefault="00374C39" w:rsidP="002F6388">
      <w:pPr>
        <w:rPr>
          <w:sz w:val="28"/>
          <w:szCs w:val="28"/>
        </w:rPr>
      </w:pPr>
      <w:r w:rsidRPr="00C44BDA">
        <w:rPr>
          <w:sz w:val="28"/>
          <w:szCs w:val="28"/>
        </w:rPr>
        <w:tab/>
      </w:r>
    </w:p>
    <w:p w:rsidR="002F6388" w:rsidRPr="00C44BDA" w:rsidRDefault="00374C39" w:rsidP="002F6388">
      <w:pPr>
        <w:rPr>
          <w:sz w:val="28"/>
          <w:szCs w:val="28"/>
        </w:rPr>
      </w:pPr>
      <w:r w:rsidRPr="00C44BDA">
        <w:rPr>
          <w:sz w:val="28"/>
          <w:szCs w:val="28"/>
        </w:rPr>
        <w:tab/>
        <w:t xml:space="preserve">Копия верна </w:t>
      </w:r>
    </w:p>
    <w:p w:rsidR="002F6388" w:rsidRPr="00C44BDA" w:rsidRDefault="00374C39" w:rsidP="002F6388">
      <w:pPr>
        <w:rPr>
          <w:sz w:val="28"/>
          <w:szCs w:val="28"/>
        </w:rPr>
      </w:pPr>
      <w:r w:rsidRPr="00C44BDA">
        <w:rPr>
          <w:sz w:val="28"/>
          <w:szCs w:val="28"/>
        </w:rPr>
        <w:tab/>
        <w:t xml:space="preserve">Судья </w:t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  <w:t>Ибрагимова Ж.М.</w:t>
      </w:r>
    </w:p>
    <w:p w:rsidR="002F6388" w:rsidRPr="00C44BDA" w:rsidRDefault="00374C39" w:rsidP="002F6388">
      <w:pPr>
        <w:rPr>
          <w:sz w:val="28"/>
          <w:szCs w:val="28"/>
        </w:rPr>
      </w:pPr>
      <w:r w:rsidRPr="00C44BDA">
        <w:rPr>
          <w:sz w:val="28"/>
          <w:szCs w:val="28"/>
        </w:rPr>
        <w:tab/>
      </w:r>
    </w:p>
    <w:p w:rsidR="000D1C0A" w:rsidRPr="00C44BDA" w:rsidRDefault="00374C39" w:rsidP="002F6388">
      <w:pPr>
        <w:rPr>
          <w:sz w:val="28"/>
          <w:szCs w:val="28"/>
        </w:rPr>
      </w:pPr>
      <w:r w:rsidRPr="00C44BDA">
        <w:rPr>
          <w:sz w:val="28"/>
          <w:szCs w:val="28"/>
        </w:rPr>
        <w:tab/>
        <w:t xml:space="preserve">Справка </w:t>
      </w:r>
    </w:p>
    <w:p w:rsidR="002F6388" w:rsidRPr="00C44BDA" w:rsidRDefault="00374C39" w:rsidP="002F6388">
      <w:pPr>
        <w:ind w:firstLine="708"/>
        <w:rPr>
          <w:sz w:val="28"/>
          <w:szCs w:val="28"/>
        </w:rPr>
      </w:pPr>
      <w:r w:rsidRPr="00C44BDA">
        <w:rPr>
          <w:sz w:val="28"/>
          <w:szCs w:val="28"/>
        </w:rPr>
        <w:t>Определение не вступило в законную силу «</w:t>
      </w:r>
      <w:r w:rsidRPr="00C44BDA">
        <w:rPr>
          <w:sz w:val="28"/>
          <w:szCs w:val="28"/>
        </w:rPr>
        <w:t xml:space="preserve"> </w:t>
      </w:r>
      <w:r w:rsidRPr="00C44BDA">
        <w:rPr>
          <w:sz w:val="28"/>
          <w:szCs w:val="28"/>
        </w:rPr>
        <w:t>11</w:t>
      </w:r>
      <w:r w:rsidRPr="00C44BDA">
        <w:rPr>
          <w:sz w:val="28"/>
          <w:szCs w:val="28"/>
        </w:rPr>
        <w:t xml:space="preserve"> </w:t>
      </w:r>
      <w:r w:rsidRPr="00C44BDA">
        <w:rPr>
          <w:sz w:val="28"/>
          <w:szCs w:val="28"/>
        </w:rPr>
        <w:t xml:space="preserve">» </w:t>
      </w:r>
      <w:r w:rsidRPr="00C44BDA">
        <w:rPr>
          <w:sz w:val="28"/>
          <w:szCs w:val="28"/>
        </w:rPr>
        <w:t xml:space="preserve"> февраля </w:t>
      </w:r>
      <w:r w:rsidRPr="00C44BDA">
        <w:rPr>
          <w:sz w:val="28"/>
          <w:szCs w:val="28"/>
        </w:rPr>
        <w:t xml:space="preserve">  2016г</w:t>
      </w:r>
      <w:r w:rsidRPr="00C44BDA">
        <w:rPr>
          <w:sz w:val="28"/>
          <w:szCs w:val="28"/>
        </w:rPr>
        <w:t xml:space="preserve">. </w:t>
      </w:r>
    </w:p>
    <w:p w:rsidR="002F6388" w:rsidRPr="00C44BDA" w:rsidRDefault="00374C39" w:rsidP="002F6388">
      <w:pPr>
        <w:rPr>
          <w:sz w:val="28"/>
          <w:szCs w:val="28"/>
        </w:rPr>
      </w:pPr>
      <w:r w:rsidRPr="00C44BDA">
        <w:rPr>
          <w:sz w:val="28"/>
          <w:szCs w:val="28"/>
        </w:rPr>
        <w:tab/>
        <w:t xml:space="preserve">Судья </w:t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</w:r>
      <w:r w:rsidRPr="00C44BDA">
        <w:rPr>
          <w:sz w:val="28"/>
          <w:szCs w:val="28"/>
        </w:rPr>
        <w:tab/>
        <w:t>Ибрагимова Ж.М.</w:t>
      </w:r>
    </w:p>
    <w:p w:rsidR="002F6388" w:rsidRPr="00C44BDA" w:rsidRDefault="00374C39" w:rsidP="002F6388">
      <w:pPr>
        <w:rPr>
          <w:sz w:val="28"/>
          <w:szCs w:val="28"/>
        </w:rPr>
      </w:pPr>
      <w:r w:rsidRPr="00C44BDA">
        <w:rPr>
          <w:sz w:val="28"/>
          <w:szCs w:val="28"/>
        </w:rPr>
        <w:tab/>
      </w:r>
    </w:p>
    <w:p w:rsidR="000D1C0A" w:rsidRPr="00C44BDA" w:rsidRDefault="00374C39" w:rsidP="000D1C0A">
      <w:pPr>
        <w:ind w:firstLine="708"/>
        <w:rPr>
          <w:sz w:val="28"/>
          <w:szCs w:val="28"/>
        </w:rPr>
      </w:pPr>
      <w:r w:rsidRPr="00C44BDA">
        <w:rPr>
          <w:sz w:val="28"/>
          <w:szCs w:val="28"/>
        </w:rPr>
        <w:t xml:space="preserve">Справка </w:t>
      </w:r>
    </w:p>
    <w:p w:rsidR="002F6388" w:rsidRPr="00C44BDA" w:rsidRDefault="00374C39" w:rsidP="002F6388">
      <w:pPr>
        <w:ind w:firstLine="708"/>
        <w:rPr>
          <w:sz w:val="28"/>
          <w:szCs w:val="28"/>
        </w:rPr>
      </w:pPr>
      <w:r w:rsidRPr="00C44BDA">
        <w:rPr>
          <w:sz w:val="28"/>
          <w:szCs w:val="28"/>
        </w:rPr>
        <w:t xml:space="preserve">Определение     вступило в законную силу </w:t>
      </w:r>
      <w:r w:rsidRPr="00C44BDA">
        <w:rPr>
          <w:sz w:val="28"/>
          <w:szCs w:val="28"/>
        </w:rPr>
        <w:t xml:space="preserve"> </w:t>
      </w:r>
      <w:r w:rsidRPr="00C44BDA">
        <w:rPr>
          <w:sz w:val="28"/>
          <w:szCs w:val="28"/>
        </w:rPr>
        <w:t>«     »                     20</w:t>
      </w:r>
      <w:r w:rsidRPr="00C44BDA">
        <w:rPr>
          <w:sz w:val="28"/>
          <w:szCs w:val="28"/>
        </w:rPr>
        <w:t>1</w:t>
      </w:r>
      <w:r w:rsidRPr="00C44BDA">
        <w:rPr>
          <w:sz w:val="28"/>
          <w:szCs w:val="28"/>
        </w:rPr>
        <w:t xml:space="preserve">    г. </w:t>
      </w:r>
    </w:p>
    <w:p w:rsidR="002F6388" w:rsidRPr="00C44BDA" w:rsidRDefault="00374C39" w:rsidP="002F6388">
      <w:pPr>
        <w:rPr>
          <w:sz w:val="26"/>
          <w:szCs w:val="26"/>
        </w:rPr>
      </w:pPr>
      <w:r w:rsidRPr="00C44BDA">
        <w:rPr>
          <w:sz w:val="27"/>
          <w:szCs w:val="27"/>
        </w:rPr>
        <w:tab/>
        <w:t>Судья</w:t>
      </w:r>
      <w:r w:rsidRPr="00C44BDA">
        <w:rPr>
          <w:sz w:val="26"/>
          <w:szCs w:val="26"/>
        </w:rPr>
        <w:t xml:space="preserve"> </w:t>
      </w:r>
      <w:r w:rsidRPr="00C44BDA">
        <w:rPr>
          <w:sz w:val="26"/>
          <w:szCs w:val="26"/>
        </w:rPr>
        <w:tab/>
      </w:r>
      <w:r w:rsidRPr="00C44BDA">
        <w:rPr>
          <w:sz w:val="26"/>
          <w:szCs w:val="26"/>
        </w:rPr>
        <w:tab/>
      </w:r>
      <w:r w:rsidRPr="00C44BDA">
        <w:rPr>
          <w:sz w:val="26"/>
          <w:szCs w:val="26"/>
        </w:rPr>
        <w:tab/>
      </w:r>
      <w:r w:rsidRPr="00C44BDA">
        <w:rPr>
          <w:sz w:val="26"/>
          <w:szCs w:val="26"/>
        </w:rPr>
        <w:tab/>
      </w:r>
      <w:r w:rsidRPr="00C44BDA">
        <w:rPr>
          <w:sz w:val="26"/>
          <w:szCs w:val="26"/>
        </w:rPr>
        <w:tab/>
      </w:r>
      <w:r w:rsidRPr="00C44BDA">
        <w:rPr>
          <w:sz w:val="26"/>
          <w:szCs w:val="26"/>
        </w:rPr>
        <w:tab/>
      </w:r>
      <w:r w:rsidRPr="00C44BDA">
        <w:rPr>
          <w:sz w:val="26"/>
          <w:szCs w:val="26"/>
        </w:rPr>
        <w:tab/>
        <w:t>Ибрагимова Ж.М.</w:t>
      </w:r>
    </w:p>
    <w:p w:rsidR="002F6388" w:rsidRPr="00C44BDA" w:rsidRDefault="00374C39" w:rsidP="00167A8D">
      <w:pPr>
        <w:ind w:firstLine="720"/>
        <w:jc w:val="both"/>
        <w:rPr>
          <w:bCs/>
          <w:sz w:val="28"/>
          <w:szCs w:val="28"/>
        </w:rPr>
      </w:pPr>
      <w:r w:rsidRPr="00C44BDA">
        <w:rPr>
          <w:color w:val="262626"/>
          <w:sz w:val="28"/>
          <w:szCs w:val="28"/>
        </w:rPr>
        <w:t xml:space="preserve"> </w:t>
      </w:r>
    </w:p>
    <w:p w:rsidR="001C26B0" w:rsidRPr="000D1C0A" w:rsidRDefault="00374C39"/>
    <w:sectPr w:rsidR="001C26B0" w:rsidRPr="000D1C0A" w:rsidSect="00C44BDA">
      <w:headerReference w:type="default" r:id="rId8"/>
      <w:foot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C39" w:rsidRDefault="00374C39">
      <w:r>
        <w:separator/>
      </w:r>
    </w:p>
  </w:endnote>
  <w:endnote w:type="continuationSeparator" w:id="0">
    <w:p w:rsidR="00374C39" w:rsidRDefault="0037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DA" w:rsidRDefault="00374C3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6A2A">
      <w:rPr>
        <w:noProof/>
      </w:rPr>
      <w:t>2</w:t>
    </w:r>
    <w:r>
      <w:fldChar w:fldCharType="end"/>
    </w:r>
  </w:p>
  <w:p w:rsidR="00C44BDA" w:rsidRDefault="00374C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C39" w:rsidRDefault="00374C39">
      <w:r>
        <w:separator/>
      </w:r>
    </w:p>
  </w:footnote>
  <w:footnote w:type="continuationSeparator" w:id="0">
    <w:p w:rsidR="00374C39" w:rsidRDefault="00374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8D5" w:rsidRDefault="00046A2A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1524000</wp:posOffset>
          </wp:positionH>
          <wp:positionV relativeFrom="page">
            <wp:posOffset>4445000</wp:posOffset>
          </wp:positionV>
          <wp:extent cx="5080000" cy="4953000"/>
          <wp:effectExtent l="0" t="0" r="6350" b="0"/>
          <wp:wrapNone/>
          <wp:docPr id="1025" name="Рисунок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0" cy="495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63500</wp:posOffset>
          </wp:positionH>
          <wp:positionV relativeFrom="page">
            <wp:posOffset>635000</wp:posOffset>
          </wp:positionV>
          <wp:extent cx="317500" cy="7620000"/>
          <wp:effectExtent l="0" t="0" r="0" b="0"/>
          <wp:wrapNone/>
          <wp:docPr id="1026" name="Рисунок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7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7239000</wp:posOffset>
          </wp:positionH>
          <wp:positionV relativeFrom="page">
            <wp:posOffset>3175000</wp:posOffset>
          </wp:positionV>
          <wp:extent cx="317500" cy="5080000"/>
          <wp:effectExtent l="0" t="0" r="0" b="6350"/>
          <wp:wrapNone/>
          <wp:docPr id="1027" name="Рисунок 1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5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88900</wp:posOffset>
          </wp:positionH>
          <wp:positionV relativeFrom="page">
            <wp:posOffset>9525000</wp:posOffset>
          </wp:positionV>
          <wp:extent cx="508000" cy="508000"/>
          <wp:effectExtent l="0" t="0" r="6350" b="6350"/>
          <wp:wrapNone/>
          <wp:docPr id="1028" name="Рисунок 1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139700</wp:posOffset>
          </wp:positionH>
          <wp:positionV relativeFrom="page">
            <wp:posOffset>10033000</wp:posOffset>
          </wp:positionV>
          <wp:extent cx="2540000" cy="317500"/>
          <wp:effectExtent l="0" t="0" r="0" b="0"/>
          <wp:wrapNone/>
          <wp:docPr id="1029" name="Рисунок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31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385D"/>
    <w:multiLevelType w:val="hybridMultilevel"/>
    <w:tmpl w:val="54EC54F6"/>
    <w:lvl w:ilvl="0" w:tplc="0B36690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B1ACB1B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B12E66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AEC751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8BA6F80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88C157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ABAE670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DA24E5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80689D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mirrorMargin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D5"/>
    <w:rsid w:val="00046A2A"/>
    <w:rsid w:val="00374C39"/>
    <w:rsid w:val="0087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F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44B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4BD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44B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4BD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F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44B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4BD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44B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4BD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728-2421</dc:creator>
  <cp:lastModifiedBy>ЕЛУБАЕВА БАНУ ХАЖИМУРАТОВНА</cp:lastModifiedBy>
  <cp:revision>2</cp:revision>
  <cp:lastPrinted>2016-02-11T15:30:00Z</cp:lastPrinted>
  <dcterms:created xsi:type="dcterms:W3CDTF">2016-02-12T06:09:00Z</dcterms:created>
  <dcterms:modified xsi:type="dcterms:W3CDTF">2016-02-12T06:09:00Z</dcterms:modified>
</cp:coreProperties>
</file>