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97" w:rsidRPr="005444CD" w:rsidRDefault="00CA0997" w:rsidP="005444C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Іс  №2-</w:t>
      </w:r>
      <w:r w:rsidR="00D036BA" w:rsidRPr="005444CD">
        <w:rPr>
          <w:rFonts w:ascii="Times New Roman" w:hAnsi="Times New Roman"/>
          <w:sz w:val="28"/>
          <w:szCs w:val="28"/>
          <w:lang w:val="en-US"/>
        </w:rPr>
        <w:t>79</w:t>
      </w:r>
      <w:r w:rsidRPr="005444CD">
        <w:rPr>
          <w:rFonts w:ascii="Times New Roman" w:hAnsi="Times New Roman"/>
          <w:sz w:val="28"/>
          <w:szCs w:val="28"/>
          <w:lang w:val="kk-KZ"/>
        </w:rPr>
        <w:t>/201</w:t>
      </w:r>
      <w:r w:rsidR="00D036BA" w:rsidRPr="005444CD">
        <w:rPr>
          <w:rFonts w:ascii="Times New Roman" w:hAnsi="Times New Roman"/>
          <w:sz w:val="28"/>
          <w:szCs w:val="28"/>
          <w:lang w:val="en-US"/>
        </w:rPr>
        <w:t>4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CA0997" w:rsidRPr="005444CD" w:rsidRDefault="00CA0997" w:rsidP="005444CD">
      <w:pPr>
        <w:spacing w:after="0"/>
        <w:ind w:left="2832" w:firstLine="708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 xml:space="preserve">Ұ Й Ғ А Р Ы М </w:t>
      </w:r>
    </w:p>
    <w:p w:rsidR="00CA0997" w:rsidRPr="005444CD" w:rsidRDefault="00CA0997" w:rsidP="005444CD">
      <w:pPr>
        <w:spacing w:after="0"/>
        <w:ind w:left="2832" w:firstLine="708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D036BA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02B6D">
        <w:rPr>
          <w:rFonts w:ascii="Times New Roman" w:hAnsi="Times New Roman"/>
          <w:sz w:val="28"/>
          <w:szCs w:val="28"/>
          <w:lang w:val="kk-KZ"/>
        </w:rPr>
        <w:t xml:space="preserve">2015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жылғы 09 қараша </w:t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  <w:t>Аққыстау селосы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Атырау облысы Исатай аудандық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соты құрамында судья 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Ж.Е.Мухаметова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, хатшылықта 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Ж.Изимова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болып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,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жауапкер К.Шакесовтың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қатысуымен, ашық сот 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отырысында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, сот 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>отырысы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залында,</w:t>
      </w:r>
      <w:r w:rsidR="00D036BA" w:rsidRPr="005444CD">
        <w:rPr>
          <w:rFonts w:ascii="Times New Roman" w:hAnsi="Times New Roman"/>
          <w:sz w:val="28"/>
          <w:szCs w:val="28"/>
          <w:lang w:val="kk-KZ"/>
        </w:rPr>
        <w:t xml:space="preserve"> дыбыс-бейне жазба қондырғысын қолданып, </w:t>
      </w:r>
      <w:r w:rsidRPr="005444CD">
        <w:rPr>
          <w:rFonts w:ascii="Times New Roman" w:hAnsi="Times New Roman"/>
          <w:sz w:val="28"/>
          <w:szCs w:val="28"/>
          <w:lang w:val="kk-KZ"/>
        </w:rPr>
        <w:t>талап</w:t>
      </w:r>
      <w:r w:rsidR="00915B23" w:rsidRPr="005444CD">
        <w:rPr>
          <w:rFonts w:ascii="Times New Roman" w:hAnsi="Times New Roman"/>
          <w:sz w:val="28"/>
          <w:szCs w:val="28"/>
          <w:lang w:val="kk-KZ"/>
        </w:rPr>
        <w:t xml:space="preserve"> қоюшы «Астана-Финанс» Микрокредиттік ұйымы» жауапкершілігі шектеулі серіктестігі жауапкерлер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15B23" w:rsidRPr="005444CD">
        <w:rPr>
          <w:rFonts w:ascii="Times New Roman" w:hAnsi="Times New Roman"/>
          <w:sz w:val="28"/>
          <w:szCs w:val="28"/>
          <w:lang w:val="kk-KZ"/>
        </w:rPr>
        <w:t>Шакесов Кайпкали Габбасович пен Шакесова Озихан Габбасовнадан микрокредит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 xml:space="preserve"> беру шарты бойынша қарыз сомасын және сыйақысын өндіру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туралы азаматтық ісі бойынша, 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>Шакесов Кайпкали Габбасовичтің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>27 наурыз 2014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жылғы сот 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>ұйғарымын</w:t>
      </w:r>
      <w:r w:rsidR="00D813E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44CD">
        <w:rPr>
          <w:rFonts w:ascii="Times New Roman" w:hAnsi="Times New Roman"/>
          <w:sz w:val="28"/>
          <w:szCs w:val="28"/>
          <w:lang w:val="kk-KZ"/>
        </w:rPr>
        <w:t>орында</w:t>
      </w:r>
      <w:r w:rsidR="00BF791A">
        <w:rPr>
          <w:rFonts w:ascii="Times New Roman" w:hAnsi="Times New Roman"/>
          <w:sz w:val="28"/>
          <w:szCs w:val="28"/>
          <w:lang w:val="kk-KZ"/>
        </w:rPr>
        <w:t>у мерзімін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 xml:space="preserve">2016 жылдың 25 қарашасына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дейін </w:t>
      </w:r>
      <w:r w:rsidR="00F4345C" w:rsidRPr="005444CD">
        <w:rPr>
          <w:rFonts w:ascii="Times New Roman" w:hAnsi="Times New Roman"/>
          <w:sz w:val="28"/>
          <w:szCs w:val="28"/>
          <w:lang w:val="kk-KZ"/>
        </w:rPr>
        <w:t xml:space="preserve">ұзарту </w:t>
      </w:r>
      <w:r w:rsidRPr="005444CD">
        <w:rPr>
          <w:rFonts w:ascii="Times New Roman" w:hAnsi="Times New Roman"/>
          <w:sz w:val="28"/>
          <w:szCs w:val="28"/>
          <w:lang w:val="kk-KZ"/>
        </w:rPr>
        <w:t>туралы  өтінішін қарап,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CA0997" w:rsidP="005444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А Н Ы Қ Т А Ғ А Н Ы:</w:t>
      </w:r>
    </w:p>
    <w:p w:rsidR="00CA0997" w:rsidRPr="005444CD" w:rsidRDefault="00CA0997" w:rsidP="005444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F4345C" w:rsidP="005444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 xml:space="preserve">Атырау облысы Исатай аудандық 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 xml:space="preserve">сотының 27 </w:t>
      </w:r>
      <w:r w:rsidRPr="005444CD">
        <w:rPr>
          <w:rFonts w:ascii="Times New Roman" w:hAnsi="Times New Roman"/>
          <w:sz w:val="28"/>
          <w:szCs w:val="28"/>
          <w:lang w:val="kk-KZ"/>
        </w:rPr>
        <w:t>наурыз 2014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 xml:space="preserve"> жылғы 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ұйғарымымен 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 xml:space="preserve">талап қоюшы «Астана-Финанс» Микрокредиттік ұйымы» ЖШС мен жауапкерлер К.Шакесов пен О.Шакесовадан қарыз сомасын өндіру туралы азаматтық ісі бойынша, тараптармен жасалған бітімгершілік келісім бекітіліп, жауапкер К.Шакесовке </w:t>
      </w:r>
      <w:r w:rsidR="00202B6D" w:rsidRPr="005444CD">
        <w:rPr>
          <w:rFonts w:ascii="Times New Roman" w:hAnsi="Times New Roman"/>
          <w:sz w:val="28"/>
          <w:szCs w:val="28"/>
          <w:lang w:val="kk-KZ"/>
        </w:rPr>
        <w:t>ай</w:t>
      </w:r>
      <w:r w:rsidR="00202B6D">
        <w:rPr>
          <w:rFonts w:ascii="Times New Roman" w:hAnsi="Times New Roman"/>
          <w:sz w:val="28"/>
          <w:szCs w:val="28"/>
          <w:lang w:val="kk-KZ"/>
        </w:rPr>
        <w:t xml:space="preserve"> сайын</w:t>
      </w:r>
      <w:r w:rsidR="00202B6D" w:rsidRPr="005444CD">
        <w:rPr>
          <w:rFonts w:ascii="Times New Roman" w:hAnsi="Times New Roman"/>
          <w:sz w:val="28"/>
          <w:szCs w:val="28"/>
          <w:lang w:val="kk-KZ"/>
        </w:rPr>
        <w:t xml:space="preserve"> 50 000 теңгеден 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>25.06.2015 жылға дейін «Астана-Финанс» Микрокредиттік ұйымы» ЖШС-н</w:t>
      </w:r>
      <w:r w:rsidR="00202B6D">
        <w:rPr>
          <w:rFonts w:ascii="Times New Roman" w:hAnsi="Times New Roman"/>
          <w:sz w:val="28"/>
          <w:szCs w:val="28"/>
          <w:lang w:val="kk-KZ"/>
        </w:rPr>
        <w:t>е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 xml:space="preserve"> төлеу міндеттелген.</w:t>
      </w:r>
    </w:p>
    <w:p w:rsidR="00456975" w:rsidRPr="005444CD" w:rsidRDefault="00456975" w:rsidP="005444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Аталған соттың ұйғарымы 12 сәуір 2014 жылы заңды күшіне енген.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>29 қазан 2015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жылы 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>Шакесов Кайпкали Габбасович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сотқа өтініш келтіріп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 xml:space="preserve">, қазіргі уақытта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>«Астана-Финанс» Микрокредиттік ұйымы» ЖШС-не 220 000 теңге төлегенін, қалған соманы банк есеп шоттарын бермеуіне байланысты төлей алмағанын, 25 маусым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>2015 жылы денсаулығына байланысты 3 топтағы мүгедектікке шыққанын, еңбекке жарамсыз болуына байланысты жұмыс істемейтінін көрсетіп, материалдық жағдайын ескеріп, қалған соманы 40 000 теңгеден бөліп төлеу үшін, 27 наурыз 2014 жылғы сот ұйғарымын</w:t>
      </w:r>
      <w:r w:rsidR="00D813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>орында</w:t>
      </w:r>
      <w:r w:rsidR="00D813EB">
        <w:rPr>
          <w:rFonts w:ascii="Times New Roman" w:hAnsi="Times New Roman"/>
          <w:sz w:val="28"/>
          <w:szCs w:val="28"/>
          <w:lang w:val="kk-KZ"/>
        </w:rPr>
        <w:t>у мерзімін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2B6D">
        <w:rPr>
          <w:rFonts w:ascii="Times New Roman" w:hAnsi="Times New Roman"/>
          <w:sz w:val="28"/>
          <w:szCs w:val="28"/>
          <w:lang w:val="kk-KZ"/>
        </w:rPr>
        <w:t xml:space="preserve">13 айға </w:t>
      </w:r>
      <w:r w:rsidR="00456975" w:rsidRPr="005444CD">
        <w:rPr>
          <w:rFonts w:ascii="Times New Roman" w:hAnsi="Times New Roman"/>
          <w:sz w:val="28"/>
          <w:szCs w:val="28"/>
          <w:lang w:val="kk-KZ"/>
        </w:rPr>
        <w:t>2016 жылдың 25 қарашасына  дейін ұзартуды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44CD">
        <w:rPr>
          <w:rFonts w:ascii="Times New Roman" w:hAnsi="Times New Roman"/>
          <w:sz w:val="28"/>
          <w:szCs w:val="28"/>
          <w:lang w:val="kk-KZ"/>
        </w:rPr>
        <w:t>сұраған.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  <w:t xml:space="preserve">Сот 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>отырысында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арызданушы </w:t>
      </w:r>
      <w:r w:rsidR="002E0189" w:rsidRPr="005444CD">
        <w:rPr>
          <w:rFonts w:ascii="Times New Roman" w:hAnsi="Times New Roman"/>
          <w:sz w:val="28"/>
          <w:szCs w:val="28"/>
          <w:lang w:val="kk-KZ"/>
        </w:rPr>
        <w:t>К.Шакесов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арызды толығымен қолдап, 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2008 жылы «Астана-Финанс» Микрокредиттік ұйымы» ЖШС-нен 500 000 теңге несие алғанын, бір жылдай 231 000 теңге төлегенін, содан кейін </w:t>
      </w:r>
      <w:r w:rsidR="00202B6D">
        <w:rPr>
          <w:rFonts w:ascii="Times New Roman" w:hAnsi="Times New Roman"/>
          <w:sz w:val="28"/>
          <w:szCs w:val="28"/>
          <w:lang w:val="kk-KZ"/>
        </w:rPr>
        <w:t>серіктестік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акционерлік қоғам болып ауысуына байланысты банктің реквизиттері болмай төлей алмағанын. 2014 жылы 27 науры</w:t>
      </w:r>
      <w:r w:rsidR="005444CD">
        <w:rPr>
          <w:rFonts w:ascii="Times New Roman" w:hAnsi="Times New Roman"/>
          <w:sz w:val="28"/>
          <w:szCs w:val="28"/>
          <w:lang w:val="kk-KZ"/>
        </w:rPr>
        <w:t>з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соттың ұйғарымымен бітімгершілік келісім бекітіліп, өзінен 25.06.2015 жылға дейін айына 50 000 теңгеден «Астана-Финанс» Микрокредиттік ұйымы» ЖШС-не төлеу міндеттелгенін, алайда 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lastRenderedPageBreak/>
        <w:t>бұрынғы несие алған мекемесі акционерлік қоғам болып ауысқан кезде</w:t>
      </w:r>
      <w:r w:rsidR="005444CD">
        <w:rPr>
          <w:rFonts w:ascii="Times New Roman" w:hAnsi="Times New Roman"/>
          <w:sz w:val="28"/>
          <w:szCs w:val="28"/>
          <w:lang w:val="kk-KZ"/>
        </w:rPr>
        <w:t>,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өзінің төлеген 231 000 теңгесін </w:t>
      </w:r>
      <w:r w:rsidR="005444CD">
        <w:rPr>
          <w:rFonts w:ascii="Times New Roman" w:hAnsi="Times New Roman"/>
          <w:sz w:val="28"/>
          <w:szCs w:val="28"/>
          <w:lang w:val="kk-KZ"/>
        </w:rPr>
        <w:t>шегермей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444CD">
        <w:rPr>
          <w:rFonts w:ascii="Times New Roman" w:hAnsi="Times New Roman"/>
          <w:sz w:val="28"/>
          <w:szCs w:val="28"/>
          <w:lang w:val="kk-KZ"/>
        </w:rPr>
        <w:t xml:space="preserve">бастапқы алған 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>500 000 теңгемен есептегенін, содан өзінен 767 805 теңге өндірілгенін, ол кезде ауырып денсаулығы болмауына байланысты о</w:t>
      </w:r>
      <w:r w:rsidR="00202B6D">
        <w:rPr>
          <w:rFonts w:ascii="Times New Roman" w:hAnsi="Times New Roman"/>
          <w:sz w:val="28"/>
          <w:szCs w:val="28"/>
          <w:lang w:val="kk-KZ"/>
        </w:rPr>
        <w:t>л есеппен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келіскенін. Соттың ұйғарымы шыққанан кейін</w:t>
      </w:r>
      <w:r w:rsidR="00202B6D">
        <w:rPr>
          <w:rFonts w:ascii="Times New Roman" w:hAnsi="Times New Roman"/>
          <w:sz w:val="28"/>
          <w:szCs w:val="28"/>
          <w:lang w:val="kk-KZ"/>
        </w:rPr>
        <w:t xml:space="preserve"> серіктестік акционерлік қоғам болып ауысып, нақты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2B6D">
        <w:rPr>
          <w:rFonts w:ascii="Times New Roman" w:hAnsi="Times New Roman"/>
          <w:sz w:val="28"/>
          <w:szCs w:val="28"/>
          <w:lang w:val="kk-KZ"/>
        </w:rPr>
        <w:t>есеп шоты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болмауына байланысты ай сайын 50 000 теңгеден төлей алмағанын, </w:t>
      </w:r>
      <w:r w:rsidR="00335ACF">
        <w:rPr>
          <w:rFonts w:ascii="Times New Roman" w:hAnsi="Times New Roman"/>
          <w:sz w:val="28"/>
          <w:szCs w:val="28"/>
          <w:lang w:val="kk-KZ"/>
        </w:rPr>
        <w:t xml:space="preserve">осы жылы 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>қыркүйек айында 220 000 теңге төлегенін. Қ</w:t>
      </w:r>
      <w:r w:rsidR="005444CD">
        <w:rPr>
          <w:rFonts w:ascii="Times New Roman" w:hAnsi="Times New Roman"/>
          <w:sz w:val="28"/>
          <w:szCs w:val="28"/>
          <w:lang w:val="kk-KZ"/>
        </w:rPr>
        <w:t>а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>зіргі уақытта 3 топтағы мүгедек еке</w:t>
      </w:r>
      <w:r w:rsidR="005444CD">
        <w:rPr>
          <w:rFonts w:ascii="Times New Roman" w:hAnsi="Times New Roman"/>
          <w:sz w:val="28"/>
          <w:szCs w:val="28"/>
          <w:lang w:val="kk-KZ"/>
        </w:rPr>
        <w:t>н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>ін, 22 000 теңге жәрдемақы алатынын кө</w:t>
      </w:r>
      <w:r w:rsidR="005444CD">
        <w:rPr>
          <w:rFonts w:ascii="Times New Roman" w:hAnsi="Times New Roman"/>
          <w:sz w:val="28"/>
          <w:szCs w:val="28"/>
          <w:lang w:val="kk-KZ"/>
        </w:rPr>
        <w:t>рсетіп, ай сайын осы жәрдем ақы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>ның көлемінде</w:t>
      </w:r>
      <w:r w:rsidR="00335ACF">
        <w:rPr>
          <w:rFonts w:ascii="Times New Roman" w:hAnsi="Times New Roman"/>
          <w:sz w:val="28"/>
          <w:szCs w:val="28"/>
          <w:lang w:val="kk-KZ"/>
        </w:rPr>
        <w:t xml:space="preserve"> 22 000 теңгеден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төлеп отыру үшін соттың ұйғарымын орындау</w:t>
      </w:r>
      <w:r w:rsidR="005444CD">
        <w:rPr>
          <w:rFonts w:ascii="Times New Roman" w:hAnsi="Times New Roman"/>
          <w:sz w:val="28"/>
          <w:szCs w:val="28"/>
          <w:lang w:val="kk-KZ"/>
        </w:rPr>
        <w:t xml:space="preserve"> мерзімін</w:t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 ұзартуды сұрады.</w:t>
      </w:r>
    </w:p>
    <w:p w:rsidR="00F96AAE" w:rsidRPr="005444CD" w:rsidRDefault="00CA0997" w:rsidP="005444C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="003A2B0C" w:rsidRPr="005444CD">
        <w:rPr>
          <w:rFonts w:ascii="Times New Roman" w:hAnsi="Times New Roman"/>
          <w:sz w:val="28"/>
          <w:szCs w:val="28"/>
          <w:lang w:val="kk-KZ"/>
        </w:rPr>
        <w:t xml:space="preserve">Талап қоюшының өкілі </w:t>
      </w:r>
      <w:r w:rsidR="003A2B0C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сот отырысының қаралатын орны мен уақыты туралы тиісінше хабарлана тұра сотқа келген жоқ. Алайда, сотқа жолдаған қарсылығында</w:t>
      </w:r>
      <w:r w:rsidR="00F96AAE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серіктестік пен К.Шакесовтың арасында бітімгершілік келісім жасақталып, соттың ұйғарымымен бекітілгенін, К.Шакесовке 25.06.2015 жылға дейін уақыт берілгенін, алайда </w:t>
      </w:r>
      <w:r w:rsid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осы уақытқа дейін </w:t>
      </w:r>
      <w:r w:rsidR="00F96AAE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жауапкердің тарапынан борышын өтеуге ешқандай шара қолданылмағаны</w:t>
      </w:r>
      <w:r w:rsid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F96AAE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, сондықтан 22.06.2015 жылы атқару парағы сот орындаушыға мәжбүрлеп орындау үшін жолданғанын көрсетіп, арызды қанағаттандырудан бас тартуды сұраған.</w:t>
      </w:r>
    </w:p>
    <w:p w:rsidR="00CA0997" w:rsidRPr="005444CD" w:rsidRDefault="00F96AAE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ab/>
        <w:t xml:space="preserve">Сот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арызданушының 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>сотта берген түсіні</w:t>
      </w:r>
      <w:r w:rsidRPr="005444CD">
        <w:rPr>
          <w:rFonts w:ascii="Times New Roman" w:hAnsi="Times New Roman"/>
          <w:sz w:val="28"/>
          <w:szCs w:val="28"/>
          <w:lang w:val="kk-KZ"/>
        </w:rPr>
        <w:t>г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>ін,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талап қоюшының жазбаша қарсылығын,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 xml:space="preserve"> азаматтық іс құжаттарын зерттеп, төмендегідей қорытындыға келеді.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  <w:t xml:space="preserve">Қазақстан Республикасы </w:t>
      </w:r>
      <w:r w:rsidR="00F96AAE" w:rsidRPr="005444CD">
        <w:rPr>
          <w:rFonts w:ascii="Times New Roman" w:hAnsi="Times New Roman"/>
          <w:sz w:val="28"/>
          <w:szCs w:val="28"/>
          <w:lang w:val="kk-KZ"/>
        </w:rPr>
        <w:t>азаматтық іс жүргізу кодексінің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F96AAE" w:rsidRPr="005444CD">
        <w:rPr>
          <w:rFonts w:ascii="Times New Roman" w:hAnsi="Times New Roman"/>
          <w:sz w:val="28"/>
          <w:szCs w:val="28"/>
          <w:lang w:val="kk-KZ"/>
        </w:rPr>
        <w:t>33-</w:t>
      </w:r>
      <w:r w:rsidRPr="005444CD">
        <w:rPr>
          <w:rFonts w:ascii="Times New Roman" w:hAnsi="Times New Roman"/>
          <w:sz w:val="28"/>
          <w:szCs w:val="28"/>
          <w:lang w:val="kk-KZ"/>
        </w:rPr>
        <w:t>бабының 1</w:t>
      </w:r>
      <w:r w:rsidR="00F96AAE" w:rsidRPr="005444CD">
        <w:rPr>
          <w:rFonts w:ascii="Times New Roman" w:hAnsi="Times New Roman"/>
          <w:sz w:val="28"/>
          <w:szCs w:val="28"/>
          <w:lang w:val="kk-KZ"/>
        </w:rPr>
        <w:t>-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бөлігінің талаптарына сәйкес, </w:t>
      </w:r>
      <w:r w:rsidR="00CA0A24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і</w:t>
      </w:r>
      <w:r w:rsidR="00F96AAE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сті қараған сот іске қатысушы адамдардың арызы бойынша тараптардың мүліктік жағдайын немесе басқа да мән-жайларды негізге ала отырып, шешімнің орындалу мерзімін кейінге қалдыруға немесе оның мерзімін ұзартуға, сондай-ақ оны орындаудың әдісі мен тәртібін өзгертуге құқылы.</w:t>
      </w:r>
      <w:r w:rsidR="00F96AAE" w:rsidRPr="005444CD">
        <w:rPr>
          <w:rStyle w:val="apple-converted-space"/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 </w:t>
      </w:r>
    </w:p>
    <w:p w:rsidR="006F1B98" w:rsidRPr="005444CD" w:rsidRDefault="00CA0997" w:rsidP="005444CD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Жоғарғы Сотының «Азаматтық істер бойынша сот актілерін орындаудың кейбір мәселелері туралы» Нормативтік қаулысының </w:t>
      </w:r>
      <w:r w:rsidR="006F1B98" w:rsidRPr="005444CD">
        <w:rPr>
          <w:rFonts w:ascii="Times New Roman" w:hAnsi="Times New Roman"/>
          <w:sz w:val="28"/>
          <w:szCs w:val="28"/>
          <w:lang w:val="kk-KZ"/>
        </w:rPr>
        <w:t>8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тармағында</w:t>
      </w:r>
      <w:r w:rsidR="006F1B98" w:rsidRPr="005444CD">
        <w:rPr>
          <w:rFonts w:ascii="Times New Roman" w:hAnsi="Times New Roman"/>
          <w:sz w:val="28"/>
          <w:szCs w:val="28"/>
          <w:lang w:val="kk-KZ"/>
        </w:rPr>
        <w:t>,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1B98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мерзімді кейінге қалдыруға немесе мерзімді ұзартуға негіз болған борышкердің мүліктік жағдайы деп Қазақстан Республикасы Азаматтық кодексінің (бұдан әрі - АК) </w:t>
      </w:r>
      <w:hyperlink r:id="rId6" w:anchor="z25" w:history="1">
        <w:r w:rsidR="006F1B98" w:rsidRPr="005444CD">
          <w:rPr>
            <w:rStyle w:val="a3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kk-KZ"/>
          </w:rPr>
          <w:t>20</w:t>
        </w:r>
        <w:r w:rsidR="006F1B98" w:rsidRPr="005444CD">
          <w:rPr>
            <w:rStyle w:val="apple-converted-space"/>
            <w:rFonts w:ascii="Times New Roman" w:hAnsi="Times New Roman"/>
            <w:color w:val="000000" w:themeColor="text1"/>
            <w:spacing w:val="1"/>
            <w:sz w:val="28"/>
            <w:szCs w:val="28"/>
            <w:shd w:val="clear" w:color="auto" w:fill="FFFFFF"/>
            <w:lang w:val="kk-KZ"/>
          </w:rPr>
          <w:t> </w:t>
        </w:r>
      </w:hyperlink>
      <w:r w:rsidR="006F1B98" w:rsidRPr="005444CD">
        <w:rPr>
          <w:rFonts w:ascii="Times New Roman" w:hAnsi="Times New Roman"/>
          <w:color w:val="000000" w:themeColor="text1"/>
          <w:spacing w:val="1"/>
          <w:sz w:val="28"/>
          <w:szCs w:val="28"/>
          <w:shd w:val="clear" w:color="auto" w:fill="FFFFFF"/>
          <w:lang w:val="kk-KZ"/>
        </w:rPr>
        <w:t>және </w:t>
      </w:r>
      <w:hyperlink r:id="rId7" w:anchor="z51" w:history="1">
        <w:r w:rsidR="006F1B98" w:rsidRPr="005444CD">
          <w:rPr>
            <w:rStyle w:val="a3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kk-KZ"/>
          </w:rPr>
          <w:t>44-баптарында</w:t>
        </w:r>
        <w:r w:rsidR="006F1B98" w:rsidRPr="005444CD">
          <w:rPr>
            <w:rStyle w:val="apple-converted-space"/>
            <w:rFonts w:ascii="Times New Roman" w:hAnsi="Times New Roman"/>
            <w:color w:val="000000" w:themeColor="text1"/>
            <w:spacing w:val="1"/>
            <w:sz w:val="28"/>
            <w:szCs w:val="28"/>
            <w:shd w:val="clear" w:color="auto" w:fill="FFFFFF"/>
            <w:lang w:val="kk-KZ"/>
          </w:rPr>
          <w:t> </w:t>
        </w:r>
      </w:hyperlink>
      <w:r w:rsidR="006F1B98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көзделген борышкердің өзіне тиесілі мүлікті сату есебінен міндеттемені толығымен ерікті түрде немесе оны мәжбүрлеу арқылы бір мезгілде орындай алмауы саналады.</w:t>
      </w:r>
    </w:p>
    <w:p w:rsidR="006F1B98" w:rsidRPr="005444CD" w:rsidRDefault="006F1B98" w:rsidP="005444CD">
      <w:pPr>
        <w:spacing w:after="0" w:line="240" w:lineRule="atLeast"/>
        <w:ind w:firstLine="708"/>
        <w:jc w:val="both"/>
        <w:rPr>
          <w:rStyle w:val="apple-converted-space"/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bookmarkStart w:id="0" w:name="z21"/>
      <w:bookmarkEnd w:id="0"/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Сот актісін орындау мерзімін кейінге қалдыру немесе мерзімін ұзарту туралы мәселені қараған кезде өндіріп алушының мүліктік жағдайының құқықтық мәні болмайды.</w:t>
      </w:r>
      <w:r w:rsidRPr="005444CD">
        <w:rPr>
          <w:rStyle w:val="apple-converted-space"/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 </w:t>
      </w:r>
    </w:p>
    <w:p w:rsidR="006F1B98" w:rsidRPr="005444CD" w:rsidRDefault="006F1B98" w:rsidP="005444CD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bookmarkStart w:id="1" w:name="z22"/>
      <w:bookmarkEnd w:id="1"/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Егер мерзімді кейінге қалдырудың немесе мерзімді ұзарту кезеңдерінің аяқталатын уақытына дейін сот актісін орындау үшін борышкердің жеткілікті мүлікке ие болатынын растайтын дәлелдемелер сотқа берілген жағдайда ғана, </w:t>
      </w:r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lastRenderedPageBreak/>
        <w:t>борышкердің мүліктік жағдайы ескеріліп, атқарушылық әрекеттерді жасаудың мерзімі кейінге қалдырылуы немесе мерзімі ұзартылуы мүмкін делінген.</w:t>
      </w:r>
    </w:p>
    <w:p w:rsidR="00CA0A24" w:rsidRPr="005444CD" w:rsidRDefault="006F1B98" w:rsidP="005444CD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5444CD">
        <w:rPr>
          <w:rStyle w:val="apple-converted-space"/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 </w:t>
      </w:r>
      <w:r w:rsidR="00CA0997" w:rsidRPr="005444CD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Pr="005444CD">
        <w:rPr>
          <w:rFonts w:ascii="Times New Roman" w:hAnsi="Times New Roman"/>
          <w:sz w:val="28"/>
          <w:szCs w:val="28"/>
          <w:lang w:val="kk-KZ"/>
        </w:rPr>
        <w:t>азаматтық іс жүргізу кодексінің 65-бабының</w:t>
      </w:r>
      <w:r w:rsidR="00BF79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талабына сай, </w:t>
      </w:r>
      <w:r w:rsidR="00CA0A24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әр тарап өзінің талаптарының және қарсылықтарының негізі ретінде сілтеме жасайтын мән-жайларды дәлелдеуі тиіс.</w:t>
      </w:r>
    </w:p>
    <w:p w:rsidR="00CA0A24" w:rsidRPr="005444CD" w:rsidRDefault="00CA0A24" w:rsidP="005444CD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Алайда, арызданушы К.Шакесов</w:t>
      </w:r>
      <w:r w:rsidR="00057273"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>тың</w:t>
      </w:r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соттың ұйғарымы шыққаннан кейін, 2014 жылдың наурыз айынан бері төлемді талап қоюшының кінәсінен, яғни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«Астана-Финанс» Микрокредиттік ұйымы» ЖШС-нің </w:t>
      </w:r>
      <w:r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келісім шарт бойынша өзінің міндеттері мен құқықтары «Астана-Финанс» АҚ өткеннен кейін олардың банктік есеп шоттарының болмауынан төлей алмадым деген уәждері негізсіз</w:t>
      </w:r>
      <w:r w:rsidR="00057273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="00BF791A">
        <w:rPr>
          <w:rFonts w:ascii="Times New Roman" w:hAnsi="Times New Roman"/>
          <w:color w:val="000000" w:themeColor="text1"/>
          <w:sz w:val="28"/>
          <w:szCs w:val="28"/>
          <w:lang w:val="kk-KZ"/>
        </w:rPr>
        <w:t>Себебі а</w:t>
      </w:r>
      <w:r w:rsidR="00057273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рызданушы өзі сілтеме жасайтын мән-жайға дәлелдеме табыс етуі тиіс, алайда ол талап қоюшыдан банктік </w:t>
      </w:r>
      <w:r w:rsidR="00BF791A">
        <w:rPr>
          <w:rFonts w:ascii="Times New Roman" w:hAnsi="Times New Roman"/>
          <w:color w:val="000000" w:themeColor="text1"/>
          <w:sz w:val="28"/>
          <w:szCs w:val="28"/>
          <w:lang w:val="kk-KZ"/>
        </w:rPr>
        <w:t>есеп шоттарды</w:t>
      </w:r>
      <w:r w:rsidR="00057273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алалмағандығы туралы сотқа ешқандай дәлелдеме табыс ет</w:t>
      </w:r>
      <w:r w:rsidR="00D307B8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057273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ен</w:t>
      </w:r>
      <w:r w:rsidR="00D307B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жоқ</w:t>
      </w:r>
      <w:r w:rsidR="00057273" w:rsidRPr="005444CD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Pr="005444C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 </w:t>
      </w:r>
    </w:p>
    <w:p w:rsidR="005444CD" w:rsidRPr="005444CD" w:rsidRDefault="005444CD" w:rsidP="005444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Істің мұндай тұрғысында, сот, арызданушының сот ұйғарымының орындау мерзімін ұзарту туралы арызы қанағатандырусыз қалдыруға жатады деп тұжырымдайды.</w:t>
      </w: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  <w:t xml:space="preserve">Жоғарыда көрсетілгендерді ескере отырып, Қазақстан Республикасы Азаматтық іс жүргізу кодексінің </w:t>
      </w:r>
      <w:r w:rsidR="00BF791A">
        <w:rPr>
          <w:rFonts w:ascii="Times New Roman" w:hAnsi="Times New Roman"/>
          <w:sz w:val="28"/>
          <w:szCs w:val="28"/>
          <w:lang w:val="kk-KZ"/>
        </w:rPr>
        <w:t xml:space="preserve">233, 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251-252 баптарын басшылыққа ала отырып, сот </w:t>
      </w:r>
    </w:p>
    <w:p w:rsidR="00CA0997" w:rsidRPr="005444CD" w:rsidRDefault="00CA0997" w:rsidP="005444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CA0997" w:rsidP="005444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Ұ Й Ғ А Р Ы М   Е Т Т І:</w:t>
      </w:r>
    </w:p>
    <w:p w:rsidR="00CA0997" w:rsidRPr="005444CD" w:rsidRDefault="00CA0997" w:rsidP="005444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A0997" w:rsidRPr="005444CD" w:rsidRDefault="00CA0997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="00BF791A">
        <w:rPr>
          <w:rFonts w:ascii="Times New Roman" w:hAnsi="Times New Roman"/>
          <w:sz w:val="28"/>
          <w:szCs w:val="28"/>
          <w:lang w:val="kk-KZ"/>
        </w:rPr>
        <w:t>Т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 xml:space="preserve">алап қоюшы «Астана-Финанс» Микрокредиттік ұйымы» жауапкершілігі шектеулі серіктестігі жауапкерлер Шакесов Кайпкали Габбасович пен Шакесова Озихан Габбасовнадан микрокредит беру шарты бойынша қарыз сомасын және сыйақысын өндіру туралы азаматтық ісі бойынша, </w:t>
      </w:r>
      <w:r w:rsidR="00BF791A">
        <w:rPr>
          <w:rFonts w:ascii="Times New Roman" w:hAnsi="Times New Roman"/>
          <w:sz w:val="28"/>
          <w:szCs w:val="28"/>
          <w:lang w:val="kk-KZ"/>
        </w:rPr>
        <w:t xml:space="preserve">арызданушы 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>Шакесов Кайпкали Габбасовичтің 27 наурыз 2014 жылғы сот ұйғарымын орындау</w:t>
      </w:r>
      <w:r w:rsidR="00BF791A">
        <w:rPr>
          <w:rFonts w:ascii="Times New Roman" w:hAnsi="Times New Roman"/>
          <w:sz w:val="28"/>
          <w:szCs w:val="28"/>
          <w:lang w:val="kk-KZ"/>
        </w:rPr>
        <w:t xml:space="preserve"> мерзімін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F791A">
        <w:rPr>
          <w:rFonts w:ascii="Times New Roman" w:hAnsi="Times New Roman"/>
          <w:sz w:val="28"/>
          <w:szCs w:val="28"/>
          <w:lang w:val="kk-KZ"/>
        </w:rPr>
        <w:t xml:space="preserve">2016 жылдың 25 қарашасына 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 xml:space="preserve">дейін ұзарту туралы өтініші </w:t>
      </w:r>
      <w:r w:rsidRPr="005444CD">
        <w:rPr>
          <w:rFonts w:ascii="Times New Roman" w:hAnsi="Times New Roman"/>
          <w:sz w:val="28"/>
          <w:szCs w:val="28"/>
          <w:lang w:val="kk-KZ"/>
        </w:rPr>
        <w:t>–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44CD">
        <w:rPr>
          <w:rFonts w:ascii="Times New Roman" w:hAnsi="Times New Roman"/>
          <w:sz w:val="28"/>
          <w:szCs w:val="28"/>
          <w:lang w:val="kk-KZ"/>
        </w:rPr>
        <w:t>қанағаттандыр</w:t>
      </w:r>
      <w:r w:rsidR="00BF791A">
        <w:rPr>
          <w:rFonts w:ascii="Times New Roman" w:hAnsi="Times New Roman"/>
          <w:sz w:val="28"/>
          <w:szCs w:val="28"/>
          <w:lang w:val="kk-KZ"/>
        </w:rPr>
        <w:t>ус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>ыз қалдырылсын</w:t>
      </w:r>
      <w:r w:rsidRPr="005444CD">
        <w:rPr>
          <w:rFonts w:ascii="Times New Roman" w:hAnsi="Times New Roman"/>
          <w:sz w:val="28"/>
          <w:szCs w:val="28"/>
          <w:lang w:val="kk-KZ"/>
        </w:rPr>
        <w:t>.</w:t>
      </w:r>
    </w:p>
    <w:p w:rsidR="00CA0997" w:rsidRPr="005444CD" w:rsidRDefault="00CA0997" w:rsidP="005444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 xml:space="preserve">Ұйғарымға риза болмаған тараптар 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>Атырау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облыстық сотына 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>он бес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күн ішінде </w:t>
      </w:r>
      <w:r w:rsidR="005444CD" w:rsidRPr="005444CD">
        <w:rPr>
          <w:rFonts w:ascii="Times New Roman" w:hAnsi="Times New Roman"/>
          <w:sz w:val="28"/>
          <w:szCs w:val="28"/>
          <w:lang w:val="kk-KZ"/>
        </w:rPr>
        <w:t>Исатай аудандық</w:t>
      </w:r>
      <w:r w:rsidRPr="005444CD">
        <w:rPr>
          <w:rFonts w:ascii="Times New Roman" w:hAnsi="Times New Roman"/>
          <w:sz w:val="28"/>
          <w:szCs w:val="28"/>
          <w:lang w:val="kk-KZ"/>
        </w:rPr>
        <w:t xml:space="preserve"> соты  арқылы жеке шағым және наразылық келтіруге құқылы.</w:t>
      </w:r>
    </w:p>
    <w:p w:rsidR="005444CD" w:rsidRPr="005444CD" w:rsidRDefault="005444CD" w:rsidP="005444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444CD" w:rsidRPr="005444CD" w:rsidRDefault="005444CD" w:rsidP="005444C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44CD">
        <w:rPr>
          <w:rFonts w:ascii="Times New Roman" w:hAnsi="Times New Roman"/>
          <w:sz w:val="28"/>
          <w:szCs w:val="28"/>
          <w:lang w:val="kk-KZ"/>
        </w:rPr>
        <w:t>Судья</w:t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</w:r>
      <w:r w:rsidRPr="005444CD">
        <w:rPr>
          <w:rFonts w:ascii="Times New Roman" w:hAnsi="Times New Roman"/>
          <w:sz w:val="28"/>
          <w:szCs w:val="28"/>
          <w:lang w:val="kk-KZ"/>
        </w:rPr>
        <w:tab/>
        <w:t>Ж.Е.Мухаметова</w:t>
      </w:r>
    </w:p>
    <w:p w:rsidR="00CA0997" w:rsidRPr="005444CD" w:rsidRDefault="00CA0997" w:rsidP="005444CD">
      <w:pPr>
        <w:spacing w:after="0" w:line="240" w:lineRule="atLeast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7E2CCA" w:rsidRPr="005444CD" w:rsidRDefault="007E2CCA" w:rsidP="005444CD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sectPr w:rsidR="007E2CCA" w:rsidRPr="005444CD" w:rsidSect="00544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A1" w:rsidRDefault="002E39A1" w:rsidP="002E39A1">
      <w:pPr>
        <w:spacing w:after="0" w:line="240" w:lineRule="auto"/>
      </w:pPr>
      <w:r>
        <w:separator/>
      </w:r>
    </w:p>
  </w:endnote>
  <w:endnote w:type="continuationSeparator" w:id="1">
    <w:p w:rsidR="002E39A1" w:rsidRDefault="002E39A1" w:rsidP="002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A1" w:rsidRDefault="002E39A1" w:rsidP="002E39A1">
      <w:pPr>
        <w:spacing w:after="0" w:line="240" w:lineRule="auto"/>
      </w:pPr>
      <w:r>
        <w:separator/>
      </w:r>
    </w:p>
  </w:footnote>
  <w:footnote w:type="continuationSeparator" w:id="1">
    <w:p w:rsidR="002E39A1" w:rsidRDefault="002E39A1" w:rsidP="002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2E39A1" w:rsidRPr="002E39A1" w:rsidRDefault="002E39A1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Мухаметова Ж. Е. Исатайский районный суд Судья 11.11.2015 16:38:48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40pt;height:40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50876508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A1" w:rsidRDefault="002E3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comments" w:enforcement="1" w:cryptProviderType="rsaFull" w:cryptAlgorithmClass="hash" w:cryptAlgorithmType="typeAny" w:cryptAlgorithmSid="4" w:cryptSpinCount="50000" w:hash="gT5kM+0SgDsX5K/Cye6zIiCUMZ4=" w:salt="HEqEufcsSPKrrRiJsLHQmA==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CA0997"/>
    <w:rsid w:val="00057273"/>
    <w:rsid w:val="0008659F"/>
    <w:rsid w:val="00202B6D"/>
    <w:rsid w:val="002E0189"/>
    <w:rsid w:val="002E39A1"/>
    <w:rsid w:val="00335ACF"/>
    <w:rsid w:val="003A2B0C"/>
    <w:rsid w:val="00456975"/>
    <w:rsid w:val="005444CD"/>
    <w:rsid w:val="006F1B98"/>
    <w:rsid w:val="007E2CCA"/>
    <w:rsid w:val="0086588A"/>
    <w:rsid w:val="008F1F82"/>
    <w:rsid w:val="00915B23"/>
    <w:rsid w:val="00AB1A91"/>
    <w:rsid w:val="00BE006F"/>
    <w:rsid w:val="00BF791A"/>
    <w:rsid w:val="00CA0997"/>
    <w:rsid w:val="00CA0A24"/>
    <w:rsid w:val="00D036BA"/>
    <w:rsid w:val="00D307B8"/>
    <w:rsid w:val="00D813EB"/>
    <w:rsid w:val="00F016DC"/>
    <w:rsid w:val="00F4345C"/>
    <w:rsid w:val="00F9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AAE"/>
  </w:style>
  <w:style w:type="character" w:styleId="a3">
    <w:name w:val="Hyperlink"/>
    <w:basedOn w:val="a0"/>
    <w:uiPriority w:val="99"/>
    <w:semiHidden/>
    <w:unhideWhenUsed/>
    <w:rsid w:val="006F1B9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E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39A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39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zan.kz/kaz/docs/K940001000_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n.kz/kaz/docs/K940001000_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1018</Words>
  <Characters>5804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712-3111</dc:creator>
  <cp:lastModifiedBy>712-3111</cp:lastModifiedBy>
  <cp:revision>8</cp:revision>
  <dcterms:created xsi:type="dcterms:W3CDTF">2015-11-11T05:18:00Z</dcterms:created>
  <dcterms:modified xsi:type="dcterms:W3CDTF">2015-11-11T11:38:00Z</dcterms:modified>
</cp:coreProperties>
</file>