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155EE0" w:rsidRDefault="003D0954" w:rsidP="00155EE0">
      <w:pPr>
        <w:spacing w:after="0" w:line="240" w:lineRule="auto"/>
        <w:jc w:val="both"/>
        <w:rPr>
          <w:rFonts w:ascii="Times New Roman" w:hAnsi="Times New Roman" w:cs="Times New Roman"/>
          <w:b/>
          <w:bCs/>
          <w:sz w:val="28"/>
          <w:szCs w:val="28"/>
          <w:lang w:val="kk-KZ"/>
        </w:rPr>
      </w:pPr>
      <w:r w:rsidRPr="00155EE0">
        <w:rPr>
          <w:rFonts w:ascii="Times New Roman" w:hAnsi="Times New Roman" w:cs="Times New Roman"/>
          <w:b/>
          <w:bCs/>
          <w:sz w:val="28"/>
          <w:szCs w:val="28"/>
          <w:lang w:val="kk-KZ"/>
        </w:rPr>
        <w:t xml:space="preserve"> </w:t>
      </w:r>
    </w:p>
    <w:p w14:paraId="16A2CB84" w14:textId="77777777" w:rsidR="006105C7" w:rsidRPr="00155EE0" w:rsidRDefault="006105C7" w:rsidP="00155EE0">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155EE0" w:rsidRDefault="006105C7" w:rsidP="00155EE0">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155EE0" w:rsidRDefault="006105C7" w:rsidP="00155EE0">
      <w:pPr>
        <w:pStyle w:val="a9"/>
        <w:jc w:val="both"/>
        <w:rPr>
          <w:rStyle w:val="ad"/>
          <w:rFonts w:ascii="Times New Roman" w:eastAsia="Times New Roman" w:hAnsi="Times New Roman" w:cs="Times New Roman"/>
          <w:color w:val="000000" w:themeColor="text1"/>
          <w:sz w:val="28"/>
          <w:szCs w:val="28"/>
        </w:rPr>
      </w:pPr>
    </w:p>
    <w:p w14:paraId="3C8B3451" w14:textId="44BF2B60" w:rsidR="00C97844" w:rsidRPr="00155EE0" w:rsidRDefault="00C97844" w:rsidP="00155EE0">
      <w:pPr>
        <w:pStyle w:val="a9"/>
        <w:jc w:val="both"/>
        <w:rPr>
          <w:rStyle w:val="ad"/>
          <w:rFonts w:ascii="Times New Roman" w:eastAsia="Times New Roman" w:hAnsi="Times New Roman" w:cs="Times New Roman"/>
          <w:color w:val="000000" w:themeColor="text1"/>
          <w:sz w:val="28"/>
          <w:szCs w:val="28"/>
        </w:rPr>
      </w:pPr>
      <w:r w:rsidRPr="00155EE0">
        <w:rPr>
          <w:rStyle w:val="ad"/>
          <w:rFonts w:ascii="Times New Roman" w:eastAsia="Times New Roman" w:hAnsi="Times New Roman" w:cs="Times New Roman"/>
          <w:color w:val="000000" w:themeColor="text1"/>
          <w:sz w:val="28"/>
          <w:szCs w:val="28"/>
        </w:rPr>
        <w:t xml:space="preserve">Назар </w:t>
      </w:r>
      <w:proofErr w:type="spellStart"/>
      <w:r w:rsidRPr="00155EE0">
        <w:rPr>
          <w:rStyle w:val="ad"/>
          <w:rFonts w:ascii="Times New Roman" w:eastAsia="Times New Roman" w:hAnsi="Times New Roman" w:cs="Times New Roman"/>
          <w:color w:val="000000" w:themeColor="text1"/>
          <w:sz w:val="28"/>
          <w:szCs w:val="28"/>
        </w:rPr>
        <w:t>аударыңыз</w:t>
      </w:r>
      <w:proofErr w:type="spellEnd"/>
      <w:r w:rsidRPr="00155EE0">
        <w:rPr>
          <w:rStyle w:val="ad"/>
          <w:rFonts w:ascii="Times New Roman" w:eastAsia="Times New Roman" w:hAnsi="Times New Roman" w:cs="Times New Roman"/>
          <w:color w:val="000000" w:themeColor="text1"/>
          <w:sz w:val="28"/>
          <w:szCs w:val="28"/>
        </w:rPr>
        <w:t>!</w:t>
      </w:r>
    </w:p>
    <w:p w14:paraId="4362EA55" w14:textId="77777777" w:rsidR="00C97844" w:rsidRPr="00155EE0" w:rsidRDefault="00C97844" w:rsidP="00155EE0">
      <w:pPr>
        <w:pStyle w:val="a9"/>
        <w:jc w:val="both"/>
        <w:rPr>
          <w:rStyle w:val="ad"/>
          <w:rFonts w:ascii="Times New Roman" w:eastAsia="Times New Roman" w:hAnsi="Times New Roman" w:cs="Times New Roman"/>
          <w:b w:val="0"/>
          <w:bCs w:val="0"/>
          <w:color w:val="000000" w:themeColor="text1"/>
          <w:sz w:val="28"/>
          <w:szCs w:val="28"/>
        </w:rPr>
      </w:pPr>
      <w:r w:rsidRPr="00155EE0">
        <w:rPr>
          <w:rStyle w:val="ad"/>
          <w:rFonts w:ascii="Times New Roman" w:eastAsia="Times New Roman" w:hAnsi="Times New Roman" w:cs="Times New Roman"/>
          <w:b w:val="0"/>
          <w:bCs w:val="0"/>
          <w:color w:val="000000" w:themeColor="text1"/>
          <w:sz w:val="28"/>
          <w:szCs w:val="28"/>
        </w:rPr>
        <w:t>«</w:t>
      </w:r>
      <w:r w:rsidRPr="00155EE0">
        <w:rPr>
          <w:rStyle w:val="ad"/>
          <w:rFonts w:ascii="Times New Roman" w:eastAsia="Times New Roman" w:hAnsi="Times New Roman" w:cs="Times New Roman"/>
          <w:b w:val="0"/>
          <w:bCs w:val="0"/>
          <w:color w:val="000000" w:themeColor="text1"/>
          <w:sz w:val="28"/>
          <w:szCs w:val="28"/>
          <w:lang w:val="kk-KZ"/>
        </w:rPr>
        <w:t>Заң және Құқық</w:t>
      </w:r>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адвокаттық</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кеңсесі</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Бұл</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құжаттың</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жалпылама</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екендігіне</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және</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нақты</w:t>
      </w:r>
      <w:proofErr w:type="spellEnd"/>
      <w:r w:rsidRPr="00155EE0">
        <w:rPr>
          <w:rStyle w:val="ad"/>
          <w:rFonts w:ascii="Times New Roman" w:eastAsia="Times New Roman" w:hAnsi="Times New Roman" w:cs="Times New Roman"/>
          <w:b w:val="0"/>
          <w:bCs w:val="0"/>
          <w:color w:val="000000" w:themeColor="text1"/>
          <w:sz w:val="28"/>
          <w:szCs w:val="28"/>
        </w:rPr>
        <w:t xml:space="preserve"> </w:t>
      </w:r>
      <w:hyperlink r:id="rId7" w:history="1">
        <w:proofErr w:type="spellStart"/>
        <w:r w:rsidRPr="00155EE0">
          <w:rPr>
            <w:rStyle w:val="a8"/>
            <w:rFonts w:eastAsia="Times New Roman"/>
            <w:b w:val="0"/>
            <w:bCs w:val="0"/>
            <w:sz w:val="28"/>
            <w:szCs w:val="28"/>
          </w:rPr>
          <w:t>сіздің</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жағдайыңыздың</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талаптарына</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сәйкес</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келмеуі</w:t>
        </w:r>
        <w:proofErr w:type="spellEnd"/>
      </w:hyperlink>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мүмкендігіне</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көңіл</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бөлуіңізді</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сұрайды</w:t>
      </w:r>
      <w:proofErr w:type="spellEnd"/>
      <w:r w:rsidRPr="00155EE0">
        <w:rPr>
          <w:rStyle w:val="ad"/>
          <w:rFonts w:ascii="Times New Roman" w:eastAsia="Times New Roman" w:hAnsi="Times New Roman" w:cs="Times New Roman"/>
          <w:b w:val="0"/>
          <w:bCs w:val="0"/>
          <w:color w:val="000000" w:themeColor="text1"/>
          <w:sz w:val="28"/>
          <w:szCs w:val="28"/>
        </w:rPr>
        <w:t>.</w:t>
      </w:r>
    </w:p>
    <w:p w14:paraId="44C48FBA" w14:textId="77777777" w:rsidR="00C97844" w:rsidRPr="00155EE0" w:rsidRDefault="00C97844" w:rsidP="00155EE0">
      <w:pPr>
        <w:pStyle w:val="a9"/>
        <w:jc w:val="both"/>
        <w:rPr>
          <w:rStyle w:val="ad"/>
          <w:rFonts w:ascii="Times New Roman" w:eastAsia="Times New Roman" w:hAnsi="Times New Roman" w:cs="Times New Roman"/>
          <w:b w:val="0"/>
          <w:bCs w:val="0"/>
          <w:color w:val="000000" w:themeColor="text1"/>
          <w:sz w:val="28"/>
          <w:szCs w:val="28"/>
        </w:rPr>
      </w:pPr>
      <w:proofErr w:type="spellStart"/>
      <w:r w:rsidRPr="00155EE0">
        <w:rPr>
          <w:rStyle w:val="ad"/>
          <w:rFonts w:ascii="Times New Roman" w:eastAsia="Times New Roman" w:hAnsi="Times New Roman" w:cs="Times New Roman"/>
          <w:b w:val="0"/>
          <w:bCs w:val="0"/>
          <w:color w:val="000000" w:themeColor="text1"/>
          <w:sz w:val="28"/>
          <w:szCs w:val="28"/>
        </w:rPr>
        <w:t>Біздің</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заңгерлер</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сіздің</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нақты</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жағдайыңызға</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сәйкес</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келетін</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кез</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келген</w:t>
      </w:r>
      <w:proofErr w:type="spellEnd"/>
      <w:r w:rsidRPr="00155EE0">
        <w:rPr>
          <w:rStyle w:val="ad"/>
          <w:rFonts w:ascii="Times New Roman" w:eastAsia="Times New Roman" w:hAnsi="Times New Roman" w:cs="Times New Roman"/>
          <w:b w:val="0"/>
          <w:bCs w:val="0"/>
          <w:color w:val="000000" w:themeColor="text1"/>
          <w:sz w:val="28"/>
          <w:szCs w:val="28"/>
        </w:rPr>
        <w:t xml:space="preserve"> </w:t>
      </w:r>
      <w:hyperlink r:id="rId8" w:history="1">
        <w:proofErr w:type="spellStart"/>
        <w:r w:rsidRPr="00155EE0">
          <w:rPr>
            <w:rStyle w:val="a8"/>
            <w:rFonts w:eastAsia="Times New Roman"/>
            <w:b w:val="0"/>
            <w:bCs w:val="0"/>
            <w:sz w:val="28"/>
            <w:szCs w:val="28"/>
          </w:rPr>
          <w:t>құқықтық</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құжатты</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әзірлеп</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көмектесуге</w:t>
        </w:r>
        <w:proofErr w:type="spellEnd"/>
        <w:r w:rsidRPr="00155EE0">
          <w:rPr>
            <w:rStyle w:val="a8"/>
            <w:rFonts w:eastAsia="Times New Roman"/>
            <w:b w:val="0"/>
            <w:bCs w:val="0"/>
            <w:sz w:val="28"/>
            <w:szCs w:val="28"/>
          </w:rPr>
          <w:t xml:space="preserve"> </w:t>
        </w:r>
        <w:proofErr w:type="spellStart"/>
        <w:r w:rsidRPr="00155EE0">
          <w:rPr>
            <w:rStyle w:val="a8"/>
            <w:rFonts w:eastAsia="Times New Roman"/>
            <w:b w:val="0"/>
            <w:bCs w:val="0"/>
            <w:sz w:val="28"/>
            <w:szCs w:val="28"/>
          </w:rPr>
          <w:t>дайын</w:t>
        </w:r>
        <w:proofErr w:type="spellEnd"/>
      </w:hyperlink>
      <w:r w:rsidRPr="00155EE0">
        <w:rPr>
          <w:rStyle w:val="ad"/>
          <w:rFonts w:ascii="Times New Roman" w:eastAsia="Times New Roman" w:hAnsi="Times New Roman" w:cs="Times New Roman"/>
          <w:b w:val="0"/>
          <w:bCs w:val="0"/>
          <w:color w:val="000000" w:themeColor="text1"/>
          <w:sz w:val="28"/>
          <w:szCs w:val="28"/>
        </w:rPr>
        <w:t>.</w:t>
      </w:r>
    </w:p>
    <w:p w14:paraId="43CAAC09" w14:textId="77777777" w:rsidR="00C97844" w:rsidRPr="00155EE0" w:rsidRDefault="00C97844" w:rsidP="00155EE0">
      <w:pPr>
        <w:pStyle w:val="a9"/>
        <w:jc w:val="both"/>
        <w:rPr>
          <w:rStyle w:val="ad"/>
          <w:rFonts w:ascii="Times New Roman" w:eastAsia="Times New Roman" w:hAnsi="Times New Roman" w:cs="Times New Roman"/>
          <w:b w:val="0"/>
          <w:bCs w:val="0"/>
          <w:color w:val="000000" w:themeColor="text1"/>
          <w:sz w:val="28"/>
          <w:szCs w:val="28"/>
        </w:rPr>
      </w:pPr>
      <w:proofErr w:type="spellStart"/>
      <w:r w:rsidRPr="00155EE0">
        <w:rPr>
          <w:rStyle w:val="ad"/>
          <w:rFonts w:ascii="Times New Roman" w:eastAsia="Times New Roman" w:hAnsi="Times New Roman" w:cs="Times New Roman"/>
          <w:b w:val="0"/>
          <w:bCs w:val="0"/>
          <w:color w:val="000000" w:themeColor="text1"/>
          <w:sz w:val="28"/>
          <w:szCs w:val="28"/>
        </w:rPr>
        <w:t>Қосымша</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ақпарат</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алу</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үшін</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Заңгер</w:t>
      </w:r>
      <w:proofErr w:type="spellEnd"/>
      <w:r w:rsidRPr="00155EE0">
        <w:rPr>
          <w:rStyle w:val="ad"/>
          <w:rFonts w:ascii="Times New Roman" w:eastAsia="Times New Roman" w:hAnsi="Times New Roman" w:cs="Times New Roman"/>
          <w:b w:val="0"/>
          <w:bCs w:val="0"/>
          <w:color w:val="000000" w:themeColor="text1"/>
          <w:sz w:val="28"/>
          <w:szCs w:val="28"/>
        </w:rPr>
        <w:t xml:space="preserve">/Адвокат </w:t>
      </w:r>
      <w:proofErr w:type="spellStart"/>
      <w:r w:rsidRPr="00155EE0">
        <w:rPr>
          <w:rStyle w:val="ad"/>
          <w:rFonts w:ascii="Times New Roman" w:eastAsia="Times New Roman" w:hAnsi="Times New Roman" w:cs="Times New Roman"/>
          <w:b w:val="0"/>
          <w:bCs w:val="0"/>
          <w:color w:val="000000" w:themeColor="text1"/>
          <w:sz w:val="28"/>
          <w:szCs w:val="28"/>
        </w:rPr>
        <w:t>телефонына</w:t>
      </w:r>
      <w:proofErr w:type="spellEnd"/>
      <w:r w:rsidRPr="00155EE0">
        <w:rPr>
          <w:rStyle w:val="ad"/>
          <w:rFonts w:ascii="Times New Roman" w:eastAsia="Times New Roman" w:hAnsi="Times New Roman" w:cs="Times New Roman"/>
          <w:b w:val="0"/>
          <w:bCs w:val="0"/>
          <w:color w:val="000000" w:themeColor="text1"/>
          <w:sz w:val="28"/>
          <w:szCs w:val="28"/>
        </w:rPr>
        <w:t xml:space="preserve"> </w:t>
      </w:r>
      <w:proofErr w:type="spellStart"/>
      <w:r w:rsidRPr="00155EE0">
        <w:rPr>
          <w:rStyle w:val="ad"/>
          <w:rFonts w:ascii="Times New Roman" w:eastAsia="Times New Roman" w:hAnsi="Times New Roman" w:cs="Times New Roman"/>
          <w:b w:val="0"/>
          <w:bCs w:val="0"/>
          <w:color w:val="000000" w:themeColor="text1"/>
          <w:sz w:val="28"/>
          <w:szCs w:val="28"/>
        </w:rPr>
        <w:t>хабарласуы</w:t>
      </w:r>
      <w:proofErr w:type="spellEnd"/>
      <w:r w:rsidRPr="00155EE0">
        <w:rPr>
          <w:rStyle w:val="ad"/>
          <w:rFonts w:ascii="Times New Roman" w:eastAsia="Times New Roman" w:hAnsi="Times New Roman" w:cs="Times New Roman"/>
          <w:b w:val="0"/>
          <w:bCs w:val="0"/>
          <w:color w:val="000000" w:themeColor="text1"/>
          <w:sz w:val="28"/>
          <w:szCs w:val="28"/>
          <w:lang w:val="kk-KZ"/>
        </w:rPr>
        <w:t>ңызға болады</w:t>
      </w:r>
      <w:r w:rsidRPr="00155EE0">
        <w:rPr>
          <w:rStyle w:val="ad"/>
          <w:rFonts w:ascii="Times New Roman" w:eastAsia="Times New Roman" w:hAnsi="Times New Roman" w:cs="Times New Roman"/>
          <w:b w:val="0"/>
          <w:bCs w:val="0"/>
          <w:color w:val="000000" w:themeColor="text1"/>
          <w:sz w:val="28"/>
          <w:szCs w:val="28"/>
        </w:rPr>
        <w:t xml:space="preserve">: </w:t>
      </w:r>
      <w:r w:rsidRPr="00155EE0">
        <w:rPr>
          <w:rFonts w:ascii="Times New Roman" w:eastAsia="Times New Roman" w:hAnsi="Times New Roman" w:cs="Times New Roman"/>
          <w:sz w:val="28"/>
          <w:szCs w:val="28"/>
        </w:rPr>
        <w:t>+7 (708) 971-78-58; +7 (700) 978 5755, +7 (700) 978 5085.</w:t>
      </w:r>
    </w:p>
    <w:p w14:paraId="64F95FD4" w14:textId="332712C2" w:rsidR="00C97844" w:rsidRPr="00155EE0" w:rsidRDefault="00E82F51" w:rsidP="00155EE0">
      <w:pPr>
        <w:pStyle w:val="a9"/>
        <w:jc w:val="both"/>
        <w:rPr>
          <w:rStyle w:val="ad"/>
          <w:rFonts w:ascii="Times New Roman" w:eastAsia="Times New Roman" w:hAnsi="Times New Roman" w:cs="Times New Roman"/>
          <w:b w:val="0"/>
          <w:bCs w:val="0"/>
          <w:color w:val="000000" w:themeColor="text1"/>
          <w:sz w:val="28"/>
          <w:szCs w:val="28"/>
        </w:rPr>
      </w:pPr>
      <w:r>
        <w:rPr>
          <w:rStyle w:val="ad"/>
          <w:rFonts w:ascii="Times New Roman" w:eastAsia="Times New Roman" w:hAnsi="Times New Roman" w:cs="Times New Roman"/>
          <w:color w:val="000000" w:themeColor="text1"/>
          <w:sz w:val="28"/>
          <w:szCs w:val="28"/>
        </w:rPr>
        <w:t xml:space="preserve"> </w:t>
      </w:r>
    </w:p>
    <w:p w14:paraId="6C97DBCE" w14:textId="77777777" w:rsidR="00155EE0" w:rsidRPr="00155EE0" w:rsidRDefault="00155EE0" w:rsidP="00155EE0">
      <w:pPr>
        <w:pStyle w:val="a9"/>
        <w:ind w:left="4678"/>
        <w:jc w:val="both"/>
        <w:rPr>
          <w:rFonts w:ascii="Times New Roman" w:hAnsi="Times New Roman" w:cs="Times New Roman"/>
          <w:b/>
          <w:bCs/>
          <w:sz w:val="28"/>
          <w:szCs w:val="28"/>
          <w:lang w:val="kk-KZ"/>
        </w:rPr>
      </w:pPr>
      <w:r w:rsidRPr="00155EE0">
        <w:rPr>
          <w:rFonts w:ascii="Times New Roman" w:hAnsi="Times New Roman" w:cs="Times New Roman"/>
          <w:b/>
          <w:bCs/>
          <w:sz w:val="28"/>
          <w:szCs w:val="28"/>
          <w:lang w:val="kk-KZ"/>
        </w:rPr>
        <w:t xml:space="preserve">Қазақстан Республикасы </w:t>
      </w:r>
    </w:p>
    <w:p w14:paraId="18D869B2" w14:textId="77777777" w:rsidR="00155EE0" w:rsidRPr="00155EE0" w:rsidRDefault="00155EE0" w:rsidP="00155EE0">
      <w:pPr>
        <w:pStyle w:val="a9"/>
        <w:ind w:left="4678"/>
        <w:jc w:val="both"/>
        <w:rPr>
          <w:rFonts w:ascii="Times New Roman" w:hAnsi="Times New Roman" w:cs="Times New Roman"/>
          <w:b/>
          <w:bCs/>
          <w:sz w:val="28"/>
          <w:szCs w:val="28"/>
          <w:lang w:val="kk-KZ"/>
        </w:rPr>
      </w:pPr>
      <w:r w:rsidRPr="00155EE0">
        <w:rPr>
          <w:rFonts w:ascii="Times New Roman" w:hAnsi="Times New Roman" w:cs="Times New Roman"/>
          <w:b/>
          <w:bCs/>
          <w:sz w:val="28"/>
          <w:szCs w:val="28"/>
          <w:lang w:val="kk-KZ"/>
        </w:rPr>
        <w:t>Жоғарғы Сотының төрағасы</w:t>
      </w:r>
    </w:p>
    <w:p w14:paraId="415B8EE1" w14:textId="77777777" w:rsidR="00155EE0" w:rsidRPr="00155EE0" w:rsidRDefault="00155EE0" w:rsidP="00155EE0">
      <w:pPr>
        <w:pStyle w:val="a9"/>
        <w:ind w:left="4678"/>
        <w:jc w:val="both"/>
        <w:rPr>
          <w:rFonts w:ascii="Times New Roman" w:eastAsia="Times New Roman" w:hAnsi="Times New Roman" w:cs="Times New Roman"/>
          <w:b/>
          <w:bCs/>
          <w:color w:val="222222"/>
          <w:kern w:val="36"/>
          <w:sz w:val="28"/>
          <w:szCs w:val="28"/>
          <w:lang w:val="kk-KZ"/>
        </w:rPr>
      </w:pPr>
      <w:r w:rsidRPr="00155EE0">
        <w:rPr>
          <w:rFonts w:ascii="Times New Roman" w:eastAsia="Times New Roman" w:hAnsi="Times New Roman" w:cs="Times New Roman"/>
          <w:b/>
          <w:bCs/>
          <w:color w:val="222222"/>
          <w:kern w:val="36"/>
          <w:sz w:val="28"/>
          <w:szCs w:val="28"/>
          <w:lang w:val="kk-KZ"/>
        </w:rPr>
        <w:t>Мерғалиев Асламбек Амангелдіұлына</w:t>
      </w:r>
    </w:p>
    <w:p w14:paraId="708536EF" w14:textId="77777777" w:rsidR="00155EE0" w:rsidRPr="00155EE0" w:rsidRDefault="00155EE0" w:rsidP="00155EE0">
      <w:pPr>
        <w:pStyle w:val="a9"/>
        <w:jc w:val="both"/>
        <w:rPr>
          <w:rFonts w:ascii="Times New Roman" w:hAnsi="Times New Roman" w:cs="Times New Roman"/>
          <w:sz w:val="28"/>
          <w:szCs w:val="28"/>
          <w:lang w:val="kk-KZ"/>
        </w:rPr>
      </w:pPr>
    </w:p>
    <w:p w14:paraId="41996FED" w14:textId="080FC686" w:rsidR="00155EE0" w:rsidRPr="00155EE0" w:rsidRDefault="00155EE0" w:rsidP="00155EE0">
      <w:pPr>
        <w:spacing w:after="0" w:line="240" w:lineRule="auto"/>
        <w:ind w:left="4678"/>
        <w:jc w:val="both"/>
        <w:rPr>
          <w:rFonts w:ascii="Times New Roman" w:hAnsi="Times New Roman" w:cs="Times New Roman"/>
          <w:b/>
          <w:sz w:val="28"/>
          <w:szCs w:val="28"/>
          <w:lang w:val="kk-KZ"/>
        </w:rPr>
      </w:pPr>
      <w:r w:rsidRPr="00155EE0">
        <w:rPr>
          <w:rFonts w:ascii="Times New Roman" w:hAnsi="Times New Roman" w:cs="Times New Roman"/>
          <w:b/>
          <w:sz w:val="28"/>
          <w:szCs w:val="28"/>
          <w:lang w:val="kk-KZ"/>
        </w:rPr>
        <w:t>Сотталған Ә</w:t>
      </w:r>
      <w:r>
        <w:rPr>
          <w:rFonts w:ascii="Times New Roman" w:hAnsi="Times New Roman" w:cs="Times New Roman"/>
          <w:b/>
          <w:sz w:val="28"/>
          <w:szCs w:val="28"/>
          <w:lang w:val="kk-KZ"/>
        </w:rPr>
        <w:t>.</w:t>
      </w:r>
      <w:r w:rsidRPr="00155EE0">
        <w:rPr>
          <w:rFonts w:ascii="Times New Roman" w:hAnsi="Times New Roman" w:cs="Times New Roman"/>
          <w:b/>
          <w:sz w:val="28"/>
          <w:szCs w:val="28"/>
          <w:lang w:val="kk-KZ"/>
        </w:rPr>
        <w:t>М</w:t>
      </w:r>
      <w:r>
        <w:rPr>
          <w:rFonts w:ascii="Times New Roman" w:hAnsi="Times New Roman" w:cs="Times New Roman"/>
          <w:b/>
          <w:sz w:val="28"/>
          <w:szCs w:val="28"/>
          <w:lang w:val="kk-KZ"/>
        </w:rPr>
        <w:t>.</w:t>
      </w:r>
      <w:r w:rsidRPr="00155EE0">
        <w:rPr>
          <w:rFonts w:ascii="Times New Roman" w:hAnsi="Times New Roman" w:cs="Times New Roman"/>
          <w:b/>
          <w:sz w:val="28"/>
          <w:szCs w:val="28"/>
          <w:lang w:val="kk-KZ"/>
        </w:rPr>
        <w:t>А</w:t>
      </w:r>
      <w:r>
        <w:rPr>
          <w:rFonts w:ascii="Times New Roman" w:hAnsi="Times New Roman" w:cs="Times New Roman"/>
          <w:b/>
          <w:sz w:val="28"/>
          <w:szCs w:val="28"/>
          <w:lang w:val="kk-KZ"/>
        </w:rPr>
        <w:t>.</w:t>
      </w:r>
      <w:r w:rsidRPr="00155EE0">
        <w:rPr>
          <w:rFonts w:ascii="Times New Roman" w:hAnsi="Times New Roman" w:cs="Times New Roman"/>
          <w:b/>
          <w:sz w:val="28"/>
          <w:szCs w:val="28"/>
          <w:lang w:val="kk-KZ"/>
        </w:rPr>
        <w:t xml:space="preserve">қорғаушысы </w:t>
      </w:r>
    </w:p>
    <w:p w14:paraId="3667AFBD" w14:textId="52DDB20C" w:rsidR="00155EE0" w:rsidRPr="00155EE0" w:rsidRDefault="00155EE0" w:rsidP="00155EE0">
      <w:pPr>
        <w:spacing w:after="0" w:line="240" w:lineRule="auto"/>
        <w:ind w:left="4678"/>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С</w:t>
      </w:r>
      <w:r>
        <w:rPr>
          <w:rFonts w:ascii="Times New Roman" w:hAnsi="Times New Roman" w:cs="Times New Roman"/>
          <w:sz w:val="28"/>
          <w:szCs w:val="28"/>
          <w:lang w:val="kk-KZ"/>
        </w:rPr>
        <w:t>.</w:t>
      </w:r>
      <w:r w:rsidRPr="00155EE0">
        <w:rPr>
          <w:rFonts w:ascii="Times New Roman" w:hAnsi="Times New Roman" w:cs="Times New Roman"/>
          <w:sz w:val="28"/>
          <w:szCs w:val="28"/>
          <w:lang w:val="kk-KZ"/>
        </w:rPr>
        <w:t>Т</w:t>
      </w:r>
      <w:r>
        <w:rPr>
          <w:rFonts w:ascii="Times New Roman" w:hAnsi="Times New Roman" w:cs="Times New Roman"/>
          <w:sz w:val="28"/>
          <w:szCs w:val="28"/>
          <w:lang w:val="kk-KZ"/>
        </w:rPr>
        <w:t>.</w:t>
      </w:r>
    </w:p>
    <w:p w14:paraId="42CDBAEE" w14:textId="520D24A2" w:rsidR="00155EE0" w:rsidRPr="00155EE0" w:rsidRDefault="00155EE0" w:rsidP="00155EE0">
      <w:pPr>
        <w:spacing w:after="0" w:line="240" w:lineRule="auto"/>
        <w:ind w:left="4678"/>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Алматы облысы, Талғар ауданы, </w:t>
      </w:r>
      <w:r>
        <w:rPr>
          <w:rFonts w:ascii="Times New Roman" w:hAnsi="Times New Roman" w:cs="Times New Roman"/>
          <w:sz w:val="28"/>
          <w:szCs w:val="28"/>
          <w:lang w:val="kk-KZ"/>
        </w:rPr>
        <w:t>...</w:t>
      </w:r>
    </w:p>
    <w:p w14:paraId="69890B0F" w14:textId="7A03E865" w:rsidR="00155EE0" w:rsidRPr="00155EE0" w:rsidRDefault="00155EE0" w:rsidP="00155EE0">
      <w:pPr>
        <w:spacing w:after="0" w:line="240" w:lineRule="auto"/>
        <w:ind w:left="4678"/>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тел. 8747</w:t>
      </w:r>
      <w:r>
        <w:rPr>
          <w:rFonts w:ascii="Times New Roman" w:hAnsi="Times New Roman" w:cs="Times New Roman"/>
          <w:sz w:val="28"/>
          <w:szCs w:val="28"/>
          <w:lang w:val="kk-KZ"/>
        </w:rPr>
        <w:t>.....</w:t>
      </w:r>
    </w:p>
    <w:p w14:paraId="497A2D0B" w14:textId="77777777" w:rsidR="00155EE0" w:rsidRPr="00155EE0" w:rsidRDefault="00155EE0" w:rsidP="00155EE0">
      <w:pPr>
        <w:spacing w:after="0" w:line="240" w:lineRule="auto"/>
        <w:ind w:left="4962"/>
        <w:jc w:val="both"/>
        <w:rPr>
          <w:rFonts w:ascii="Times New Roman" w:hAnsi="Times New Roman" w:cs="Times New Roman"/>
          <w:sz w:val="28"/>
          <w:szCs w:val="28"/>
          <w:lang w:val="kk-KZ"/>
        </w:rPr>
      </w:pPr>
    </w:p>
    <w:p w14:paraId="6F1EDCBB" w14:textId="77777777" w:rsidR="00155EE0" w:rsidRPr="00155EE0" w:rsidRDefault="00155EE0" w:rsidP="00155EE0">
      <w:pPr>
        <w:spacing w:after="0" w:line="240" w:lineRule="auto"/>
        <w:ind w:left="1200" w:right="928"/>
        <w:jc w:val="both"/>
        <w:rPr>
          <w:rFonts w:ascii="Times New Roman" w:hAnsi="Times New Roman" w:cs="Times New Roman"/>
          <w:b/>
          <w:bCs/>
          <w:sz w:val="28"/>
          <w:szCs w:val="28"/>
          <w:lang w:val="kk-KZ"/>
        </w:rPr>
      </w:pPr>
      <w:r w:rsidRPr="00155EE0">
        <w:rPr>
          <w:rFonts w:ascii="Times New Roman" w:hAnsi="Times New Roman" w:cs="Times New Roman"/>
          <w:b/>
          <w:bCs/>
          <w:sz w:val="28"/>
          <w:szCs w:val="28"/>
          <w:lang w:val="kk-KZ"/>
        </w:rPr>
        <w:t>ӨТІНІШХАТ</w:t>
      </w:r>
    </w:p>
    <w:p w14:paraId="0E06D4B1" w14:textId="77777777" w:rsidR="00155EE0" w:rsidRPr="00155EE0" w:rsidRDefault="00155EE0" w:rsidP="00155EE0">
      <w:pPr>
        <w:spacing w:after="0" w:line="240" w:lineRule="auto"/>
        <w:ind w:firstLine="960"/>
        <w:jc w:val="both"/>
        <w:rPr>
          <w:rFonts w:ascii="Times New Roman" w:hAnsi="Times New Roman" w:cs="Times New Roman"/>
          <w:sz w:val="28"/>
          <w:szCs w:val="28"/>
          <w:lang w:val="kk-KZ"/>
        </w:rPr>
      </w:pPr>
    </w:p>
    <w:p w14:paraId="371A4D5D" w14:textId="7BCBAE79" w:rsidR="00155EE0" w:rsidRPr="00155EE0" w:rsidRDefault="00155EE0" w:rsidP="00155EE0">
      <w:pPr>
        <w:spacing w:after="0" w:line="240" w:lineRule="auto"/>
        <w:ind w:firstLine="96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Құрметті төраға </w:t>
      </w:r>
      <w:r w:rsidRPr="00155EE0">
        <w:rPr>
          <w:rFonts w:ascii="Times New Roman" w:eastAsia="Times New Roman" w:hAnsi="Times New Roman" w:cs="Times New Roman"/>
          <w:color w:val="222222"/>
          <w:kern w:val="36"/>
          <w:sz w:val="28"/>
          <w:szCs w:val="28"/>
          <w:lang w:val="kk-KZ"/>
        </w:rPr>
        <w:t>Асламбек Амангелдіұлы</w:t>
      </w:r>
      <w:r w:rsidRPr="00155EE0">
        <w:rPr>
          <w:rFonts w:ascii="Times New Roman" w:hAnsi="Times New Roman" w:cs="Times New Roman"/>
          <w:sz w:val="28"/>
          <w:szCs w:val="28"/>
          <w:lang w:val="kk-KZ"/>
        </w:rPr>
        <w:t xml:space="preserve"> менің Сізге жүгінуімнің себебі-әділетсіздік пен заңсыздықтың төменде көрсетілген жағдайлары негіз болды, анығын айтқанда, 2024 жылы 11 қаңтардағы Алматы облысының қылмыстық істер жөніндегі мамандандырылған ауданаралық сотының үкімі бойынша менің ұлымды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Ә</w:t>
      </w:r>
      <w:r>
        <w:rPr>
          <w:rFonts w:ascii="Times New Roman" w:hAnsi="Times New Roman" w:cs="Times New Roman"/>
          <w:sz w:val="28"/>
          <w:szCs w:val="28"/>
          <w:lang w:val="kk-KZ"/>
        </w:rPr>
        <w:t>.</w:t>
      </w:r>
      <w:r w:rsidRPr="00155EE0">
        <w:rPr>
          <w:rFonts w:ascii="Times New Roman" w:hAnsi="Times New Roman" w:cs="Times New Roman"/>
          <w:sz w:val="28"/>
          <w:szCs w:val="28"/>
          <w:lang w:val="kk-KZ"/>
        </w:rPr>
        <w:t>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ҚР ҚК 122-бабы 3-бөлігінің 1)-тармағы кінәлі деп танылып 12 (он екі) жыл мерзімге бас бостандығынан айыру жазасы тағайындалды. </w:t>
      </w:r>
    </w:p>
    <w:p w14:paraId="0716B212" w14:textId="77777777" w:rsidR="00155EE0" w:rsidRPr="00155EE0" w:rsidRDefault="00155EE0" w:rsidP="00155EE0">
      <w:pPr>
        <w:spacing w:after="0" w:line="240" w:lineRule="auto"/>
        <w:ind w:firstLine="960"/>
        <w:jc w:val="both"/>
        <w:rPr>
          <w:rFonts w:ascii="Times New Roman" w:hAnsi="Times New Roman" w:cs="Times New Roman"/>
          <w:i/>
          <w:sz w:val="28"/>
          <w:szCs w:val="28"/>
          <w:lang w:val="kk-KZ"/>
        </w:rPr>
      </w:pPr>
      <w:r w:rsidRPr="00155EE0">
        <w:rPr>
          <w:rFonts w:ascii="Times New Roman" w:hAnsi="Times New Roman" w:cs="Times New Roman"/>
          <w:i/>
          <w:sz w:val="28"/>
          <w:szCs w:val="28"/>
          <w:lang w:val="kk-KZ"/>
        </w:rPr>
        <w:t>Аталған үкіммен келіспей, қорғаушылар мен сотталушы Алматы облысы қылмыстық істер жөніндегі сот алқасына шағымданған.</w:t>
      </w:r>
    </w:p>
    <w:p w14:paraId="0CBA0262" w14:textId="77777777" w:rsidR="00155EE0" w:rsidRPr="00155EE0" w:rsidRDefault="00155EE0" w:rsidP="00155EE0">
      <w:pPr>
        <w:spacing w:after="0" w:line="240" w:lineRule="auto"/>
        <w:ind w:firstLine="96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Алайда, Алматы облысы қылмыстық істер жөніндегі сот алқасы 2024 жылы 27 ақпандағы қаулысымен Алматы облысының қылмыстық істер жөніндегі мамандандырылған ауданаралық сотының үкімін өзгеріссіз, апелляциялық шағымдар қанағаттандырусыз қалдырды.</w:t>
      </w:r>
    </w:p>
    <w:p w14:paraId="56FA12A9" w14:textId="27ADE194" w:rsidR="00155EE0" w:rsidRPr="00155EE0" w:rsidRDefault="00155EE0" w:rsidP="00155EE0">
      <w:pPr>
        <w:spacing w:after="0" w:line="240" w:lineRule="auto"/>
        <w:ind w:firstLine="960"/>
        <w:jc w:val="both"/>
        <w:rPr>
          <w:rFonts w:ascii="Times New Roman" w:hAnsi="Times New Roman" w:cs="Times New Roman"/>
          <w:sz w:val="28"/>
          <w:szCs w:val="28"/>
          <w:lang w:val="kk-KZ"/>
        </w:rPr>
      </w:pPr>
      <w:r w:rsidRPr="00155EE0">
        <w:rPr>
          <w:rFonts w:ascii="Times New Roman" w:hAnsi="Times New Roman" w:cs="Times New Roman"/>
          <w:i/>
          <w:sz w:val="28"/>
          <w:szCs w:val="28"/>
          <w:lang w:val="kk-KZ"/>
        </w:rPr>
        <w:t>Аталған сот актілері өзгертуге жатады деп санаймыз.</w:t>
      </w:r>
      <w:r w:rsidRPr="00155EE0">
        <w:rPr>
          <w:rFonts w:ascii="Times New Roman" w:hAnsi="Times New Roman" w:cs="Times New Roman"/>
          <w:sz w:val="28"/>
          <w:szCs w:val="28"/>
          <w:lang w:val="kk-KZ"/>
        </w:rPr>
        <w:t xml:space="preserve">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тағылған айыбымен ішінара келісеміз. Атап айтқанда,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іс-әрекеттері ҚР ҚК 122-бабы 3-бөлігінің 1)-тармағы бойынша саралауы дұрыс емес және әділетсіз деп есептейміз.</w:t>
      </w:r>
    </w:p>
    <w:p w14:paraId="52AACBEA" w14:textId="77777777" w:rsidR="00155EE0" w:rsidRPr="00155EE0" w:rsidRDefault="00155EE0" w:rsidP="00155EE0">
      <w:pPr>
        <w:spacing w:after="0" w:line="240" w:lineRule="auto"/>
        <w:ind w:firstLine="96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Себебі, бірінші және апелляциялық сатыдағы соттардың қылмыстық және қылмыстық-процестік заңдардың дұрыс қолданылмауы сотталған Ә.М. Ашимбаевтің іс-әрекеттерін дұрыс сараламауға және де оның тым қатаң жазалауға алып келген. </w:t>
      </w:r>
    </w:p>
    <w:p w14:paraId="7D5DA6C5" w14:textId="074F4883" w:rsidR="00155EE0" w:rsidRPr="00155EE0" w:rsidRDefault="00155EE0" w:rsidP="00155EE0">
      <w:pPr>
        <w:pStyle w:val="a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lastRenderedPageBreak/>
        <w:t xml:space="preserve">           Сонымен 2024 жылы 27 ақпан күні жабық сот отырысында алқабидің судьясы М.Т. Мұсабекованың «2021 жылы 25 ақпанда жыныстық қатынас болды ма?» деген сұрағына жәбірленуші А.Е.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«Иә, болды» деп жауап қайтарды. </w:t>
      </w:r>
    </w:p>
    <w:p w14:paraId="0CD3E0CF" w14:textId="270E9144"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Судья М.Т. Мұсабекованың «Қай жерде болды?» қойылған екінші сұрағына жәбірленуші А.Е.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«Ол үйде» деп жауап берді (алайда іс матералдарында қонақ ұйде болды деген). Әрі қарай жәбірленуші А.Е.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«Біз Әділмен (яғни сотталған Ә. Ашимбаевпен) 3,5 жыл болдық, сонын 3 жылы сот, 2019 жылдан бастап бірінші сотқа дейін жүріп жүрдік, и біз үнемі жыныстық қатынасқа түстік. Мы жили половой жизнью» деп сот алқасына түсінік берді. </w:t>
      </w:r>
    </w:p>
    <w:p w14:paraId="376427D0" w14:textId="67553947" w:rsidR="00155EE0" w:rsidRPr="00155EE0" w:rsidRDefault="00155EE0" w:rsidP="00155EE0">
      <w:pPr>
        <w:pStyle w:val="a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            Демек, 2021 жылы 25 ақпанда сотталған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жыныстық қатынаста болды деген айыптау жағының және соттардың тұжырымдары өз дәлелін тапқан жоқ, жалған. </w:t>
      </w:r>
    </w:p>
    <w:p w14:paraId="18581C66" w14:textId="60101423"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Одан бөлек, 2022 жылы 02 қыркүйек күні болған Алматы облысы кәмелетке толмағандар істер жөніндегі мамандандырылған ауданаралық сотының сот отырысында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жыныстық қатынас 2021 жылдың 11 қантарда болған деп сотқа мәлімдеді. Нақтырақ айтқанда, мемлекеттік айыптаушының «Екінші рет қай күні болды?» сұрағына 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«Екінші Әділдің туған күні 2021 жылы 11 январьда» деп жауап қайтарды </w:t>
      </w:r>
    </w:p>
    <w:p w14:paraId="074633A0" w14:textId="60978350"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Әрі қарай осы сот отырысында қорғаушы – адвокат «Екінші рет 11 қантар 2021 жыл» деп сұрағанда 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«Иә» деп жауап берді. Және де судья Н.Т. Нұрмаханбетов «Екінші рет туған күнің тойладыңыздар ма?» нақтылап сұрақ қойғанда 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«Иә. Біз түнгі 12-де бардық, құттықтадық и содан кейін болды».</w:t>
      </w:r>
    </w:p>
    <w:p w14:paraId="2B3727F1" w14:textId="2FD0FCCD"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аталған айғақтарын талқылап, жыныстық қатынас сотталған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туылған күні, яғни 2021 жылы 11 қантар күні болған тұжырымдауға тура келеді.</w:t>
      </w:r>
    </w:p>
    <w:p w14:paraId="7E03FF78" w14:textId="66385A9F"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Осыған қарамастан, бірінші сатыдағы сот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пен А.Е.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2021 жылы 12 қантар күні жыныстық қатынасқа түсті деп айыбы өз дәлелділігін тапты деп осы эпизод бойынша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кінәлі деп таныды.</w:t>
      </w:r>
    </w:p>
    <w:p w14:paraId="7A6CA443" w14:textId="6C624247"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Алайда, Алматы облыстық сотының  қылмыстық істер жөніндегі сот алқасы  бұл қарама қайшылықтарды жоюға ешқандай әрекет жасамастан, бұл эпизод бойынша да Ә.А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кінәсы өз дәлелін табады деген жалған, негізсіз қорытындыға келді. </w:t>
      </w:r>
    </w:p>
    <w:p w14:paraId="34E6A057" w14:textId="77777777" w:rsidR="00155EE0" w:rsidRPr="00155EE0" w:rsidRDefault="00155EE0" w:rsidP="00155EE0">
      <w:pPr>
        <w:spacing w:after="0" w:line="240" w:lineRule="auto"/>
        <w:ind w:firstLine="840"/>
        <w:jc w:val="both"/>
        <w:rPr>
          <w:rFonts w:ascii="Times New Roman" w:hAnsi="Times New Roman" w:cs="Times New Roman"/>
          <w:sz w:val="28"/>
          <w:szCs w:val="28"/>
          <w:lang w:val="kk-KZ"/>
        </w:rPr>
      </w:pPr>
      <w:r w:rsidRPr="00155EE0">
        <w:rPr>
          <w:rFonts w:ascii="Times New Roman" w:hAnsi="Times New Roman" w:cs="Times New Roman"/>
          <w:i/>
          <w:sz w:val="28"/>
          <w:szCs w:val="28"/>
          <w:lang w:val="kk-KZ"/>
        </w:rPr>
        <w:t>Осыған қарамастан апелляциялық сот қорғаушылардың тергеу жүргізу туралы өтінішхатын қанағаттандырусыз қалдырды.</w:t>
      </w:r>
      <w:r w:rsidRPr="00155EE0">
        <w:rPr>
          <w:rFonts w:ascii="Times New Roman" w:hAnsi="Times New Roman" w:cs="Times New Roman"/>
          <w:b/>
          <w:bCs/>
          <w:sz w:val="28"/>
          <w:szCs w:val="28"/>
          <w:lang w:val="kk-KZ"/>
        </w:rPr>
        <w:t xml:space="preserve"> </w:t>
      </w:r>
      <w:r w:rsidRPr="00155EE0">
        <w:rPr>
          <w:rFonts w:ascii="Times New Roman" w:hAnsi="Times New Roman" w:cs="Times New Roman"/>
          <w:sz w:val="28"/>
          <w:szCs w:val="28"/>
          <w:lang w:val="kk-KZ"/>
        </w:rPr>
        <w:t>Бұл жағдайда апелляциялық сот «</w:t>
      </w:r>
      <w:r w:rsidRPr="00155EE0">
        <w:rPr>
          <w:rFonts w:ascii="Times New Roman" w:hAnsi="Times New Roman" w:cs="Times New Roman"/>
          <w:spacing w:val="2"/>
          <w:sz w:val="28"/>
          <w:szCs w:val="28"/>
          <w:shd w:val="clear" w:color="auto" w:fill="FFFFFF"/>
          <w:lang w:val="kk-KZ"/>
        </w:rPr>
        <w:t>Сот объективтiлiктi және бейтараптылықты сақтай отырып, тараптардың өз процестік мiндеттерін орындауы және өздерiне берiлген құқықтарды жүзеге асыруы үшiн қажеттi жағдайларды жасауға міндетті» талаптарды бұзып, айыптау тарабына заңсыз қолдау көрсетті.</w:t>
      </w:r>
    </w:p>
    <w:p w14:paraId="0EA20924" w14:textId="5A4B66AD" w:rsidR="00155EE0" w:rsidRPr="00155EE0" w:rsidRDefault="00155EE0" w:rsidP="00155EE0">
      <w:pPr>
        <w:spacing w:after="0" w:line="240" w:lineRule="auto"/>
        <w:ind w:firstLine="84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Сөйтіп, 2021 жылы 25 ақпанда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жыныстық қатынас жасады деп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тағылған айыбы жәбірленуші А.Е.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қарама-қайшы келетін айғақтарымен негізделген және өз дәлелдемелерін таппады.</w:t>
      </w:r>
    </w:p>
    <w:p w14:paraId="79457441" w14:textId="0EAFFB69" w:rsidR="00155EE0" w:rsidRPr="00155EE0" w:rsidRDefault="00155EE0" w:rsidP="00155EE0">
      <w:pPr>
        <w:spacing w:after="0" w:line="240" w:lineRule="auto"/>
        <w:ind w:firstLine="84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lastRenderedPageBreak/>
        <w:t>Жәбірленуші А. М</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өз жауаптарында Ә.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сот процесі барысында да </w:t>
      </w:r>
      <w:r w:rsidRPr="00155EE0">
        <w:rPr>
          <w:rFonts w:ascii="Times New Roman" w:hAnsi="Times New Roman" w:cs="Times New Roman"/>
          <w:i/>
          <w:sz w:val="28"/>
          <w:szCs w:val="28"/>
          <w:lang w:val="kk-KZ"/>
        </w:rPr>
        <w:t>қыз бен жігіт сияқты қарым-қатынаста болғанын, бір-</w:t>
      </w:r>
      <w:r w:rsidRPr="00155EE0">
        <w:rPr>
          <w:rFonts w:ascii="Times New Roman" w:hAnsi="Times New Roman" w:cs="Times New Roman"/>
          <w:i/>
          <w:iCs/>
          <w:sz w:val="28"/>
          <w:szCs w:val="28"/>
          <w:lang w:val="kk-KZ"/>
        </w:rPr>
        <w:t>бірін</w:t>
      </w:r>
      <w:r w:rsidRPr="00155EE0">
        <w:rPr>
          <w:rFonts w:ascii="Times New Roman" w:hAnsi="Times New Roman" w:cs="Times New Roman"/>
          <w:i/>
          <w:sz w:val="28"/>
          <w:szCs w:val="28"/>
          <w:lang w:val="kk-KZ"/>
        </w:rPr>
        <w:t xml:space="preserve"> жақсы көретіндігін, тіпті үйлену туралы әңгіме болды</w:t>
      </w:r>
      <w:r w:rsidRPr="00155EE0">
        <w:rPr>
          <w:rFonts w:ascii="Times New Roman" w:hAnsi="Times New Roman" w:cs="Times New Roman"/>
          <w:sz w:val="28"/>
          <w:szCs w:val="28"/>
          <w:lang w:val="kk-KZ"/>
        </w:rPr>
        <w:t xml:space="preserve"> деп көрсетті. </w:t>
      </w:r>
    </w:p>
    <w:p w14:paraId="7889DB12" w14:textId="671A83AC"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Демек,   сотталған Ә.А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іс әрекеттерінде жалғасатын қылмыстық құқық бұзушылық, яғни  бiр пиғылмен және бiр мақсатпен ұштасып, тұтас алғанда бiр қылмыстық құқық бұзушылықты құрайтын қылмыстық құқық бұзушылық бар.   Оның іс-әрекеттерін «бірнеше рет» жасалған қылмыс белгісі бойынша дұрыс сараланбаған,  негізсіз деп есептейміз. </w:t>
      </w:r>
    </w:p>
    <w:p w14:paraId="5BA62C4F" w14:textId="7A8858DE"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Сөйтіп, сотталған Ә.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іс-әрекеттерін «бірнеше рет» жасалған қылмыс белгісі бойынша саралауға жатпайды және оны созылмалы қылмыс деп тану керектігін айтқымыз келеді. </w:t>
      </w:r>
    </w:p>
    <w:p w14:paraId="10FECCC3" w14:textId="5FD140AA"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Бұл жағдайда неге сот тек қана жәбірленушінің көрсетулеріне сенеді де, кінәсін толық мойындап отырған, қылмыстық жауапкершіліктен жалтаруға  пиғылы жоқ Ә.А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екінші рет жыныстық қатынас 11.01.2021 жылы болды, 25.02.21 жылы жыныстық қатынас болған жоқ деген көрсетулеріне сенбейді? </w:t>
      </w:r>
    </w:p>
    <w:p w14:paraId="1A020432" w14:textId="3EF2D414" w:rsidR="00155EE0" w:rsidRPr="00155EE0" w:rsidRDefault="00155EE0" w:rsidP="00155EE0">
      <w:pPr>
        <w:pStyle w:val="a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 </w:t>
      </w:r>
      <w:r w:rsidRPr="00155EE0">
        <w:rPr>
          <w:rFonts w:ascii="Times New Roman" w:hAnsi="Times New Roman" w:cs="Times New Roman"/>
          <w:sz w:val="28"/>
          <w:szCs w:val="28"/>
          <w:lang w:val="kk-KZ"/>
        </w:rPr>
        <w:tab/>
        <w:t>Құрметті төраға сотталған Ә.М. 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анасының жалғыз балсы екенін, 1,5 жастан бері жеке анасының ғана асырауында болып өскендігін, Анасының баласынан басқа сүйеніші жоқ екенін, Ә.А</w:t>
      </w:r>
      <w:r>
        <w:rPr>
          <w:rFonts w:ascii="Times New Roman" w:hAnsi="Times New Roman" w:cs="Times New Roman"/>
          <w:sz w:val="28"/>
          <w:szCs w:val="28"/>
          <w:lang w:val="kk-KZ"/>
        </w:rPr>
        <w:t>.</w:t>
      </w:r>
      <w:r w:rsidRPr="00155EE0">
        <w:rPr>
          <w:rFonts w:ascii="Times New Roman" w:hAnsi="Times New Roman" w:cs="Times New Roman"/>
          <w:sz w:val="28"/>
          <w:szCs w:val="28"/>
          <w:lang w:val="kk-KZ"/>
        </w:rPr>
        <w:t xml:space="preserve"> бұл қылмыстарды жасы кәмелетке толмаған кезде жасағандығын. Жәбірленушіге келген материалдық және рухани залалдар толығымен өтелгенін, жеке басын,  жастығын, ол жасаған қылмыстардың салдарынан келген  ауыр зардаптар жоқ екенін, материалдық және рухани залалдар толық өтеліп, жәбірленуші мен оның заңды өкілі кешірім беріп отырғандарын ескеруді сұраймыз. Жәбірленушімен сооталушы бір мектеп қабырғасында оқыған, сотталушы мектеп қабырағасынан бастап әртүрлі спорттық жарыстарға қатысып спорттық рязряддатарды алған. Сотталушы, Туекель Муслиммен бірге оның кино туындыларында киноға түсіп актерлық белестерді бағындыруға ат салысып жүрген азамат.</w:t>
      </w:r>
    </w:p>
    <w:p w14:paraId="5A67C436" w14:textId="77777777" w:rsidR="00155EE0" w:rsidRPr="00155EE0" w:rsidRDefault="00155EE0" w:rsidP="00155EE0">
      <w:pPr>
        <w:pStyle w:val="a9"/>
        <w:ind w:firstLine="709"/>
        <w:jc w:val="both"/>
        <w:rPr>
          <w:rFonts w:ascii="Times New Roman" w:hAnsi="Times New Roman" w:cs="Times New Roman"/>
          <w:b/>
          <w:sz w:val="28"/>
          <w:szCs w:val="28"/>
          <w:lang w:val="kk-KZ"/>
        </w:rPr>
      </w:pPr>
      <w:r w:rsidRPr="00155EE0">
        <w:rPr>
          <w:rFonts w:ascii="Times New Roman" w:hAnsi="Times New Roman" w:cs="Times New Roman"/>
          <w:sz w:val="28"/>
          <w:szCs w:val="28"/>
          <w:lang w:val="kk-KZ"/>
        </w:rPr>
        <w:t xml:space="preserve">Бүгінгі таңда аталған құқықбұзушылықтар бойынша </w:t>
      </w:r>
      <w:r w:rsidRPr="00155EE0">
        <w:rPr>
          <w:rFonts w:ascii="Times New Roman" w:hAnsi="Times New Roman" w:cs="Times New Roman"/>
          <w:i/>
          <w:sz w:val="28"/>
          <w:szCs w:val="28"/>
          <w:lang w:val="kk-KZ"/>
        </w:rPr>
        <w:t xml:space="preserve">Заңды күшіне енген 2024 жылғы 11 қаңтардағы Алматы облысының қылмыстық істер жөніндегі мамандандырылған ауданаралық сотының үкімін және Алматы облысы қылмыстық істер жөніндегі сот алқасының 2024 жылғы 27 ақпандағы қаулысын қассациялық тәртіппен қайта қарау туралы </w:t>
      </w:r>
      <w:r w:rsidRPr="00155EE0">
        <w:rPr>
          <w:rFonts w:ascii="Times New Roman" w:hAnsi="Times New Roman" w:cs="Times New Roman"/>
          <w:b/>
          <w:bCs/>
          <w:iCs/>
          <w:sz w:val="28"/>
          <w:szCs w:val="28"/>
          <w:lang w:val="kk-KZ"/>
        </w:rPr>
        <w:t>ҚР</w:t>
      </w:r>
      <w:r w:rsidRPr="00155EE0">
        <w:rPr>
          <w:rFonts w:ascii="Times New Roman" w:hAnsi="Times New Roman" w:cs="Times New Roman"/>
          <w:i/>
          <w:sz w:val="28"/>
          <w:szCs w:val="28"/>
          <w:lang w:val="kk-KZ"/>
        </w:rPr>
        <w:t xml:space="preserve"> </w:t>
      </w:r>
      <w:r w:rsidRPr="00155EE0">
        <w:rPr>
          <w:rFonts w:ascii="Times New Roman" w:hAnsi="Times New Roman" w:cs="Times New Roman"/>
          <w:b/>
          <w:sz w:val="28"/>
          <w:szCs w:val="28"/>
          <w:lang w:val="kk-KZ"/>
        </w:rPr>
        <w:t>Жоғарғы Сотының қылмыстық істер жөніндегі сот алқасына өтінішхат жоданды.</w:t>
      </w:r>
    </w:p>
    <w:p w14:paraId="60147207" w14:textId="2221F54C"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Құрметті төраға, жоғарыда көрсетілгенді ескере сізден жіберілген Өтінішхатымызды өзіңіздің жеке бақылауығызға алып әділетті шешім шығаруға ықпалыңызды тигізуіңізді сұраймын. </w:t>
      </w:r>
    </w:p>
    <w:p w14:paraId="0B676A89" w14:textId="77777777" w:rsidR="00155EE0" w:rsidRPr="00155EE0" w:rsidRDefault="00155EE0" w:rsidP="00155EE0">
      <w:pPr>
        <w:pStyle w:val="a9"/>
        <w:ind w:firstLine="709"/>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 </w:t>
      </w:r>
    </w:p>
    <w:p w14:paraId="1DCDB448" w14:textId="48B7D8C9" w:rsidR="00155EE0" w:rsidRPr="00155EE0" w:rsidRDefault="00155EE0" w:rsidP="00155EE0">
      <w:pPr>
        <w:spacing w:after="0" w:line="240" w:lineRule="auto"/>
        <w:ind w:firstLine="72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Қорғаушы</w:t>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r>
      <w:r w:rsidRPr="00155EE0">
        <w:rPr>
          <w:rFonts w:ascii="Times New Roman" w:hAnsi="Times New Roman" w:cs="Times New Roman"/>
          <w:sz w:val="28"/>
          <w:szCs w:val="28"/>
          <w:lang w:val="kk-KZ"/>
        </w:rPr>
        <w:tab/>
        <w:t>М. Т</w:t>
      </w:r>
      <w:r>
        <w:rPr>
          <w:rFonts w:ascii="Times New Roman" w:hAnsi="Times New Roman" w:cs="Times New Roman"/>
          <w:sz w:val="28"/>
          <w:szCs w:val="28"/>
          <w:lang w:val="kk-KZ"/>
        </w:rPr>
        <w:t>.</w:t>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r w:rsidRPr="00155EE0">
        <w:rPr>
          <w:rFonts w:ascii="Times New Roman" w:hAnsi="Times New Roman" w:cs="Times New Roman"/>
          <w:b/>
          <w:bCs/>
          <w:sz w:val="28"/>
          <w:szCs w:val="28"/>
          <w:lang w:val="kk-KZ"/>
        </w:rPr>
        <w:tab/>
      </w:r>
    </w:p>
    <w:p w14:paraId="22EC7657" w14:textId="50047AE6" w:rsidR="00D5693E" w:rsidRPr="00E82F51" w:rsidRDefault="00CB37F9" w:rsidP="00E82F51">
      <w:pPr>
        <w:ind w:firstLine="360"/>
        <w:jc w:val="both"/>
        <w:rPr>
          <w:rFonts w:ascii="Times New Roman" w:hAnsi="Times New Roman" w:cs="Times New Roman"/>
          <w:sz w:val="28"/>
          <w:szCs w:val="28"/>
          <w:lang w:val="kk-KZ"/>
        </w:rPr>
      </w:pPr>
      <w:r w:rsidRPr="00155EE0">
        <w:rPr>
          <w:rFonts w:ascii="Times New Roman" w:hAnsi="Times New Roman" w:cs="Times New Roman"/>
          <w:sz w:val="28"/>
          <w:szCs w:val="28"/>
          <w:lang w:val="kk-KZ"/>
        </w:rPr>
        <w:t xml:space="preserve">Адвокат Алматы Заңгер </w:t>
      </w:r>
      <w:hyperlink r:id="rId9" w:history="1">
        <w:r w:rsidRPr="00155EE0">
          <w:rPr>
            <w:rStyle w:val="a8"/>
            <w:sz w:val="28"/>
            <w:szCs w:val="28"/>
            <w:lang w:val="kk-KZ"/>
          </w:rPr>
          <w:t>Қорғаушы Алматы</w:t>
        </w:r>
      </w:hyperlink>
      <w:r w:rsidRPr="00155EE0">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0" w:history="1">
        <w:r w:rsidRPr="00155EE0">
          <w:rPr>
            <w:rStyle w:val="a8"/>
            <w:sz w:val="28"/>
            <w:szCs w:val="28"/>
            <w:lang w:val="kk-KZ"/>
          </w:rPr>
          <w:t>Адвокаттық кеңсе Қазақстан</w:t>
        </w:r>
      </w:hyperlink>
      <w:r w:rsidRPr="00155EE0">
        <w:rPr>
          <w:rFonts w:ascii="Times New Roman" w:hAnsi="Times New Roman" w:cs="Times New Roman"/>
          <w:sz w:val="28"/>
          <w:szCs w:val="28"/>
          <w:lang w:val="kk-KZ"/>
        </w:rPr>
        <w:t xml:space="preserve"> Қорғаушы  Заң компаниясы</w:t>
      </w:r>
    </w:p>
    <w:sectPr w:rsidR="00D5693E" w:rsidRPr="00E82F51"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8C609" w14:textId="77777777" w:rsidR="00784D37" w:rsidRDefault="00784D37" w:rsidP="00702393">
      <w:pPr>
        <w:spacing w:after="0" w:line="240" w:lineRule="auto"/>
      </w:pPr>
      <w:r>
        <w:separator/>
      </w:r>
    </w:p>
  </w:endnote>
  <w:endnote w:type="continuationSeparator" w:id="0">
    <w:p w14:paraId="16DF74E4" w14:textId="77777777" w:rsidR="00784D37" w:rsidRDefault="00784D3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44E48" w14:textId="77777777" w:rsidR="00784D37" w:rsidRDefault="00784D37" w:rsidP="00702393">
      <w:pPr>
        <w:spacing w:after="0" w:line="240" w:lineRule="auto"/>
      </w:pPr>
      <w:r>
        <w:separator/>
      </w:r>
    </w:p>
  </w:footnote>
  <w:footnote w:type="continuationSeparator" w:id="0">
    <w:p w14:paraId="5B4AD060" w14:textId="77777777" w:rsidR="00784D37" w:rsidRDefault="00784D3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55EE0"/>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767CDD"/>
    <w:rsid w:val="00784D37"/>
    <w:rsid w:val="007D68E5"/>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82F51"/>
    <w:rsid w:val="00EE5405"/>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ZakonPravoKaz/" TargetMode="External"/><Relationship Id="rId4" Type="http://schemas.openxmlformats.org/officeDocument/2006/relationships/webSettings" Target="webSettings.xml"/><Relationship Id="rId9" Type="http://schemas.openxmlformats.org/officeDocument/2006/relationships/hyperlink" Target="https://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1102</Words>
  <Characters>6288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2024-05-17T14:45:00Z</dcterms:modified>
</cp:coreProperties>
</file>