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42CEAD3B" w:rsidR="006105C7" w:rsidRDefault="0046407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/>
          <w:szCs w:val="28"/>
          <w:lang w:val="kk-KZ"/>
        </w:rPr>
        <w:t>Заявление о разъяснении постановления</w:t>
      </w: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B7DE955" w14:textId="77777777" w:rsidR="0046407D" w:rsidRDefault="0046407D" w:rsidP="0046407D">
      <w:pPr>
        <w:ind w:left="4395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Следственн</w:t>
      </w:r>
      <w:proofErr w:type="spellEnd"/>
      <w:r>
        <w:rPr>
          <w:rFonts w:cs="Times New Roman"/>
          <w:szCs w:val="28"/>
          <w:lang w:val="kk-KZ"/>
        </w:rPr>
        <w:t>ому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судь</w:t>
      </w:r>
      <w:proofErr w:type="spellEnd"/>
      <w:r>
        <w:rPr>
          <w:rFonts w:cs="Times New Roman"/>
          <w:szCs w:val="28"/>
          <w:lang w:val="kk-KZ"/>
        </w:rPr>
        <w:t xml:space="preserve">е </w:t>
      </w:r>
      <w:r>
        <w:rPr>
          <w:rFonts w:cs="Times New Roman"/>
          <w:color w:val="000000"/>
          <w:szCs w:val="28"/>
        </w:rPr>
        <w:t xml:space="preserve">Специализированного Межрайонного следственного суда города Алматы </w:t>
      </w:r>
      <w:proofErr w:type="spellStart"/>
      <w:r>
        <w:rPr>
          <w:rFonts w:cs="Times New Roman"/>
          <w:szCs w:val="28"/>
        </w:rPr>
        <w:t>Джарилгасов</w:t>
      </w:r>
      <w:proofErr w:type="spellEnd"/>
      <w:r>
        <w:rPr>
          <w:rFonts w:cs="Times New Roman"/>
          <w:szCs w:val="28"/>
          <w:lang w:val="kk-KZ"/>
        </w:rPr>
        <w:t>ой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М.С.</w:t>
      </w:r>
      <w:proofErr w:type="gramEnd"/>
      <w:r>
        <w:rPr>
          <w:rFonts w:cs="Times New Roman"/>
          <w:szCs w:val="28"/>
        </w:rPr>
        <w:t xml:space="preserve"> </w:t>
      </w:r>
    </w:p>
    <w:p w14:paraId="186D2671" w14:textId="77777777" w:rsidR="0046407D" w:rsidRDefault="0046407D" w:rsidP="0046407D">
      <w:pPr>
        <w:ind w:left="4395"/>
        <w:rPr>
          <w:rFonts w:cs="Times New Roman"/>
          <w:szCs w:val="28"/>
        </w:rPr>
      </w:pPr>
    </w:p>
    <w:p w14:paraId="2E68783F" w14:textId="7947C00A" w:rsidR="0046407D" w:rsidRDefault="0046407D" w:rsidP="0046407D">
      <w:pPr>
        <w:ind w:left="4395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от защитника подозреваемой С</w:t>
      </w:r>
      <w:r w:rsidR="00AD56F3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Л.К. – адвоката Нигметова С.Д.</w:t>
      </w:r>
    </w:p>
    <w:p w14:paraId="78D9CF64" w14:textId="77777777" w:rsidR="0046407D" w:rsidRDefault="0046407D" w:rsidP="0046407D">
      <w:pPr>
        <w:ind w:left="4395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ИИН 820125350700</w:t>
      </w:r>
    </w:p>
    <w:p w14:paraId="56F62C9B" w14:textId="77777777" w:rsidR="0046407D" w:rsidRDefault="0046407D" w:rsidP="0046407D">
      <w:pPr>
        <w:ind w:left="4395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г. Алматы, пр. Абылай Хана, 79, офис 313</w:t>
      </w:r>
    </w:p>
    <w:p w14:paraId="3D1A2B1F" w14:textId="77777777" w:rsidR="0046407D" w:rsidRDefault="0046407D" w:rsidP="0046407D">
      <w:pPr>
        <w:ind w:left="4395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сот.тел. 87054628284</w:t>
      </w:r>
    </w:p>
    <w:p w14:paraId="1EF00557" w14:textId="77777777" w:rsidR="0046407D" w:rsidRDefault="0046407D" w:rsidP="0046407D">
      <w:pPr>
        <w:ind w:left="4536"/>
        <w:rPr>
          <w:rFonts w:cs="Times New Roman"/>
          <w:szCs w:val="28"/>
          <w:lang w:val="kk-KZ"/>
        </w:rPr>
      </w:pPr>
    </w:p>
    <w:p w14:paraId="7909A48E" w14:textId="77777777" w:rsidR="0046407D" w:rsidRDefault="0046407D" w:rsidP="0046407D">
      <w:pPr>
        <w:jc w:val="center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заявление о разъяснении постановления от 18 июля 2023 года</w:t>
      </w:r>
    </w:p>
    <w:p w14:paraId="1F202696" w14:textId="3A89F705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18 июля 2023 года Вами было рассмотрено рассмотрено ходатайство о санкционировании изменения меры пресечения в виде залога на домашний арест в отношении подозреваемой С</w:t>
      </w:r>
      <w:r w:rsidR="00AD56F3">
        <w:rPr>
          <w:lang w:val="kk-KZ"/>
        </w:rPr>
        <w:t>.</w:t>
      </w:r>
      <w:r>
        <w:rPr>
          <w:lang w:val="kk-KZ"/>
        </w:rPr>
        <w:t>Л.К. (материал №</w:t>
      </w:r>
      <w:r>
        <w:rPr>
          <w:rFonts w:eastAsia="Times New Roman" w:cs="Times New Roman"/>
          <w:szCs w:val="28"/>
        </w:rPr>
        <w:t>7595-23-00-2-3м/679</w:t>
      </w:r>
      <w:r>
        <w:rPr>
          <w:rFonts w:eastAsia="Times New Roman" w:cs="Times New Roman"/>
          <w:szCs w:val="28"/>
          <w:lang w:val="kk-KZ"/>
        </w:rPr>
        <w:t>3</w:t>
      </w:r>
      <w:r>
        <w:rPr>
          <w:lang w:val="kk-KZ"/>
        </w:rPr>
        <w:t>).</w:t>
      </w:r>
    </w:p>
    <w:p w14:paraId="2F750E54" w14:textId="77777777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Согласно данному постановлению, одним из ограничений домашнего ареста в отношении Секбаевой Л.К. было установлено следующее ограничение: «</w:t>
      </w:r>
      <w:r>
        <w:t>запретить общение с участниками процесса по настоящему уголовному делу, а также другими лицами, и принятие кого бы то ни было у себя, за исключением адвоката, и членов семьи, проживающих совместно по месту содержания под домашним арестом</w:t>
      </w:r>
      <w:r>
        <w:rPr>
          <w:lang w:val="kk-KZ"/>
        </w:rPr>
        <w:t>».</w:t>
      </w:r>
    </w:p>
    <w:p w14:paraId="38B36B15" w14:textId="7784B650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С</w:t>
      </w:r>
      <w:r w:rsidR="00AD56F3">
        <w:rPr>
          <w:lang w:val="kk-KZ"/>
        </w:rPr>
        <w:t>.</w:t>
      </w:r>
      <w:r>
        <w:rPr>
          <w:lang w:val="kk-KZ"/>
        </w:rPr>
        <w:t>Л.К. состоит в зарегистрированном браке в С</w:t>
      </w:r>
      <w:r w:rsidR="00AD56F3">
        <w:rPr>
          <w:lang w:val="kk-KZ"/>
        </w:rPr>
        <w:t>.</w:t>
      </w:r>
      <w:r>
        <w:rPr>
          <w:lang w:val="kk-KZ"/>
        </w:rPr>
        <w:t>Е</w:t>
      </w:r>
      <w:r w:rsidR="00AD56F3">
        <w:rPr>
          <w:lang w:val="kk-KZ"/>
        </w:rPr>
        <w:t>.</w:t>
      </w:r>
      <w:r>
        <w:rPr>
          <w:lang w:val="kk-KZ"/>
        </w:rPr>
        <w:t xml:space="preserve"> Д</w:t>
      </w:r>
      <w:r w:rsidR="00AD56F3">
        <w:rPr>
          <w:lang w:val="kk-KZ"/>
        </w:rPr>
        <w:t>.</w:t>
      </w:r>
      <w:r>
        <w:rPr>
          <w:lang w:val="kk-KZ"/>
        </w:rPr>
        <w:t>, 02.08.1970 года рождения, который на момент рассмотрения ходатайства об изменения меры пресечения в виде залога на домашний арест в отношении подозреваемой С</w:t>
      </w:r>
      <w:r w:rsidR="00AD56F3">
        <w:rPr>
          <w:lang w:val="kk-KZ"/>
        </w:rPr>
        <w:t>.</w:t>
      </w:r>
      <w:r>
        <w:rPr>
          <w:lang w:val="kk-KZ"/>
        </w:rPr>
        <w:t xml:space="preserve">Л.К. находился под стражей в РГУ «Учреждение 72» ДУИС по городу Алматы. </w:t>
      </w:r>
    </w:p>
    <w:p w14:paraId="561FD1CE" w14:textId="40BAC277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Согласно Кодексу РК «О браке (супружестве) и семье» С</w:t>
      </w:r>
      <w:r w:rsidR="00AD56F3">
        <w:rPr>
          <w:lang w:val="kk-KZ"/>
        </w:rPr>
        <w:t>.</w:t>
      </w:r>
      <w:r>
        <w:rPr>
          <w:lang w:val="kk-KZ"/>
        </w:rPr>
        <w:t>Л.К. и С</w:t>
      </w:r>
      <w:r w:rsidR="00AD56F3">
        <w:rPr>
          <w:lang w:val="kk-KZ"/>
        </w:rPr>
        <w:t>.</w:t>
      </w:r>
      <w:r>
        <w:rPr>
          <w:lang w:val="kk-KZ"/>
        </w:rPr>
        <w:t xml:space="preserve"> Е.Д. являются членами одной семьи. </w:t>
      </w:r>
    </w:p>
    <w:p w14:paraId="1DC0A920" w14:textId="48D25298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09.11.2023 года постановлением руководителя СОГ ДЭР по городу Алматы Сакенова С., утвержденному заместителем прокурора города Алматы Ауганбаевым Н.Ж. в отношении С</w:t>
      </w:r>
      <w:r w:rsidR="00AD56F3">
        <w:rPr>
          <w:lang w:val="kk-KZ"/>
        </w:rPr>
        <w:t>.</w:t>
      </w:r>
      <w:r>
        <w:rPr>
          <w:lang w:val="kk-KZ"/>
        </w:rPr>
        <w:t>Е.Д. уголовное преследование было прекращено. Какой-либо статус С</w:t>
      </w:r>
      <w:r w:rsidR="00AD56F3">
        <w:rPr>
          <w:lang w:val="kk-KZ"/>
        </w:rPr>
        <w:t>.</w:t>
      </w:r>
      <w:r>
        <w:rPr>
          <w:lang w:val="kk-KZ"/>
        </w:rPr>
        <w:t>Е.Д. в данном постановлении не определен.</w:t>
      </w:r>
    </w:p>
    <w:p w14:paraId="0324E993" w14:textId="77777777" w:rsidR="0046407D" w:rsidRDefault="0046407D" w:rsidP="0046407D">
      <w:pPr>
        <w:ind w:firstLine="709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lang w:val="kk-KZ"/>
        </w:rPr>
        <w:lastRenderedPageBreak/>
        <w:t>Согласно п.5) ст. 7 Уголовно-процессуального кодекса Республики Казахстан «</w:t>
      </w:r>
      <w:r>
        <w:rPr>
          <w:color w:val="000000"/>
          <w:spacing w:val="2"/>
          <w:shd w:val="clear" w:color="auto" w:fill="FFFFFF"/>
        </w:rPr>
        <w:t>участники уголовного процесса – органы и лица, осуществляющие уголовное преследование и поддержание обвинения в суде, а также лица, защищающие при производстве по уголовному делу свои или представляемые ими права и интересы: прокурор (государственный обвинитель), следователь, орган дознания, дознаватель, подозреваемый, свидетель, имеющий право на защиту, обвиняемый, их законные представители, защитник, гражданский ответчик, потерпевший, частный обвинитель, гражданский истец, их законные представители и представители</w:t>
      </w:r>
      <w:r>
        <w:rPr>
          <w:color w:val="000000"/>
          <w:spacing w:val="2"/>
          <w:shd w:val="clear" w:color="auto" w:fill="FFFFFF"/>
          <w:lang w:val="kk-KZ"/>
        </w:rPr>
        <w:t>».</w:t>
      </w:r>
    </w:p>
    <w:p w14:paraId="3A2161AD" w14:textId="1B2A176E" w:rsidR="0046407D" w:rsidRDefault="0046407D" w:rsidP="0046407D">
      <w:pPr>
        <w:ind w:firstLine="709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В связи с чем, у стороны защиты возникла необходимость в разъяснении положений указанного выше запрета, так как орган уголовного преследования в лице должностных лиц считает, что совместное проживание подозреваемой С</w:t>
      </w:r>
      <w:r w:rsidR="00AD56F3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Л.К. и ее супруга С</w:t>
      </w:r>
      <w:r w:rsidR="00AD56F3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Е.Т. будет являться нарушением постановления от 18 июля 2023 года об изменении меры пресечения с залога на домашний арест.</w:t>
      </w:r>
    </w:p>
    <w:p w14:paraId="2DAD094F" w14:textId="2EBD99F7" w:rsidR="0046407D" w:rsidRDefault="0046407D" w:rsidP="0046407D">
      <w:pPr>
        <w:ind w:firstLine="709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Сторона защиты в свою очередь считает, что совместное проживание подозреваемой Секбаевой Л.К. с супругом С</w:t>
      </w:r>
      <w:r w:rsidR="00AD56F3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Е.Д. по месту ее жительства не будет нарушением указанного выше ограничения, так как перечень участников процесса четко установлен в п. 5) ст. 7 Уголовно-процессуального кодекса Республики Казахстан. С</w:t>
      </w:r>
      <w:r w:rsidR="00AD56F3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Е.Д. на данный момент не является кем-либо из перечисленных в данном пункте лиц.</w:t>
      </w:r>
    </w:p>
    <w:p w14:paraId="624AF5E9" w14:textId="3439BB3C" w:rsidR="0046407D" w:rsidRDefault="0046407D" w:rsidP="0046407D">
      <w:pPr>
        <w:ind w:firstLine="709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Кроме этого следует учесть, что С</w:t>
      </w:r>
      <w:r w:rsidR="00AD56F3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Л.К. находится на последнем месяце беременности и в силу физиологических особенностей, вызванных беременностью, ей затруднительно исполнять родительские обязанности в отношении несовершеннолетних детей в настоящее время, а также возникнет еще больше затруднений после родов. В связи с чем ей необходима физическая и моральная поддержка супруга.</w:t>
      </w:r>
    </w:p>
    <w:p w14:paraId="70C8E028" w14:textId="77777777" w:rsidR="0046407D" w:rsidRDefault="0046407D" w:rsidP="0046407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  <w:lang w:val="kk-KZ"/>
        </w:rPr>
        <w:t xml:space="preserve">Согласно п. 19 </w:t>
      </w:r>
      <w:r>
        <w:rPr>
          <w:rFonts w:cs="Times New Roman"/>
          <w:szCs w:val="28"/>
        </w:rPr>
        <w:t>Нормативное постановление Верховного Суда Республики Казахстан от 24 января 2020 года № 1</w:t>
      </w:r>
      <w:r>
        <w:rPr>
          <w:rFonts w:cs="Times New Roman"/>
          <w:szCs w:val="28"/>
          <w:lang w:val="kk-KZ"/>
        </w:rPr>
        <w:t xml:space="preserve"> «</w:t>
      </w:r>
      <w:r>
        <w:rPr>
          <w:rFonts w:cs="Times New Roman"/>
          <w:color w:val="444444"/>
          <w:szCs w:val="28"/>
        </w:rPr>
        <w:t> </w:t>
      </w:r>
      <w:r>
        <w:rPr>
          <w:rFonts w:cs="Times New Roman"/>
          <w:color w:val="444444"/>
          <w:szCs w:val="28"/>
          <w:lang w:val="kk-KZ"/>
        </w:rPr>
        <w:t xml:space="preserve">О </w:t>
      </w:r>
      <w:r>
        <w:rPr>
          <w:rFonts w:cs="Times New Roman"/>
          <w:color w:val="444444"/>
          <w:szCs w:val="28"/>
        </w:rPr>
        <w:t xml:space="preserve">некоторых вопросах санкционирования мер </w:t>
      </w:r>
      <w:proofErr w:type="spellStart"/>
      <w:r>
        <w:rPr>
          <w:rFonts w:cs="Times New Roman"/>
          <w:color w:val="444444"/>
          <w:szCs w:val="28"/>
        </w:rPr>
        <w:t>пресеч</w:t>
      </w:r>
      <w:proofErr w:type="spellEnd"/>
      <w:r>
        <w:rPr>
          <w:rFonts w:cs="Times New Roman"/>
          <w:color w:val="444444"/>
          <w:szCs w:val="28"/>
          <w:lang w:val="kk-KZ"/>
        </w:rPr>
        <w:t>ения</w:t>
      </w:r>
      <w:r>
        <w:rPr>
          <w:rFonts w:cs="Times New Roman"/>
          <w:szCs w:val="28"/>
          <w:lang w:val="kk-KZ"/>
        </w:rPr>
        <w:t>» о</w:t>
      </w:r>
      <w:proofErr w:type="spellStart"/>
      <w:r>
        <w:rPr>
          <w:rFonts w:cs="Times New Roman"/>
          <w:szCs w:val="28"/>
        </w:rPr>
        <w:t>граничения</w:t>
      </w:r>
      <w:proofErr w:type="spellEnd"/>
      <w:r>
        <w:rPr>
          <w:rFonts w:cs="Times New Roman"/>
          <w:szCs w:val="28"/>
        </w:rPr>
        <w:t xml:space="preserve"> не должны препятствовать лицу контактам с членами семьи, общению со своим защитником, осуществлению жизненно необходимых действий, например, получение медицинской помощи и т.п.</w:t>
      </w:r>
    </w:p>
    <w:p w14:paraId="654C49AD" w14:textId="77777777" w:rsidR="0046407D" w:rsidRDefault="0046407D" w:rsidP="0046407D">
      <w:pPr>
        <w:ind w:firstLine="709"/>
        <w:jc w:val="both"/>
      </w:pPr>
      <w:r>
        <w:rPr>
          <w:rFonts w:cs="Times New Roman"/>
          <w:szCs w:val="28"/>
          <w:shd w:val="clear" w:color="auto" w:fill="FFFFFF"/>
          <w:lang w:val="kk-KZ"/>
        </w:rPr>
        <w:t>Согласно ч. 1 ст. 70 Уголовно-процессуального кодекса Республики</w:t>
      </w:r>
      <w:r>
        <w:rPr>
          <w:shd w:val="clear" w:color="auto" w:fill="FFFFFF"/>
          <w:lang w:val="kk-KZ"/>
        </w:rPr>
        <w:t xml:space="preserve"> Казахстан </w:t>
      </w:r>
      <w:r>
        <w:rPr>
          <w:lang w:val="kk-KZ"/>
        </w:rPr>
        <w:t>з</w:t>
      </w:r>
      <w:proofErr w:type="spellStart"/>
      <w:r>
        <w:t>ащитник</w:t>
      </w:r>
      <w:proofErr w:type="spellEnd"/>
      <w:r>
        <w:t xml:space="preserve"> обязан использовать все законные средства и способы защиты в целях выявления обстоятельств, опровергающих подозрение, обвинение или смягчающих ответственность подозреваемого, обвиняемого, и оказать им необходимую квалифицированную юридическую помощь.</w:t>
      </w:r>
    </w:p>
    <w:p w14:paraId="3AB36876" w14:textId="77777777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На основании изложенного прошу Вас:</w:t>
      </w:r>
    </w:p>
    <w:p w14:paraId="0FBB3EF4" w14:textId="6B231573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- разъяснить, имеет ли право С</w:t>
      </w:r>
      <w:r w:rsidR="00AD56F3">
        <w:rPr>
          <w:lang w:val="kk-KZ"/>
        </w:rPr>
        <w:t>.</w:t>
      </w:r>
      <w:r>
        <w:rPr>
          <w:lang w:val="kk-KZ"/>
        </w:rPr>
        <w:t>Л</w:t>
      </w:r>
      <w:r w:rsidR="00AD56F3">
        <w:rPr>
          <w:lang w:val="kk-KZ"/>
        </w:rPr>
        <w:t>.</w:t>
      </w:r>
      <w:r>
        <w:rPr>
          <w:lang w:val="kk-KZ"/>
        </w:rPr>
        <w:t>К</w:t>
      </w:r>
      <w:r w:rsidR="00AD56F3">
        <w:rPr>
          <w:lang w:val="kk-KZ"/>
        </w:rPr>
        <w:t>.</w:t>
      </w:r>
      <w:r>
        <w:rPr>
          <w:lang w:val="kk-KZ"/>
        </w:rPr>
        <w:t xml:space="preserve"> на совместное проживание со своим супругом С</w:t>
      </w:r>
      <w:r w:rsidR="00AD56F3">
        <w:rPr>
          <w:lang w:val="kk-KZ"/>
        </w:rPr>
        <w:t>.</w:t>
      </w:r>
      <w:r>
        <w:rPr>
          <w:lang w:val="kk-KZ"/>
        </w:rPr>
        <w:t xml:space="preserve"> Е</w:t>
      </w:r>
      <w:r w:rsidR="00AD56F3">
        <w:rPr>
          <w:lang w:val="kk-KZ"/>
        </w:rPr>
        <w:t>.</w:t>
      </w:r>
      <w:r>
        <w:rPr>
          <w:lang w:val="kk-KZ"/>
        </w:rPr>
        <w:t>Д</w:t>
      </w:r>
      <w:r w:rsidR="00AD56F3">
        <w:rPr>
          <w:lang w:val="kk-KZ"/>
        </w:rPr>
        <w:t>.</w:t>
      </w:r>
      <w:r>
        <w:rPr>
          <w:lang w:val="kk-KZ"/>
        </w:rPr>
        <w:t>, 02.08.1970 года рождения, по месту ее проживания.</w:t>
      </w:r>
    </w:p>
    <w:p w14:paraId="1D6AC014" w14:textId="77777777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>Приложение: уведомление о представительстве, копия удостоверения адвоката, постановление от 18.07.2023 г., копия постановления руководителя СОГ ДЭР Сакенова С. от 09.11.2023 г.</w:t>
      </w:r>
    </w:p>
    <w:p w14:paraId="4664A7E5" w14:textId="77777777" w:rsidR="0046407D" w:rsidRDefault="0046407D" w:rsidP="0046407D">
      <w:pPr>
        <w:ind w:firstLine="709"/>
        <w:jc w:val="both"/>
        <w:rPr>
          <w:lang w:val="kk-KZ"/>
        </w:rPr>
      </w:pPr>
      <w:r>
        <w:rPr>
          <w:lang w:val="kk-KZ"/>
        </w:rPr>
        <w:t xml:space="preserve">10.11.2023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D4D6B" w14:textId="77777777" w:rsidR="00083881" w:rsidRDefault="00083881" w:rsidP="00702393">
      <w:pPr>
        <w:spacing w:after="0" w:line="240" w:lineRule="auto"/>
      </w:pPr>
      <w:r>
        <w:separator/>
      </w:r>
    </w:p>
  </w:endnote>
  <w:endnote w:type="continuationSeparator" w:id="0">
    <w:p w14:paraId="20760940" w14:textId="77777777" w:rsidR="00083881" w:rsidRDefault="0008388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92AAC" w14:textId="77777777" w:rsidR="00083881" w:rsidRDefault="00083881" w:rsidP="00702393">
      <w:pPr>
        <w:spacing w:after="0" w:line="240" w:lineRule="auto"/>
      </w:pPr>
      <w:r>
        <w:separator/>
      </w:r>
    </w:p>
  </w:footnote>
  <w:footnote w:type="continuationSeparator" w:id="0">
    <w:p w14:paraId="32844C83" w14:textId="77777777" w:rsidR="00083881" w:rsidRDefault="0008388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3881"/>
    <w:rsid w:val="000B4FB0"/>
    <w:rsid w:val="00127F28"/>
    <w:rsid w:val="00152128"/>
    <w:rsid w:val="001539CF"/>
    <w:rsid w:val="00161805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6407D"/>
    <w:rsid w:val="004F22C8"/>
    <w:rsid w:val="00544A1D"/>
    <w:rsid w:val="00577C42"/>
    <w:rsid w:val="00590CCC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06B43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56F3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2024-05-17T15:48:00Z</dcterms:modified>
</cp:coreProperties>
</file>