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B16AA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en-US"/>
        </w:rPr>
      </w:pPr>
      <w:r w:rsidRPr="00A75C07">
        <w:rPr>
          <w:sz w:val="24"/>
          <w:szCs w:val="24"/>
          <w:lang w:val="kk-KZ"/>
        </w:rPr>
        <w:t xml:space="preserve">Директору </w:t>
      </w:r>
      <w:r w:rsidRPr="00A75C07">
        <w:rPr>
          <w:sz w:val="24"/>
          <w:szCs w:val="24"/>
        </w:rPr>
        <w:t>ТОО</w:t>
      </w:r>
      <w:r w:rsidRPr="00A75C07">
        <w:rPr>
          <w:sz w:val="24"/>
          <w:szCs w:val="24"/>
          <w:lang w:val="en-US"/>
        </w:rPr>
        <w:t xml:space="preserve"> </w:t>
      </w:r>
      <w:bookmarkStart w:id="0" w:name="_Hlk127774864"/>
      <w:r w:rsidRPr="00A75C07">
        <w:rPr>
          <w:sz w:val="24"/>
          <w:szCs w:val="24"/>
          <w:lang w:val="en-US"/>
        </w:rPr>
        <w:t>«Vision Architects»</w:t>
      </w:r>
    </w:p>
    <w:bookmarkEnd w:id="0"/>
    <w:p w14:paraId="22414E61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en-US"/>
        </w:rPr>
      </w:pPr>
      <w:r w:rsidRPr="00A75C07">
        <w:rPr>
          <w:sz w:val="24"/>
          <w:szCs w:val="24"/>
        </w:rPr>
        <w:t>БИН</w:t>
      </w:r>
      <w:r w:rsidRPr="00A75C07">
        <w:rPr>
          <w:sz w:val="24"/>
          <w:szCs w:val="24"/>
          <w:lang w:val="en-US"/>
        </w:rPr>
        <w:t xml:space="preserve"> 201140030445</w:t>
      </w:r>
    </w:p>
    <w:p w14:paraId="3E6891D1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ru-RU"/>
        </w:rPr>
      </w:pPr>
      <w:r w:rsidRPr="00A75C07">
        <w:rPr>
          <w:sz w:val="24"/>
          <w:szCs w:val="24"/>
          <w:lang w:val="en-US"/>
        </w:rPr>
        <w:t>Email</w:t>
      </w:r>
      <w:r w:rsidRPr="00A75C07">
        <w:rPr>
          <w:sz w:val="24"/>
          <w:szCs w:val="24"/>
        </w:rPr>
        <w:t xml:space="preserve">: </w:t>
      </w:r>
      <w:hyperlink r:id="rId6" w:history="1">
        <w:r w:rsidRPr="00A75C07">
          <w:rPr>
            <w:rStyle w:val="a8"/>
            <w:sz w:val="24"/>
            <w:szCs w:val="24"/>
            <w:lang w:val="en-US"/>
          </w:rPr>
          <w:t>visionarch</w:t>
        </w:r>
        <w:r w:rsidRPr="00A75C07">
          <w:rPr>
            <w:rStyle w:val="a8"/>
            <w:sz w:val="24"/>
            <w:szCs w:val="24"/>
          </w:rPr>
          <w:t>.</w:t>
        </w:r>
        <w:r w:rsidRPr="00A75C07">
          <w:rPr>
            <w:rStyle w:val="a8"/>
            <w:sz w:val="24"/>
            <w:szCs w:val="24"/>
            <w:lang w:val="en-US"/>
          </w:rPr>
          <w:t>kz</w:t>
        </w:r>
        <w:r w:rsidRPr="00A75C07">
          <w:rPr>
            <w:rStyle w:val="a8"/>
            <w:sz w:val="24"/>
            <w:szCs w:val="24"/>
          </w:rPr>
          <w:t>@</w:t>
        </w:r>
        <w:r w:rsidRPr="00A75C07">
          <w:rPr>
            <w:rStyle w:val="a8"/>
            <w:sz w:val="24"/>
            <w:szCs w:val="24"/>
            <w:lang w:val="en-US"/>
          </w:rPr>
          <w:t>gmail</w:t>
        </w:r>
        <w:r w:rsidRPr="00A75C07">
          <w:rPr>
            <w:rStyle w:val="a8"/>
            <w:sz w:val="24"/>
            <w:szCs w:val="24"/>
          </w:rPr>
          <w:t>.</w:t>
        </w:r>
        <w:r w:rsidRPr="00A75C07">
          <w:rPr>
            <w:rStyle w:val="a8"/>
            <w:sz w:val="24"/>
            <w:szCs w:val="24"/>
            <w:lang w:val="en-US"/>
          </w:rPr>
          <w:t>com</w:t>
        </w:r>
      </w:hyperlink>
    </w:p>
    <w:p w14:paraId="4CAEC9B4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A75C07">
        <w:rPr>
          <w:sz w:val="24"/>
          <w:szCs w:val="24"/>
        </w:rPr>
        <w:t xml:space="preserve">Договор №146 от 05.09.2022 </w:t>
      </w:r>
      <w:r w:rsidRPr="00A75C07">
        <w:rPr>
          <w:sz w:val="24"/>
          <w:szCs w:val="24"/>
          <w:lang w:val="kk-KZ"/>
        </w:rPr>
        <w:t>г.</w:t>
      </w:r>
    </w:p>
    <w:p w14:paraId="687CE2DE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A75C07">
        <w:rPr>
          <w:sz w:val="24"/>
          <w:szCs w:val="24"/>
        </w:rPr>
        <w:t>Договор 112-</w:t>
      </w:r>
      <w:r w:rsidRPr="00A75C07">
        <w:rPr>
          <w:sz w:val="24"/>
          <w:szCs w:val="24"/>
          <w:lang w:val="en-US"/>
        </w:rPr>
        <w:t>Z</w:t>
      </w:r>
      <w:r w:rsidRPr="00A75C07">
        <w:rPr>
          <w:sz w:val="24"/>
          <w:szCs w:val="24"/>
        </w:rPr>
        <w:t xml:space="preserve"> от 16.11.2022</w:t>
      </w:r>
      <w:r w:rsidRPr="00A75C07">
        <w:rPr>
          <w:sz w:val="24"/>
          <w:szCs w:val="24"/>
          <w:lang w:val="kk-KZ"/>
        </w:rPr>
        <w:t xml:space="preserve"> г.</w:t>
      </w:r>
    </w:p>
    <w:p w14:paraId="1A184EBE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A75C07">
        <w:rPr>
          <w:sz w:val="24"/>
          <w:szCs w:val="24"/>
          <w:lang w:val="kk-KZ"/>
        </w:rPr>
        <w:t>юридический адрес: г. Алматы, Жетысуский район, ул. Казыбаева, 1</w:t>
      </w:r>
    </w:p>
    <w:p w14:paraId="31919EAC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A75C07">
        <w:rPr>
          <w:sz w:val="24"/>
          <w:szCs w:val="24"/>
          <w:lang w:val="kk-KZ"/>
        </w:rPr>
        <w:t>фактический адрес: г. Алматы, Бостандыкский район, ул. Назарбаева, 223</w:t>
      </w:r>
    </w:p>
    <w:p w14:paraId="3A81098C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12"/>
          <w:szCs w:val="12"/>
          <w:lang w:val="kk-KZ"/>
        </w:rPr>
      </w:pPr>
    </w:p>
    <w:p w14:paraId="03580A44" w14:textId="1B10DF21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A75C07">
        <w:rPr>
          <w:sz w:val="24"/>
          <w:szCs w:val="24"/>
          <w:lang w:val="kk-KZ"/>
        </w:rPr>
        <w:t xml:space="preserve">от </w:t>
      </w:r>
      <w:r w:rsidR="00247744">
        <w:rPr>
          <w:color w:val="171717" w:themeColor="background2" w:themeShade="1A"/>
          <w:szCs w:val="28"/>
          <w:lang w:val="kk-KZ"/>
        </w:rPr>
        <w:t>К.Ж.К.</w:t>
      </w:r>
      <w:r w:rsidR="00247744">
        <w:rPr>
          <w:color w:val="171717" w:themeColor="background2" w:themeShade="1A"/>
          <w:szCs w:val="28"/>
          <w:lang w:val="kk-KZ"/>
        </w:rPr>
        <w:t xml:space="preserve"> </w:t>
      </w:r>
    </w:p>
    <w:p w14:paraId="638E9457" w14:textId="0554E853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A75C07">
        <w:rPr>
          <w:sz w:val="24"/>
          <w:szCs w:val="24"/>
          <w:lang w:val="kk-KZ"/>
        </w:rPr>
        <w:t>г. Алматы, ул. М</w:t>
      </w:r>
      <w:r w:rsidR="00247744">
        <w:rPr>
          <w:sz w:val="24"/>
          <w:szCs w:val="24"/>
          <w:lang w:val="kk-KZ"/>
        </w:rPr>
        <w:t xml:space="preserve">   </w:t>
      </w:r>
      <w:r w:rsidRPr="00A75C07">
        <w:rPr>
          <w:sz w:val="24"/>
          <w:szCs w:val="24"/>
          <w:lang w:val="kk-KZ"/>
        </w:rPr>
        <w:t>, д. 2, кв. 148</w:t>
      </w:r>
    </w:p>
    <w:p w14:paraId="6FDDABF0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12"/>
          <w:szCs w:val="12"/>
          <w:lang w:val="kk-KZ"/>
        </w:rPr>
      </w:pPr>
    </w:p>
    <w:p w14:paraId="261A0A54" w14:textId="77777777" w:rsidR="00A75C07" w:rsidRPr="00A75C07" w:rsidRDefault="00A75C07" w:rsidP="00A75C07">
      <w:pPr>
        <w:pStyle w:val="aa"/>
        <w:spacing w:line="221" w:lineRule="auto"/>
        <w:ind w:left="4962" w:right="-1"/>
        <w:rPr>
          <w:sz w:val="24"/>
          <w:szCs w:val="24"/>
          <w:lang w:val="kk-KZ"/>
        </w:rPr>
      </w:pPr>
      <w:r w:rsidRPr="00A75C07">
        <w:rPr>
          <w:sz w:val="24"/>
          <w:szCs w:val="24"/>
          <w:lang w:val="kk-KZ"/>
        </w:rPr>
        <w:t>Представитель по доверенности:</w:t>
      </w:r>
    </w:p>
    <w:p w14:paraId="500B00F8" w14:textId="77777777" w:rsidR="00A75C07" w:rsidRPr="00A75C07" w:rsidRDefault="00A75C07" w:rsidP="00A75C07">
      <w:pPr>
        <w:pStyle w:val="aa"/>
        <w:spacing w:line="221" w:lineRule="auto"/>
        <w:ind w:left="4962" w:right="-1"/>
        <w:rPr>
          <w:sz w:val="24"/>
          <w:szCs w:val="24"/>
          <w:lang w:val="ru-RU"/>
        </w:rPr>
      </w:pPr>
      <w:r w:rsidRPr="00A75C07">
        <w:rPr>
          <w:sz w:val="24"/>
          <w:szCs w:val="24"/>
        </w:rPr>
        <w:t>Адвокатская контора Закон и Право</w:t>
      </w:r>
    </w:p>
    <w:p w14:paraId="51311CBC" w14:textId="77777777" w:rsidR="00A75C07" w:rsidRPr="00A75C07" w:rsidRDefault="00A75C07" w:rsidP="00A75C07">
      <w:pPr>
        <w:pStyle w:val="aa"/>
        <w:spacing w:line="221" w:lineRule="auto"/>
        <w:ind w:left="4962" w:right="-1"/>
        <w:rPr>
          <w:sz w:val="24"/>
          <w:szCs w:val="24"/>
        </w:rPr>
      </w:pPr>
      <w:r w:rsidRPr="00A75C07">
        <w:rPr>
          <w:sz w:val="24"/>
          <w:szCs w:val="24"/>
        </w:rPr>
        <w:t>БИН 201240021767 </w:t>
      </w:r>
    </w:p>
    <w:p w14:paraId="64282EB0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rFonts w:eastAsia="Times New Roman"/>
          <w:color w:val="000000" w:themeColor="text1"/>
          <w:sz w:val="24"/>
          <w:szCs w:val="24"/>
        </w:rPr>
      </w:pPr>
      <w:r w:rsidRPr="00A75C07">
        <w:rPr>
          <w:rFonts w:eastAsia="Times New Roman"/>
          <w:color w:val="000000" w:themeColor="text1"/>
          <w:sz w:val="24"/>
          <w:szCs w:val="24"/>
        </w:rPr>
        <w:t>г. Алматы, пр. Абылай Хана, д. 79, офис 304</w:t>
      </w:r>
    </w:p>
    <w:p w14:paraId="74940055" w14:textId="77777777" w:rsidR="00A75C07" w:rsidRPr="00A75C07" w:rsidRDefault="00826177" w:rsidP="00A75C07">
      <w:pPr>
        <w:spacing w:after="0" w:line="221" w:lineRule="auto"/>
        <w:ind w:left="4962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A75C07" w:rsidRPr="00A75C07">
          <w:rPr>
            <w:rStyle w:val="a8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="00A75C07" w:rsidRPr="00A75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8" w:history="1">
        <w:r w:rsidR="00A75C07" w:rsidRPr="00A75C07">
          <w:rPr>
            <w:rStyle w:val="a8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6CDDBA62" w14:textId="77777777" w:rsidR="00A75C07" w:rsidRPr="00A75C07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A75C07">
        <w:rPr>
          <w:sz w:val="24"/>
          <w:szCs w:val="24"/>
        </w:rPr>
        <w:t>+ 7 727 </w:t>
      </w:r>
      <w:r w:rsidRPr="00A75C07">
        <w:rPr>
          <w:sz w:val="24"/>
          <w:szCs w:val="24"/>
          <w:lang w:val="kk-KZ"/>
        </w:rPr>
        <w:t>978 57 55</w:t>
      </w:r>
      <w:r w:rsidRPr="00A75C07">
        <w:rPr>
          <w:sz w:val="24"/>
          <w:szCs w:val="24"/>
        </w:rPr>
        <w:t>; +7 </w:t>
      </w:r>
      <w:r w:rsidRPr="00A75C07">
        <w:rPr>
          <w:sz w:val="24"/>
          <w:szCs w:val="24"/>
          <w:lang w:val="kk-KZ"/>
        </w:rPr>
        <w:t>700</w:t>
      </w:r>
      <w:r w:rsidRPr="00A75C07">
        <w:rPr>
          <w:sz w:val="24"/>
          <w:szCs w:val="24"/>
        </w:rPr>
        <w:t> 97</w:t>
      </w:r>
      <w:r w:rsidRPr="00A75C07">
        <w:rPr>
          <w:sz w:val="24"/>
          <w:szCs w:val="24"/>
          <w:lang w:val="kk-KZ"/>
        </w:rPr>
        <w:t>8</w:t>
      </w:r>
      <w:r w:rsidRPr="00A75C07">
        <w:rPr>
          <w:sz w:val="24"/>
          <w:szCs w:val="24"/>
        </w:rPr>
        <w:t xml:space="preserve"> 5</w:t>
      </w:r>
      <w:r w:rsidRPr="00A75C07">
        <w:rPr>
          <w:sz w:val="24"/>
          <w:szCs w:val="24"/>
          <w:lang w:val="kk-KZ"/>
        </w:rPr>
        <w:t>7 5</w:t>
      </w:r>
      <w:r w:rsidRPr="00A75C07">
        <w:rPr>
          <w:sz w:val="24"/>
          <w:szCs w:val="24"/>
        </w:rPr>
        <w:t>5</w:t>
      </w:r>
    </w:p>
    <w:p w14:paraId="11442509" w14:textId="77777777" w:rsidR="00A75C07" w:rsidRPr="00A75C07" w:rsidRDefault="00A75C07" w:rsidP="00A75C07">
      <w:pPr>
        <w:pStyle w:val="aa"/>
        <w:spacing w:line="221" w:lineRule="auto"/>
        <w:ind w:left="5387"/>
        <w:jc w:val="both"/>
        <w:rPr>
          <w:sz w:val="24"/>
          <w:szCs w:val="24"/>
          <w:lang w:val="kk-KZ"/>
        </w:rPr>
      </w:pPr>
    </w:p>
    <w:p w14:paraId="7E4D7F3E" w14:textId="77777777" w:rsidR="00A75C07" w:rsidRPr="00A75C07" w:rsidRDefault="00A75C07" w:rsidP="00A75C07">
      <w:pPr>
        <w:pStyle w:val="aa"/>
        <w:spacing w:line="221" w:lineRule="auto"/>
        <w:jc w:val="right"/>
        <w:rPr>
          <w:sz w:val="24"/>
          <w:szCs w:val="24"/>
          <w:lang w:val="kk-KZ"/>
        </w:rPr>
      </w:pPr>
    </w:p>
    <w:p w14:paraId="7E175778" w14:textId="77777777" w:rsidR="00A75C07" w:rsidRPr="00A75C07" w:rsidRDefault="00A75C07" w:rsidP="00A75C07">
      <w:pPr>
        <w:pStyle w:val="aa"/>
        <w:spacing w:line="221" w:lineRule="auto"/>
        <w:jc w:val="center"/>
        <w:rPr>
          <w:sz w:val="24"/>
          <w:szCs w:val="24"/>
          <w:lang w:val="kk-KZ"/>
        </w:rPr>
      </w:pPr>
      <w:r w:rsidRPr="00A75C07">
        <w:rPr>
          <w:sz w:val="24"/>
          <w:szCs w:val="24"/>
          <w:lang w:val="kk-KZ"/>
        </w:rPr>
        <w:t>Предложение о досудебном урегулировании спора</w:t>
      </w:r>
    </w:p>
    <w:p w14:paraId="3256EC34" w14:textId="77777777" w:rsidR="00A75C07" w:rsidRPr="00A75C07" w:rsidRDefault="00A75C07" w:rsidP="00A75C07">
      <w:pPr>
        <w:pStyle w:val="aa"/>
        <w:spacing w:line="221" w:lineRule="auto"/>
        <w:jc w:val="right"/>
        <w:rPr>
          <w:sz w:val="24"/>
          <w:szCs w:val="24"/>
        </w:rPr>
      </w:pPr>
    </w:p>
    <w:p w14:paraId="4BB057AA" w14:textId="1CD15AF2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5 сентября 2022 года между К</w:t>
      </w:r>
      <w:r w:rsidR="002477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Ж.К. и ТОО «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Pr="00A75C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Architects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» был заключен Договор №146 на разработку дизайна интерьера кватиры, расположенной по адресу: г. Алматы, ул. М</w:t>
      </w:r>
      <w:r w:rsidR="002477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, д. 2, кв. 148.</w:t>
      </w:r>
    </w:p>
    <w:p w14:paraId="471FE741" w14:textId="7575BE26" w:rsidR="00A75C07" w:rsidRPr="00A75C07" w:rsidRDefault="00A75C07" w:rsidP="00337CDC">
      <w:pPr>
        <w:pStyle w:val="aa"/>
        <w:spacing w:line="221" w:lineRule="auto"/>
        <w:ind w:firstLine="708"/>
        <w:jc w:val="both"/>
        <w:rPr>
          <w:sz w:val="24"/>
          <w:szCs w:val="24"/>
          <w:lang w:val="ru-RU"/>
        </w:rPr>
      </w:pPr>
      <w:r w:rsidRPr="00A75C07">
        <w:rPr>
          <w:sz w:val="24"/>
          <w:szCs w:val="24"/>
        </w:rPr>
        <w:t>ТОО «</w:t>
      </w:r>
      <w:r w:rsidRPr="00A75C07">
        <w:rPr>
          <w:sz w:val="24"/>
          <w:szCs w:val="24"/>
          <w:lang w:val="en-US"/>
        </w:rPr>
        <w:t>Vision</w:t>
      </w:r>
      <w:r w:rsidRPr="00A75C07">
        <w:rPr>
          <w:sz w:val="24"/>
          <w:szCs w:val="24"/>
          <w:lang w:val="ru-RU"/>
        </w:rPr>
        <w:t xml:space="preserve"> </w:t>
      </w:r>
      <w:r w:rsidRPr="00A75C07">
        <w:rPr>
          <w:sz w:val="24"/>
          <w:szCs w:val="24"/>
          <w:lang w:val="en-US"/>
        </w:rPr>
        <w:t>Architects</w:t>
      </w:r>
      <w:r w:rsidRPr="00A75C07">
        <w:rPr>
          <w:sz w:val="24"/>
          <w:szCs w:val="24"/>
        </w:rPr>
        <w:t xml:space="preserve">» работы в </w:t>
      </w:r>
      <w:r w:rsidRPr="00A75C07">
        <w:rPr>
          <w:sz w:val="24"/>
          <w:szCs w:val="24"/>
          <w:lang w:val="kk-KZ"/>
        </w:rPr>
        <w:t xml:space="preserve">обозначенный договором </w:t>
      </w:r>
      <w:r w:rsidRPr="00A75C07">
        <w:rPr>
          <w:sz w:val="24"/>
          <w:szCs w:val="24"/>
        </w:rPr>
        <w:t>срок не выполнил</w:t>
      </w:r>
      <w:r w:rsidRPr="00A75C07">
        <w:rPr>
          <w:sz w:val="24"/>
          <w:szCs w:val="24"/>
          <w:lang w:val="kk-KZ"/>
        </w:rPr>
        <w:t>о</w:t>
      </w:r>
      <w:r w:rsidRPr="00A75C07">
        <w:rPr>
          <w:sz w:val="24"/>
          <w:szCs w:val="24"/>
        </w:rPr>
        <w:t>, а частично предоставленные чертежи и визуализация не соответствуют стандартам и качеству</w:t>
      </w:r>
      <w:r w:rsidRPr="00A75C07">
        <w:rPr>
          <w:sz w:val="24"/>
          <w:szCs w:val="24"/>
          <w:lang w:val="kk-KZ"/>
        </w:rPr>
        <w:t xml:space="preserve">, </w:t>
      </w:r>
      <w:r w:rsidRPr="00A75C07">
        <w:rPr>
          <w:sz w:val="24"/>
          <w:szCs w:val="24"/>
        </w:rPr>
        <w:t xml:space="preserve">заявленным при подписании </w:t>
      </w:r>
      <w:r w:rsidRPr="00A75C07">
        <w:rPr>
          <w:sz w:val="24"/>
          <w:szCs w:val="24"/>
          <w:lang w:val="kk-KZ"/>
        </w:rPr>
        <w:t>д</w:t>
      </w:r>
      <w:r w:rsidRPr="00A75C07">
        <w:rPr>
          <w:sz w:val="24"/>
          <w:szCs w:val="24"/>
        </w:rPr>
        <w:t>оговора.</w:t>
      </w:r>
      <w:r w:rsidRPr="00A75C07">
        <w:rPr>
          <w:sz w:val="24"/>
          <w:szCs w:val="24"/>
          <w:lang w:val="kk-KZ"/>
        </w:rPr>
        <w:t xml:space="preserve"> Тем самым ТОО </w:t>
      </w:r>
      <w:r w:rsidRPr="00A75C07">
        <w:rPr>
          <w:sz w:val="24"/>
          <w:szCs w:val="24"/>
        </w:rPr>
        <w:t>«</w:t>
      </w:r>
      <w:r w:rsidRPr="00A75C07">
        <w:rPr>
          <w:sz w:val="24"/>
          <w:szCs w:val="24"/>
          <w:lang w:val="en-US"/>
        </w:rPr>
        <w:t>Vision</w:t>
      </w:r>
      <w:r w:rsidRPr="00A75C07">
        <w:rPr>
          <w:sz w:val="24"/>
          <w:szCs w:val="24"/>
          <w:lang w:val="ru-RU"/>
        </w:rPr>
        <w:t xml:space="preserve"> </w:t>
      </w:r>
      <w:r w:rsidRPr="00A75C07">
        <w:rPr>
          <w:sz w:val="24"/>
          <w:szCs w:val="24"/>
          <w:lang w:val="en-US"/>
        </w:rPr>
        <w:t>Architects</w:t>
      </w:r>
      <w:r w:rsidRPr="00A75C07">
        <w:rPr>
          <w:sz w:val="24"/>
          <w:szCs w:val="24"/>
        </w:rPr>
        <w:t xml:space="preserve">» </w:t>
      </w:r>
      <w:r w:rsidRPr="00A75C07">
        <w:rPr>
          <w:sz w:val="24"/>
          <w:szCs w:val="24"/>
          <w:lang w:val="kk-KZ"/>
        </w:rPr>
        <w:t>нарушило условия договора.</w:t>
      </w:r>
      <w:r w:rsidRPr="00A75C07">
        <w:rPr>
          <w:sz w:val="24"/>
          <w:szCs w:val="24"/>
        </w:rPr>
        <w:t xml:space="preserve"> В результате чего </w:t>
      </w:r>
      <w:r w:rsidRPr="00A75C07">
        <w:rPr>
          <w:sz w:val="24"/>
          <w:szCs w:val="24"/>
          <w:lang w:val="kk-KZ"/>
        </w:rPr>
        <w:t>К</w:t>
      </w:r>
      <w:r w:rsidR="00247744">
        <w:rPr>
          <w:sz w:val="24"/>
          <w:szCs w:val="24"/>
          <w:lang w:val="kk-KZ"/>
        </w:rPr>
        <w:t xml:space="preserve"> </w:t>
      </w:r>
      <w:r w:rsidRPr="00A75C07">
        <w:rPr>
          <w:sz w:val="24"/>
          <w:szCs w:val="24"/>
          <w:lang w:val="kk-KZ"/>
        </w:rPr>
        <w:t>Ж.К.</w:t>
      </w:r>
      <w:r w:rsidRPr="00A75C07">
        <w:rPr>
          <w:sz w:val="24"/>
          <w:szCs w:val="24"/>
        </w:rPr>
        <w:t xml:space="preserve"> в значительной степени лишилась того, на что была вправе рассчитывать при заключении договора. </w:t>
      </w:r>
    </w:p>
    <w:p w14:paraId="2DF781EE" w14:textId="469AEA9C" w:rsidR="00A75C07" w:rsidRPr="00A75C07" w:rsidRDefault="00A75C07" w:rsidP="00337CDC">
      <w:pPr>
        <w:pStyle w:val="aa"/>
        <w:spacing w:line="221" w:lineRule="auto"/>
        <w:ind w:firstLine="708"/>
        <w:jc w:val="both"/>
        <w:rPr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A75C07">
        <w:rPr>
          <w:sz w:val="24"/>
          <w:szCs w:val="24"/>
          <w:lang w:val="kk-KZ"/>
        </w:rPr>
        <w:t xml:space="preserve">16 ноября 2022 года </w:t>
      </w:r>
      <w:r w:rsidRPr="00A75C07">
        <w:rPr>
          <w:color w:val="000000"/>
          <w:spacing w:val="2"/>
          <w:sz w:val="24"/>
          <w:szCs w:val="24"/>
          <w:shd w:val="clear" w:color="auto" w:fill="FFFFFF"/>
          <w:lang w:val="kk-KZ"/>
        </w:rPr>
        <w:t>К</w:t>
      </w:r>
      <w:r w:rsidR="00247744">
        <w:rPr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Pr="00A75C07">
        <w:rPr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Ж.К. </w:t>
      </w:r>
      <w:r w:rsidRPr="00A75C07">
        <w:rPr>
          <w:sz w:val="24"/>
          <w:szCs w:val="24"/>
          <w:lang w:val="kk-KZ"/>
        </w:rPr>
        <w:t xml:space="preserve">и </w:t>
      </w:r>
      <w:r w:rsidRPr="00A75C07">
        <w:rPr>
          <w:color w:val="000000"/>
          <w:spacing w:val="2"/>
          <w:sz w:val="24"/>
          <w:szCs w:val="24"/>
          <w:shd w:val="clear" w:color="auto" w:fill="FFFFFF"/>
          <w:lang w:val="kk-KZ"/>
        </w:rPr>
        <w:t>ТОО «</w:t>
      </w:r>
      <w:r w:rsidRPr="00A75C07">
        <w:rPr>
          <w:sz w:val="24"/>
          <w:szCs w:val="24"/>
          <w:lang w:val="en-US"/>
        </w:rPr>
        <w:t>Vision</w:t>
      </w:r>
      <w:r w:rsidRPr="00A75C07">
        <w:rPr>
          <w:sz w:val="24"/>
          <w:szCs w:val="24"/>
          <w:lang w:val="ru-RU"/>
        </w:rPr>
        <w:t xml:space="preserve"> </w:t>
      </w:r>
      <w:r w:rsidRPr="00A75C07">
        <w:rPr>
          <w:sz w:val="24"/>
          <w:szCs w:val="24"/>
          <w:lang w:val="en-US"/>
        </w:rPr>
        <w:t>Architects</w:t>
      </w:r>
      <w:r w:rsidRPr="00A75C07">
        <w:rPr>
          <w:color w:val="000000"/>
          <w:spacing w:val="2"/>
          <w:sz w:val="24"/>
          <w:szCs w:val="24"/>
          <w:shd w:val="clear" w:color="auto" w:fill="FFFFFF"/>
          <w:lang w:val="kk-KZ"/>
        </w:rPr>
        <w:t>» заключили Договор №112-</w:t>
      </w:r>
      <w:r w:rsidRPr="00A75C07">
        <w:rPr>
          <w:color w:val="000000"/>
          <w:spacing w:val="2"/>
          <w:sz w:val="24"/>
          <w:szCs w:val="24"/>
          <w:shd w:val="clear" w:color="auto" w:fill="FFFFFF"/>
          <w:lang w:val="en-US"/>
        </w:rPr>
        <w:t>Z</w:t>
      </w:r>
      <w:r w:rsidRPr="00A75C07">
        <w:rPr>
          <w:color w:val="000000"/>
          <w:spacing w:val="2"/>
          <w:sz w:val="24"/>
          <w:szCs w:val="24"/>
          <w:shd w:val="clear" w:color="auto" w:fill="FFFFFF"/>
          <w:lang w:val="ru-RU"/>
        </w:rPr>
        <w:t xml:space="preserve"> </w:t>
      </w:r>
      <w:r w:rsidRPr="00A75C07">
        <w:rPr>
          <w:color w:val="000000"/>
          <w:spacing w:val="2"/>
          <w:sz w:val="24"/>
          <w:szCs w:val="24"/>
          <w:shd w:val="clear" w:color="auto" w:fill="FFFFFF"/>
          <w:lang w:val="kk-KZ"/>
        </w:rPr>
        <w:t>на проведении строительно-монтажных, отделочных и завершающих работ квартиры, расположенной по адресу: г. Алматы, ул. М</w:t>
      </w:r>
      <w:r w:rsidR="00247744">
        <w:rPr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Pr="00A75C07">
        <w:rPr>
          <w:color w:val="000000"/>
          <w:spacing w:val="2"/>
          <w:sz w:val="24"/>
          <w:szCs w:val="24"/>
          <w:shd w:val="clear" w:color="auto" w:fill="FFFFFF"/>
          <w:lang w:val="kk-KZ"/>
        </w:rPr>
        <w:t>, д. 2, кв. 148. Однако, в установленнный договором срок работы не были выполнены.</w:t>
      </w:r>
    </w:p>
    <w:p w14:paraId="0B404EB9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Согласно заключению специалиста №25/2023 от 10 мая 2023 года строительные работы, выполненные ТОО «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Pr="00A75C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Architects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» не соответствуют строительным нормам и правилам Республики Казахстан.</w:t>
      </w:r>
    </w:p>
    <w:p w14:paraId="3D18B8B8" w14:textId="3B942769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 связи с чем К</w:t>
      </w:r>
      <w:r w:rsidR="00247744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Ж.К. считает, что ТОО «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Pr="00A75C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Architects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» недобросовестно отнеслось к принятым на себя обязательствам по Договорам №№146 и 112-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en-US"/>
        </w:rPr>
        <w:t>Z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, и ввело е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ё в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заблуждение касательно компетенции и профессиональных навыков своих работников.</w:t>
      </w:r>
    </w:p>
    <w:p w14:paraId="78733671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Согласно статье 386 Гражданского кодекса Республики Казахстан (далее ГК РК) 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Договор вступает в силу и становится обязательным для сторон с момента его заключения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.</w:t>
      </w:r>
    </w:p>
    <w:p w14:paraId="76FC97D1" w14:textId="72690562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Во исполнение своих обязательств по Договору №146 от 05.09.2022 г. К</w:t>
      </w:r>
      <w:r w:rsidR="00247744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Ж.К. оплатила 850 000 тенге.</w:t>
      </w:r>
    </w:p>
    <w:p w14:paraId="5359160D" w14:textId="24FEB72E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Согласно обязательств по Договору 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№112-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en-US"/>
        </w:rPr>
        <w:t>Z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от 16.11.2022 г. К</w:t>
      </w:r>
      <w:r w:rsidR="002477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Ж.К. оплатила 1 224 000 тенге.</w:t>
      </w:r>
    </w:p>
    <w:p w14:paraId="1BAFC492" w14:textId="77777777" w:rsidR="00A75C07" w:rsidRPr="00A75C07" w:rsidRDefault="00A75C07" w:rsidP="00337CDC">
      <w:pPr>
        <w:shd w:val="clear" w:color="auto" w:fill="FFFFFF"/>
        <w:spacing w:after="0" w:line="221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ru-RU" w:eastAsia="ru-RU"/>
        </w:rPr>
      </w:pP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Согласно статье 272 ГК РК – «О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eastAsia="ru-RU"/>
        </w:rPr>
        <w:t>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»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eastAsia="ru-RU"/>
        </w:rPr>
        <w:t>.</w:t>
      </w:r>
    </w:p>
    <w:p w14:paraId="4114D255" w14:textId="77777777" w:rsidR="00A75C07" w:rsidRPr="00A75C07" w:rsidRDefault="00A75C07" w:rsidP="00337CDC">
      <w:pPr>
        <w:shd w:val="clear" w:color="auto" w:fill="FFFFFF"/>
        <w:spacing w:after="0" w:line="221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eastAsia="ru-RU"/>
        </w:rPr>
      </w:pPr>
      <w:r w:rsidRPr="00A75C07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  <w:lang w:val="kk-KZ"/>
        </w:rPr>
        <w:t xml:space="preserve">Согласно статье 277 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A75C07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  <w:lang w:val="kk-KZ"/>
        </w:rPr>
        <w:t xml:space="preserve"> – «</w:t>
      </w:r>
      <w:r w:rsidRPr="00A75C07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</w:rPr>
        <w:t>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</w:t>
      </w:r>
      <w:r w:rsidRPr="00A75C07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  <w:lang w:val="kk-KZ"/>
        </w:rPr>
        <w:t>»</w:t>
      </w:r>
      <w:r w:rsidRPr="00A75C07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</w:rPr>
        <w:t>.</w:t>
      </w:r>
    </w:p>
    <w:p w14:paraId="56D5D0AF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C07">
        <w:rPr>
          <w:rFonts w:ascii="Times New Roman" w:hAnsi="Times New Roman" w:cs="Times New Roman"/>
          <w:sz w:val="24"/>
          <w:szCs w:val="24"/>
          <w:lang w:val="kk-KZ"/>
        </w:rPr>
        <w:t xml:space="preserve">Согласно статье 628 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 xml:space="preserve"> – «</w:t>
      </w:r>
      <w:r w:rsidRPr="00A75C07">
        <w:rPr>
          <w:rFonts w:ascii="Times New Roman" w:hAnsi="Times New Roman" w:cs="Times New Roman"/>
          <w:sz w:val="24"/>
          <w:szCs w:val="24"/>
        </w:rPr>
        <w:t>Подрядчик обязан немедленно предупредить заказчика и до получения от него указаний приостановить работу при обнаружении:</w:t>
      </w:r>
    </w:p>
    <w:p w14:paraId="63B3A031" w14:textId="77777777" w:rsidR="00A75C07" w:rsidRPr="00A75C07" w:rsidRDefault="00A75C07" w:rsidP="00337CDC">
      <w:pPr>
        <w:spacing w:after="0" w:line="221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5C07">
        <w:rPr>
          <w:rFonts w:ascii="Times New Roman" w:hAnsi="Times New Roman" w:cs="Times New Roman"/>
          <w:sz w:val="24"/>
          <w:szCs w:val="24"/>
        </w:rPr>
        <w:lastRenderedPageBreak/>
        <w:t>1) непригодности или недоброкачественности предоставленных заказчиком материалов, оборудования, технической документации или переданной для обработки вещи;</w:t>
      </w:r>
    </w:p>
    <w:p w14:paraId="7D1550BD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C07">
        <w:rPr>
          <w:rFonts w:ascii="Times New Roman" w:hAnsi="Times New Roman" w:cs="Times New Roman"/>
          <w:sz w:val="24"/>
          <w:szCs w:val="24"/>
        </w:rPr>
        <w:t>2) возможных неблагоприятных для заказчика последствий выполнения его указаний о способе исполнения работы;</w:t>
      </w:r>
    </w:p>
    <w:p w14:paraId="35C753CE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C07">
        <w:rPr>
          <w:rFonts w:ascii="Times New Roman" w:hAnsi="Times New Roman" w:cs="Times New Roman"/>
          <w:sz w:val="24"/>
          <w:szCs w:val="24"/>
        </w:rPr>
        <w:t>3) иных не зависящих от подрядчика обстоятельств, которые грозят годности или прочности результатов выполняемой работы либо создают невозможность ее завершения в срок</w:t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75C07">
        <w:rPr>
          <w:rFonts w:ascii="Times New Roman" w:hAnsi="Times New Roman" w:cs="Times New Roman"/>
          <w:sz w:val="24"/>
          <w:szCs w:val="24"/>
        </w:rPr>
        <w:t>.</w:t>
      </w:r>
    </w:p>
    <w:p w14:paraId="3AE6C41A" w14:textId="7C7902FE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sz w:val="24"/>
          <w:szCs w:val="24"/>
          <w:lang w:val="kk-KZ"/>
        </w:rPr>
        <w:t>Однако, К</w:t>
      </w:r>
      <w:r w:rsidR="0024774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>Ж.К.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не получала от ТОО «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Pr="00A75C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Architects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» каких-либо предупреждений о приостановлении работ по Договорам №№146 и 112-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en-US"/>
        </w:rPr>
        <w:t>Z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, согласно статье 628 ГК РК.</w:t>
      </w:r>
    </w:p>
    <w:p w14:paraId="41FDF11D" w14:textId="77777777" w:rsidR="00A75C07" w:rsidRPr="00A75C07" w:rsidRDefault="00A75C07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Согласно статье 401 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 «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</w:rPr>
        <w:t>Изменение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».</w:t>
      </w:r>
    </w:p>
    <w:p w14:paraId="4617ACF1" w14:textId="77777777" w:rsidR="00A75C07" w:rsidRPr="00A75C07" w:rsidRDefault="00A75C07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Согласно статье 402 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«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»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552775D" w14:textId="77777777" w:rsidR="00A75C07" w:rsidRPr="00A75C07" w:rsidRDefault="00A75C07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Согласно части 5 статьи 403 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 «</w:t>
      </w:r>
      <w:r w:rsidRPr="00A75C07">
        <w:rPr>
          <w:rFonts w:ascii="Times New Roman" w:hAnsi="Times New Roman" w:cs="Times New Roman"/>
          <w:sz w:val="24"/>
          <w:szCs w:val="24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14:paraId="17B9EE26" w14:textId="77777777" w:rsidR="00A75C07" w:rsidRPr="00A75C07" w:rsidRDefault="00A75C07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sz w:val="24"/>
          <w:szCs w:val="24"/>
          <w:lang w:val="kk-KZ"/>
        </w:rPr>
        <w:t xml:space="preserve">Согласно части 3 статьи 635 </w:t>
      </w:r>
      <w:r w:rsidRPr="00A75C07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A75C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 </w:t>
      </w:r>
      <w:r w:rsidRPr="00A75C07">
        <w:rPr>
          <w:rFonts w:ascii="Times New Roman" w:hAnsi="Times New Roman" w:cs="Times New Roman"/>
          <w:sz w:val="24"/>
          <w:szCs w:val="24"/>
        </w:rPr>
        <w:t>«Если отступления в работе от условий договора или иные недостатки работы являются существенными и неустранимыми либо в установленный заказчиком разумный срок обнаруженные недостатки не были устранены, заказчик вправе отказаться от договора и потребовать возмещения причиненных убытков</w:t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52F1E698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 связи с изложенным, просим:</w:t>
      </w:r>
    </w:p>
    <w:p w14:paraId="2528374D" w14:textId="20FE56B1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- заключить с К</w:t>
      </w:r>
      <w:r w:rsidR="00247744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Ж.К. письменное Соглашение о расторжении Договора №146 от 5 сентября 2022 года и возвратить ей оплату по договору в сумме 850 000 тенге.</w:t>
      </w:r>
    </w:p>
    <w:p w14:paraId="12DE55E6" w14:textId="256B584C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- заключить с К</w:t>
      </w:r>
      <w:r w:rsidR="00247744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Ж.К. письменное Соглашение о расторжении Договора №112-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en-US"/>
        </w:rPr>
        <w:t>Z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от 16 ноября 2022 года, возвратить ей оплату по договору в сумме 1 224 000 тенге.</w:t>
      </w:r>
    </w:p>
    <w:p w14:paraId="7692129F" w14:textId="5479B71D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Кроме вышеперечисленных денежных требований просим возместить К</w:t>
      </w:r>
      <w:r w:rsidR="00247744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Ж.К. причиненные ненадлежащим исполнением договоров убытки и расходы по оплате юридической помощи. А именно: </w:t>
      </w:r>
    </w:p>
    <w:p w14:paraId="5CE15532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- 1 661 511 тенге – стоимость восстановительных работ по устранению выявленных нарушений в ходе производства строительных работ по договору №112-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en-US"/>
        </w:rPr>
        <w:t>Z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от 16.11.2022 г.;</w:t>
      </w:r>
    </w:p>
    <w:p w14:paraId="4B8E4DAF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- 2 344 188 тенге – стоимость недостающих строительных материалов, приобретенных для исполнения договора подряда №112-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en-US"/>
        </w:rPr>
        <w:t>Z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от 16.11.2022 г.;</w:t>
      </w:r>
    </w:p>
    <w:p w14:paraId="2D470958" w14:textId="77777777" w:rsid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- 791 762 тенге – стоимость недостающего строительного материала, приобретенного для исполнения договора подряда №112-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en-US"/>
        </w:rPr>
        <w:t>Z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от 16.11.2022 г.;</w:t>
      </w:r>
    </w:p>
    <w:p w14:paraId="558C03E5" w14:textId="0233115C" w:rsidR="00D64239" w:rsidRPr="00A75C07" w:rsidRDefault="00D64239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- 450 000 тенге – расходы по оплате услуг </w:t>
      </w:r>
      <w:r w:rsidR="0024773B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специалиста</w:t>
      </w:r>
      <w:r w:rsidR="00CA1AC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за проведенное ис</w:t>
      </w:r>
      <w:r w:rsidR="00E750C3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с</w:t>
      </w:r>
      <w:r w:rsidR="00CA1ACA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ледование</w:t>
      </w:r>
      <w:r w:rsidR="0024773B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;</w:t>
      </w:r>
    </w:p>
    <w:p w14:paraId="193E357C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- 600 000 тенге – расходы по оплате юридической помощи.</w:t>
      </w:r>
    </w:p>
    <w:p w14:paraId="02969896" w14:textId="37832143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Всего просим выплатить К</w:t>
      </w:r>
      <w:r w:rsidR="00247744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Ж.К. 7 </w:t>
      </w:r>
      <w:r w:rsidR="00E753FD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921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 461 тенге.</w:t>
      </w:r>
    </w:p>
    <w:p w14:paraId="6668715B" w14:textId="5B4F61BD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Просим предоставить ответ в течение 10 дней со дня получения данного предложения. В случае недостижения соглашения о расторжении Договоров К</w:t>
      </w:r>
      <w:r w:rsidR="00247744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Ж.К. обратится в суд с иском о расторжении договоров</w:t>
      </w:r>
      <w:r w:rsidR="00706C86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и </w:t>
      </w:r>
      <w:r w:rsidR="007C422F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взыскании убытков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, с возложением на ТОО «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Vision</w:t>
      </w:r>
      <w:r w:rsidRPr="00A75C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5C07">
        <w:rPr>
          <w:rFonts w:ascii="Times New Roman" w:hAnsi="Times New Roman" w:cs="Times New Roman"/>
          <w:sz w:val="24"/>
          <w:szCs w:val="24"/>
          <w:lang w:val="en-US"/>
        </w:rPr>
        <w:t>Architects</w:t>
      </w: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» всех понесенных по делу судебных расходов. </w:t>
      </w:r>
    </w:p>
    <w:p w14:paraId="4FD1991C" w14:textId="77777777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ru-RU"/>
        </w:rPr>
      </w:pPr>
      <w:r w:rsidRPr="00A75C07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Согласно статьи 109 Гражданского процессуального кодекса Республики Казахстан – «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»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14:paraId="36EBAAFA" w14:textId="24A92BA5" w:rsidR="00A75C07" w:rsidRPr="00A75C07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Для мирного урегулирования спора предлагаем обратиться к К</w:t>
      </w:r>
      <w:r w:rsidR="002477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Pr="00A75C0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Ж.К. по номеру телефона </w:t>
      </w:r>
      <w:r w:rsidRPr="00A75C07">
        <w:rPr>
          <w:rFonts w:ascii="Times New Roman" w:hAnsi="Times New Roman" w:cs="Times New Roman"/>
          <w:sz w:val="24"/>
          <w:szCs w:val="24"/>
        </w:rPr>
        <w:t>+7747</w:t>
      </w:r>
      <w:r w:rsidR="00826177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A0B1091" w14:textId="77777777" w:rsidR="00A75C07" w:rsidRPr="00A75C07" w:rsidRDefault="00A75C07" w:rsidP="00A75C07">
      <w:pPr>
        <w:spacing w:after="0" w:line="221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658732AF" w14:textId="77777777" w:rsidR="00A75C07" w:rsidRPr="00A75C07" w:rsidRDefault="00A75C07" w:rsidP="00A75C07">
      <w:pPr>
        <w:spacing w:after="0" w:line="221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sz w:val="24"/>
          <w:szCs w:val="24"/>
          <w:lang w:val="kk-KZ"/>
        </w:rPr>
        <w:t xml:space="preserve">С уважением, </w:t>
      </w:r>
    </w:p>
    <w:p w14:paraId="0EB063A1" w14:textId="77777777" w:rsidR="00A75C07" w:rsidRPr="00A75C07" w:rsidRDefault="00A75C07" w:rsidP="00A75C07">
      <w:pPr>
        <w:spacing w:after="0" w:line="221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sz w:val="24"/>
          <w:szCs w:val="24"/>
          <w:lang w:val="kk-KZ"/>
        </w:rPr>
        <w:t>представитель по доверенности</w:t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  <w:t>Нигметов С.Д.</w:t>
      </w:r>
    </w:p>
    <w:p w14:paraId="1FEADB3A" w14:textId="77777777" w:rsidR="00A75C07" w:rsidRPr="00A75C07" w:rsidRDefault="00A75C07" w:rsidP="00A75C07">
      <w:pPr>
        <w:spacing w:after="0" w:line="221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  <w:t xml:space="preserve">«       ».07.2023 г. </w:t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75C07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CED4965" w14:textId="389F5E9B" w:rsidR="00702393" w:rsidRPr="00CF5BD5" w:rsidRDefault="00CF5BD5" w:rsidP="008A723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lang w:val="ru-RU"/>
        </w:rPr>
        <w:t xml:space="preserve"> </w:t>
      </w:r>
    </w:p>
    <w:sectPr w:rsidR="00702393" w:rsidRPr="00CF5BD5" w:rsidSect="00337C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567" w:bottom="567" w:left="1134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E1AB4" w14:textId="77777777" w:rsidR="008A1A11" w:rsidRDefault="008A1A11" w:rsidP="00702393">
      <w:pPr>
        <w:spacing w:after="0" w:line="240" w:lineRule="auto"/>
      </w:pPr>
      <w:r>
        <w:separator/>
      </w:r>
    </w:p>
  </w:endnote>
  <w:endnote w:type="continuationSeparator" w:id="0">
    <w:p w14:paraId="49481B6A" w14:textId="77777777" w:rsidR="008A1A11" w:rsidRDefault="008A1A1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D4A73" w14:textId="77777777" w:rsidR="008A1A11" w:rsidRDefault="008A1A11" w:rsidP="00702393">
      <w:pPr>
        <w:spacing w:after="0" w:line="240" w:lineRule="auto"/>
      </w:pPr>
      <w:r>
        <w:separator/>
      </w:r>
    </w:p>
  </w:footnote>
  <w:footnote w:type="continuationSeparator" w:id="0">
    <w:p w14:paraId="4930118D" w14:textId="77777777" w:rsidR="008A1A11" w:rsidRDefault="008A1A1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3138EB82" w:rsidR="00702393" w:rsidRPr="00017580" w:rsidRDefault="000056B3" w:rsidP="00193E1B">
    <w:pPr>
      <w:pStyle w:val="a4"/>
      <w:jc w:val="both"/>
      <w:rPr>
        <w:lang w:val="ru-RU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lang w:val="ru-RU"/>
      </w:rPr>
      <w:t xml:space="preserve">              </w:t>
    </w:r>
    <w:r w:rsidR="00D02DFB">
      <w:rPr>
        <w:lang w:val="ru-RU"/>
      </w:rPr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rPr>
        <w:lang w:val="ru-RU"/>
      </w:rPr>
      <w:t xml:space="preserve"> </w:t>
    </w:r>
    <w:r w:rsidR="00017580">
      <w:rPr>
        <w:lang w:val="ru-RU"/>
      </w:rPr>
      <w:t xml:space="preserve">   </w:t>
    </w:r>
    <w:r w:rsidR="00017580">
      <w:rPr>
        <w:noProof/>
        <w:lang w:val="ru-RU"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DA110" w14:textId="77777777" w:rsidR="00C2105F" w:rsidRDefault="00C210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152128"/>
    <w:rsid w:val="001539CF"/>
    <w:rsid w:val="00193E1B"/>
    <w:rsid w:val="001C5801"/>
    <w:rsid w:val="0024773B"/>
    <w:rsid w:val="00247744"/>
    <w:rsid w:val="002570B0"/>
    <w:rsid w:val="002A1A72"/>
    <w:rsid w:val="002B659E"/>
    <w:rsid w:val="00327D34"/>
    <w:rsid w:val="00327E86"/>
    <w:rsid w:val="00337CDC"/>
    <w:rsid w:val="00396063"/>
    <w:rsid w:val="003C77EA"/>
    <w:rsid w:val="003E3623"/>
    <w:rsid w:val="004169FF"/>
    <w:rsid w:val="00442855"/>
    <w:rsid w:val="005628E3"/>
    <w:rsid w:val="005B4DC1"/>
    <w:rsid w:val="006B0A4D"/>
    <w:rsid w:val="006E2D0A"/>
    <w:rsid w:val="00702393"/>
    <w:rsid w:val="00706C86"/>
    <w:rsid w:val="00722D19"/>
    <w:rsid w:val="007C422F"/>
    <w:rsid w:val="00826177"/>
    <w:rsid w:val="008A1A11"/>
    <w:rsid w:val="008A7236"/>
    <w:rsid w:val="008E7DF6"/>
    <w:rsid w:val="008F4E8E"/>
    <w:rsid w:val="0091354D"/>
    <w:rsid w:val="0094655E"/>
    <w:rsid w:val="009E6904"/>
    <w:rsid w:val="00A23573"/>
    <w:rsid w:val="00A45B15"/>
    <w:rsid w:val="00A75C07"/>
    <w:rsid w:val="00B31BDB"/>
    <w:rsid w:val="00BD7730"/>
    <w:rsid w:val="00C16D9C"/>
    <w:rsid w:val="00C2105F"/>
    <w:rsid w:val="00CA1ACA"/>
    <w:rsid w:val="00CB275A"/>
    <w:rsid w:val="00CF5BD5"/>
    <w:rsid w:val="00D02DFB"/>
    <w:rsid w:val="00D64239"/>
    <w:rsid w:val="00DB660C"/>
    <w:rsid w:val="00E750C3"/>
    <w:rsid w:val="00E753FD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A75C07"/>
    <w:rPr>
      <w:color w:val="0000FF"/>
      <w:u w:val="single"/>
    </w:rPr>
  </w:style>
  <w:style w:type="character" w:customStyle="1" w:styleId="a9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a"/>
    <w:uiPriority w:val="1"/>
    <w:locked/>
    <w:rsid w:val="00A75C07"/>
    <w:rPr>
      <w:rFonts w:ascii="Times New Roman" w:eastAsiaTheme="minorEastAsia" w:hAnsi="Times New Roman" w:cs="Times New Roman"/>
      <w:sz w:val="28"/>
      <w:lang w:eastAsia="zh-CN"/>
    </w:rPr>
  </w:style>
  <w:style w:type="paragraph" w:styleId="aa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9"/>
    <w:uiPriority w:val="1"/>
    <w:qFormat/>
    <w:rsid w:val="00A75C07"/>
    <w:pPr>
      <w:spacing w:after="0" w:line="240" w:lineRule="auto"/>
    </w:pPr>
    <w:rPr>
      <w:rFonts w:ascii="Times New Roman" w:eastAsiaTheme="minorEastAsia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visionarch.kz@gmail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40</cp:revision>
  <cp:lastPrinted>2021-08-17T09:15:00Z</cp:lastPrinted>
  <dcterms:created xsi:type="dcterms:W3CDTF">2021-08-13T09:00:00Z</dcterms:created>
  <dcterms:modified xsi:type="dcterms:W3CDTF">2024-05-21T15:03:00Z</dcterms:modified>
</cp:coreProperties>
</file>