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70B65" w14:textId="77777777" w:rsidR="00090247" w:rsidRDefault="00090247" w:rsidP="00090247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6B2D1D52" w14:textId="77777777" w:rsidR="00090247" w:rsidRDefault="00090247" w:rsidP="00090247">
      <w:pPr>
        <w:pStyle w:val="a5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CCAC7E7" w14:textId="77777777" w:rsidR="00090247" w:rsidRDefault="00090247" w:rsidP="00090247">
      <w:pPr>
        <w:pStyle w:val="a5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7CBA7E7D" w14:textId="77777777" w:rsidR="00090247" w:rsidRDefault="00090247" w:rsidP="00A3449A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4BC90B3B" w14:textId="77777777" w:rsidR="00090247" w:rsidRDefault="00090247" w:rsidP="00A3449A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</w:p>
    <w:p w14:paraId="36F9C43C" w14:textId="199387AF" w:rsidR="00A3449A" w:rsidRDefault="00A3449A" w:rsidP="00A3449A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Управление административной</w:t>
      </w:r>
    </w:p>
    <w:p w14:paraId="26E9F6F5" w14:textId="77777777" w:rsidR="00A3449A" w:rsidRDefault="00A3449A" w:rsidP="00A3449A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полиции Департамента полиции г. Алматы</w:t>
      </w:r>
    </w:p>
    <w:p w14:paraId="78B3E194" w14:textId="77777777" w:rsidR="00A3449A" w:rsidRDefault="00A3449A" w:rsidP="00A3449A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</w:p>
    <w:p w14:paraId="27E1DD08" w14:textId="77777777" w:rsidR="00A3449A" w:rsidRDefault="00A3449A" w:rsidP="00A3449A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гр. …………………  </w:t>
      </w:r>
    </w:p>
    <w:p w14:paraId="1EE955E6" w14:textId="77777777" w:rsidR="00A3449A" w:rsidRDefault="00A3449A" w:rsidP="00A3449A">
      <w:pPr>
        <w:pStyle w:val="a5"/>
        <w:ind w:left="4253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ИИН: ………………….</w:t>
      </w:r>
    </w:p>
    <w:p w14:paraId="789111CC" w14:textId="77777777" w:rsidR="00A3449A" w:rsidRDefault="00A3449A" w:rsidP="00A3449A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7064B69E" w14:textId="77777777" w:rsidR="00A3449A" w:rsidRDefault="00090247" w:rsidP="00A3449A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344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3449A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A344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344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62BEC0CF" w14:textId="77777777" w:rsidR="00A3449A" w:rsidRDefault="00A3449A" w:rsidP="00A3449A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5E90CE50" w14:textId="77777777" w:rsidR="0039580E" w:rsidRDefault="0039580E" w:rsidP="0039580E">
      <w:pPr>
        <w:pStyle w:val="a5"/>
        <w:ind w:left="4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447C301" w14:textId="77777777" w:rsidR="0039580E" w:rsidRDefault="0039580E" w:rsidP="0039580E">
      <w:pPr>
        <w:pStyle w:val="a5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Жалоба</w:t>
      </w:r>
    </w:p>
    <w:p w14:paraId="0010E571" w14:textId="77777777" w:rsidR="0039580E" w:rsidRDefault="0039580E" w:rsidP="0039580E">
      <w:pPr>
        <w:pStyle w:val="a5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предписания о необходимости уплаты штрафа</w:t>
      </w:r>
    </w:p>
    <w:p w14:paraId="233EDF11" w14:textId="77777777" w:rsidR="0039580E" w:rsidRDefault="0039580E" w:rsidP="0039580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005FCD" w14:textId="77777777" w:rsidR="0039580E" w:rsidRDefault="0039580E" w:rsidP="0039580E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680DAC" w14:textId="51CD403D" w:rsidR="0039580E" w:rsidRDefault="0039580E" w:rsidP="0039580E">
      <w:pPr>
        <w:pStyle w:val="a5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Частный судебный исполнитель исполнительного округа г. Алматы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ИИН: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действующий на основании государственной лицензии №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 04.03.20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г., расположенный по адресу: ул.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Толе би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оф.610 известил нас 20.11.20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 о том, что у него на принудительном исполнении находится исполнительный документ выписанный ДВД города Алматы от 10.09.2018 г., о взыскании административного штрафа с ОО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45E13CED" w14:textId="0A4D47EF" w:rsidR="0039580E" w:rsidRDefault="0039580E" w:rsidP="0039580E">
      <w:pPr>
        <w:pStyle w:val="a5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Постановлением от 04.04.20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возбуждено исполнительное производство за №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отношении должника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общественного объединения "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".</w:t>
      </w:r>
    </w:p>
    <w:p w14:paraId="6CEB27D6" w14:textId="2EED1271" w:rsidR="0039580E" w:rsidRDefault="0039580E" w:rsidP="0039580E">
      <w:pPr>
        <w:pStyle w:val="a5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Вышеуказанное Предписание Управление административной полиции ДВД г. Алматы от 10.09.20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и Постановление возбуждений исполнительное производство за №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 04.04.20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г., вручил нарочно ОО «….» 20.11.2019 год., о чем свидетельствует Извещение ЧСИ 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464317C" w14:textId="50D1777A" w:rsidR="0039580E" w:rsidRDefault="0039580E" w:rsidP="0039580E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 20.11.20</w:t>
      </w:r>
      <w:r w:rsidR="00A34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по указанным административном правонарушениям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ОО «….» </w:t>
      </w:r>
      <w:r>
        <w:rPr>
          <w:rFonts w:ascii="Times New Roman" w:hAnsi="Times New Roman" w:cs="Times New Roman"/>
          <w:sz w:val="24"/>
          <w:szCs w:val="24"/>
        </w:rPr>
        <w:t>не было получено никаких уведомлений, извещений и/или предписаний об оплате, а также протоколов об административных нарушениях.</w:t>
      </w:r>
    </w:p>
    <w:p w14:paraId="62CB1585" w14:textId="77777777" w:rsidR="0039580E" w:rsidRDefault="0039580E" w:rsidP="0039580E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как согласно п. 3 ст. 822-1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предписание о необходимости уплаты штрафа с квитанцией установленного образца направляется собственнику (владельцу) транспортного средства в течение десяти суток со дня фиксации административного правонарушения.</w:t>
      </w:r>
    </w:p>
    <w:p w14:paraId="2405875B" w14:textId="77777777" w:rsidR="0039580E" w:rsidRDefault="0039580E" w:rsidP="0039580E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согласно п. 1 ст. 62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 не подлежит привлечению к административной ответственности по истечении двух месяцев со дня совершения административного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266117" w14:textId="77777777" w:rsidR="0039580E" w:rsidRDefault="0039580E" w:rsidP="0039580E">
      <w:pPr>
        <w:pStyle w:val="j12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0"/>
        </w:rPr>
      </w:pPr>
      <w:r>
        <w:rPr>
          <w:rStyle w:val="s1"/>
          <w:bCs/>
          <w:color w:val="000000"/>
        </w:rPr>
        <w:t xml:space="preserve">В ст. 811 </w:t>
      </w:r>
      <w:r>
        <w:t>КоАП РК указано, что</w:t>
      </w:r>
      <w:r>
        <w:rPr>
          <w:rStyle w:val="s1"/>
          <w:b/>
          <w:bCs/>
        </w:rPr>
        <w:t xml:space="preserve"> </w:t>
      </w:r>
      <w:r>
        <w:rPr>
          <w:rStyle w:val="s0"/>
        </w:rPr>
        <w:t>при обнаружении административного правонарушения и установлении совершившего его лица уполномоченное лицо, имеющее право составлять протокол об административных правонарушениях в соответствии со </w:t>
      </w:r>
      <w:r>
        <w:t>статьей 804</w:t>
      </w:r>
      <w:r>
        <w:rPr>
          <w:rStyle w:val="s0"/>
        </w:rPr>
        <w:t xml:space="preserve"> настоящего Кодекса,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суток. Уполномоченное лицо, составившее протокол, вручает лицу копию протокола об административном правонарушении с квитанцией установленного образца.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</w:t>
      </w:r>
      <w:r>
        <w:rPr>
          <w:rStyle w:val="s0"/>
        </w:rPr>
        <w:lastRenderedPageBreak/>
        <w:t>указанной суммы штрафа в течение семи суток с момента надлежащего доставления предписания о необходимости уплаты штрафа с </w:t>
      </w:r>
      <w:r>
        <w:rPr>
          <w:rStyle w:val="a7"/>
        </w:rPr>
        <w:t>квитанцией установленного образца</w:t>
      </w:r>
      <w:r>
        <w:rPr>
          <w:rStyle w:val="s0"/>
        </w:rPr>
        <w:t xml:space="preserve">.  </w:t>
      </w:r>
    </w:p>
    <w:p w14:paraId="72675737" w14:textId="77777777" w:rsidR="0039580E" w:rsidRDefault="0039580E" w:rsidP="0039580E">
      <w:pPr>
        <w:pStyle w:val="j123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</w:rPr>
      </w:pPr>
      <w:r>
        <w:rPr>
          <w:rStyle w:val="s1"/>
          <w:color w:val="000000"/>
        </w:rPr>
        <w:t>Статья 826-1.</w:t>
      </w:r>
      <w:r>
        <w:t xml:space="preserve"> КоАП РК</w:t>
      </w:r>
      <w:r>
        <w:rPr>
          <w:rStyle w:val="s1"/>
        </w:rPr>
        <w:t xml:space="preserve"> «Право на обжалование постановления по делу об </w:t>
      </w:r>
    </w:p>
    <w:p w14:paraId="0189CB1A" w14:textId="77777777" w:rsidR="0039580E" w:rsidRDefault="0039580E" w:rsidP="0039580E">
      <w:pPr>
        <w:pStyle w:val="j123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</w:rPr>
      </w:pPr>
      <w:r>
        <w:rPr>
          <w:rStyle w:val="s1"/>
          <w:color w:val="000000"/>
        </w:rPr>
        <w:t>административном правонарушении, предписания о необходимости уплаты штрафа» оговаривает</w:t>
      </w:r>
      <w:r>
        <w:rPr>
          <w:rStyle w:val="s1"/>
          <w:b/>
          <w:bCs/>
          <w:color w:val="000000"/>
        </w:rPr>
        <w:t xml:space="preserve"> </w:t>
      </w:r>
      <w:r>
        <w:rPr>
          <w:rStyle w:val="s0"/>
          <w:color w:val="000000"/>
        </w:rPr>
        <w:t>Лица, указанные в </w:t>
      </w:r>
      <w:bookmarkStart w:id="3" w:name="SUB1004113930_5"/>
      <w:r>
        <w:rPr>
          <w:rStyle w:val="s2"/>
        </w:rPr>
        <w:t>статьях 744, 745, 746, 747, 748</w:t>
      </w:r>
      <w:bookmarkEnd w:id="3"/>
      <w:r>
        <w:rPr>
          <w:rStyle w:val="s0"/>
        </w:rPr>
        <w:t> и </w:t>
      </w:r>
      <w:bookmarkStart w:id="4" w:name="SUB1004113939_2"/>
      <w:r>
        <w:fldChar w:fldCharType="begin"/>
      </w:r>
      <w:r>
        <w:instrText xml:space="preserve"> HYPERLINK "https://online.zakon.kz/Document/?doc_id=31577399" \l "sub_id=7530000" \o "Кодекс Республики Казахстан об административных правонарушениях от 5 июля 2014 года № 235-V (с изменениями и дополнениями по состоянию на 28.10.2019 г.)" \t "_parent" </w:instrText>
      </w:r>
      <w:r>
        <w:fldChar w:fldCharType="separate"/>
      </w:r>
      <w:r>
        <w:rPr>
          <w:rStyle w:val="a3"/>
          <w:color w:val="auto"/>
          <w:u w:val="none"/>
        </w:rPr>
        <w:t>753</w:t>
      </w:r>
      <w:r>
        <w:fldChar w:fldCharType="end"/>
      </w:r>
      <w:bookmarkEnd w:id="4"/>
      <w:r>
        <w:rPr>
          <w:rStyle w:val="s0"/>
        </w:rPr>
        <w:t> настоящего Кодекса, могут обжаловать предписание о необходимости уплаты штрафа в вышестоящий орган (должностному лицу).</w:t>
      </w:r>
    </w:p>
    <w:p w14:paraId="1E416111" w14:textId="77777777" w:rsidR="0039580E" w:rsidRDefault="0039580E" w:rsidP="0039580E">
      <w:pPr>
        <w:pStyle w:val="j123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</w:rPr>
      </w:pPr>
      <w:r>
        <w:rPr>
          <w:rStyle w:val="s1"/>
          <w:color w:val="000000"/>
        </w:rPr>
        <w:t xml:space="preserve">Статья 826-2. </w:t>
      </w:r>
      <w:r>
        <w:t>КоАП РК</w:t>
      </w:r>
      <w:r>
        <w:rPr>
          <w:rStyle w:val="s1"/>
        </w:rPr>
        <w:t xml:space="preserve"> «Порядок и сроки обжалования, опротестования постановления по</w:t>
      </w:r>
    </w:p>
    <w:p w14:paraId="4D357AA1" w14:textId="77777777" w:rsidR="0039580E" w:rsidRDefault="0039580E" w:rsidP="0039580E">
      <w:pPr>
        <w:pStyle w:val="j12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1"/>
          <w:color w:val="000000"/>
        </w:rPr>
        <w:t xml:space="preserve">делу об административном правонарушении, предписания о необходимости уплаты штрафа» предусматривает о том что </w:t>
      </w:r>
      <w:bookmarkStart w:id="5" w:name="SUB826020100"/>
      <w:bookmarkEnd w:id="5"/>
      <w:r>
        <w:rPr>
          <w:rStyle w:val="s0"/>
          <w:color w:val="000000"/>
        </w:rPr>
        <w:t xml:space="preserve">1. </w:t>
      </w:r>
      <w:bookmarkStart w:id="6" w:name="SUB826020000"/>
      <w:bookmarkEnd w:id="6"/>
      <w:r>
        <w:rPr>
          <w:rStyle w:val="s0"/>
          <w:color w:val="000000"/>
        </w:rPr>
        <w:t>Жалоба, протест на постановление по делу об административном правонарушении, предписание о необходимости уплаты штрафа направляются в орган (должностному лицу), вынесший (вынесшему) постановление по делу, оформивший (оформившему) предписание, который обязан в течение трех суток со дня поступления жалобы, протеста направить их со всеми материалами дела в соответствующий вышестоящий орган (должностному лицу).</w:t>
      </w:r>
    </w:p>
    <w:p w14:paraId="17AE5356" w14:textId="77777777" w:rsidR="0039580E" w:rsidRDefault="0039580E" w:rsidP="0039580E">
      <w:pPr>
        <w:pStyle w:val="j16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Жалоба, протест могут быть поданы непосредственно в вышестоящий орган (должностному лицу), уполномоченный их рассматривать.</w:t>
      </w:r>
    </w:p>
    <w:p w14:paraId="15BFC823" w14:textId="77777777" w:rsidR="0039580E" w:rsidRDefault="0039580E" w:rsidP="0039580E">
      <w:pPr>
        <w:pStyle w:val="j16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bookmarkStart w:id="7" w:name="SUB826020200"/>
      <w:bookmarkEnd w:id="7"/>
      <w:r>
        <w:rPr>
          <w:rStyle w:val="s0"/>
          <w:color w:val="000000"/>
        </w:rPr>
        <w:t>2. Жалоба, протест на постановление по делу об административном правонарушении подаются в течение десяти суток со дня вручения копии постановления, а в случае, если лица, указанные в </w:t>
      </w:r>
      <w:bookmarkStart w:id="8" w:name="SUB1004113930_6"/>
      <w:r>
        <w:fldChar w:fldCharType="begin"/>
      </w:r>
      <w:r>
        <w:instrText xml:space="preserve"> HYPERLINK "https://online.zakon.kz/Document/?doc_id=31577399" \l "sub_id=7440000" \o "Кодекс Республики Казахстан об административных правонарушениях от 5 июля 2014 года № 235-V (с изменениями и дополнениями по состоянию на 28.10.2019 г.)" \t "_parent" </w:instrText>
      </w:r>
      <w:r>
        <w:fldChar w:fldCharType="separate"/>
      </w:r>
      <w:r>
        <w:rPr>
          <w:rStyle w:val="a3"/>
          <w:color w:val="000080"/>
        </w:rPr>
        <w:t>статьях 744, 745, 746, 747, 748</w:t>
      </w:r>
      <w:r>
        <w:fldChar w:fldCharType="end"/>
      </w:r>
      <w:bookmarkEnd w:id="8"/>
      <w:r>
        <w:rPr>
          <w:rStyle w:val="s0"/>
          <w:color w:val="000000"/>
        </w:rPr>
        <w:t> и </w:t>
      </w:r>
      <w:bookmarkStart w:id="9" w:name="SUB1004113939_3"/>
      <w:r>
        <w:fldChar w:fldCharType="begin"/>
      </w:r>
      <w:r>
        <w:instrText xml:space="preserve"> HYPERLINK "https://online.zakon.kz/Document/?doc_id=31577399" \l "sub_id=7530000" \o "Кодекс Республики Казахстан об административных правонарушениях от 5 июля 2014 года № 235-V (с изменениями и дополнениями по состоянию на 28.10.2019 г.)" \t "_parent" </w:instrText>
      </w:r>
      <w:r>
        <w:fldChar w:fldCharType="separate"/>
      </w:r>
      <w:r>
        <w:rPr>
          <w:rStyle w:val="a3"/>
          <w:color w:val="000080"/>
        </w:rPr>
        <w:t>753</w:t>
      </w:r>
      <w:r>
        <w:fldChar w:fldCharType="end"/>
      </w:r>
      <w:bookmarkEnd w:id="9"/>
      <w:r>
        <w:rPr>
          <w:rStyle w:val="s0"/>
          <w:color w:val="000000"/>
        </w:rPr>
        <w:t> настоящего Кодекса, не участвовали в рассмотрении дела, -со дня получения постановления.</w:t>
      </w:r>
    </w:p>
    <w:p w14:paraId="796D9B89" w14:textId="77777777" w:rsidR="0039580E" w:rsidRDefault="0039580E" w:rsidP="0039580E">
      <w:pPr>
        <w:pStyle w:val="j16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Жалоба, протест на предписание о необходимости уплаты штрафа могут быть поданы в течение десяти суток после истечения срока, предусмотренного </w:t>
      </w:r>
      <w:bookmarkStart w:id="10" w:name="SUB1004114003_3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"https://online.zakon.kz/Document/?doc_id=31577399" \l "sub_id=8170000" \o "Кодекс Республики Казахстан об административных правонарушениях от 5 июля 2014 года № 235-V (с изменениями и дополнениями по состоянию на 28.10.2019 г.)"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статьей 817</w:t>
      </w:r>
      <w:r>
        <w:rPr>
          <w:rStyle w:val="s0"/>
          <w:color w:val="000000"/>
        </w:rPr>
        <w:fldChar w:fldCharType="end"/>
      </w:r>
      <w:bookmarkEnd w:id="10"/>
      <w:r>
        <w:rPr>
          <w:rStyle w:val="s0"/>
          <w:color w:val="000000"/>
        </w:rPr>
        <w:t> настоящего Кодекса.</w:t>
      </w:r>
    </w:p>
    <w:p w14:paraId="7CF4D924" w14:textId="77777777" w:rsidR="0039580E" w:rsidRDefault="0039580E" w:rsidP="0039580E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ст. 62, 811, 822-1,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</w:rPr>
        <w:t>826-1, 826-2</w:t>
      </w:r>
      <w:r>
        <w:rPr>
          <w:rFonts w:ascii="Times New Roman" w:hAnsi="Times New Roman" w:cs="Times New Roman"/>
          <w:sz w:val="24"/>
          <w:szCs w:val="24"/>
        </w:rPr>
        <w:t xml:space="preserve"> а также Главой - 47 КоАП РК,</w:t>
      </w:r>
    </w:p>
    <w:p w14:paraId="583B3C61" w14:textId="77777777" w:rsidR="0039580E" w:rsidRDefault="0039580E" w:rsidP="0039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Прошу Вас:</w:t>
      </w:r>
    </w:p>
    <w:p w14:paraId="73882A47" w14:textId="2A965D8A" w:rsidR="0039580E" w:rsidRDefault="0039580E" w:rsidP="0039580E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Предписание от 10.09.20</w:t>
      </w:r>
      <w:r w:rsidR="00A3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о необходимости уплаты штрафа проверить на предмет законности и обоснованность вынесенного предписания</w:t>
      </w:r>
      <w:r>
        <w:t>;</w:t>
      </w:r>
    </w:p>
    <w:p w14:paraId="49CAEC37" w14:textId="12644D93" w:rsidR="0039580E" w:rsidRDefault="0039580E" w:rsidP="0039580E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Отменить Предписание от 10.09.20</w:t>
      </w:r>
      <w:r w:rsidR="00A3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о необходимости уплаты штрафа и прекратить дело об административном правонарушении; </w:t>
      </w:r>
    </w:p>
    <w:p w14:paraId="08D4CEBA" w14:textId="77777777" w:rsidR="0039580E" w:rsidRDefault="0039580E" w:rsidP="0039580E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Освободить ОО «….» от административной ответственности   в связи с истечением срока давности;</w:t>
      </w:r>
    </w:p>
    <w:p w14:paraId="670B79C1" w14:textId="77777777" w:rsidR="0039580E" w:rsidRDefault="0039580E" w:rsidP="0039580E">
      <w:pPr>
        <w:pStyle w:val="a6"/>
        <w:numPr>
          <w:ilvl w:val="0"/>
          <w:numId w:val="1"/>
        </w:numPr>
        <w:spacing w:after="0"/>
        <w:ind w:left="340" w:hanging="35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соответствующие корректировки в базу данных вышеуказанному предписанию;</w:t>
      </w:r>
    </w:p>
    <w:p w14:paraId="3E4AC631" w14:textId="77777777" w:rsidR="0039580E" w:rsidRDefault="0039580E" w:rsidP="0039580E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все материалы административного производства по вышеуказанному административному штрафу;</w:t>
      </w:r>
    </w:p>
    <w:p w14:paraId="55A220EA" w14:textId="77777777" w:rsidR="0039580E" w:rsidRDefault="0039580E" w:rsidP="0039580E">
      <w:pPr>
        <w:pStyle w:val="a5"/>
        <w:widowControl w:val="0"/>
        <w:numPr>
          <w:ilvl w:val="0"/>
          <w:numId w:val="1"/>
        </w:num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47D5860D" w14:textId="77777777" w:rsidR="0039580E" w:rsidRDefault="0039580E" w:rsidP="0039580E">
      <w:pPr>
        <w:pStyle w:val="a5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58480C7" w14:textId="77777777" w:rsidR="0039580E" w:rsidRDefault="0039580E" w:rsidP="0039580E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274D4D41" w14:textId="77777777" w:rsidR="0039580E" w:rsidRDefault="0039580E" w:rsidP="0039580E">
      <w:pPr>
        <w:pStyle w:val="a5"/>
        <w:ind w:left="354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_______________/ ___________ </w:t>
      </w:r>
    </w:p>
    <w:p w14:paraId="5B996CDC" w14:textId="77777777" w:rsidR="0039580E" w:rsidRDefault="0039580E" w:rsidP="0039580E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7F2213E" w14:textId="77777777" w:rsidR="0039580E" w:rsidRDefault="0039580E" w:rsidP="0039580E">
      <w:pPr>
        <w:pStyle w:val="a5"/>
        <w:ind w:firstLine="702"/>
        <w:rPr>
          <w:rFonts w:ascii="Times New Roman" w:hAnsi="Times New Roman" w:cs="Times New Roman"/>
          <w:sz w:val="16"/>
          <w:szCs w:val="16"/>
        </w:rPr>
      </w:pPr>
    </w:p>
    <w:p w14:paraId="0EF221E4" w14:textId="57DA9668" w:rsidR="0039580E" w:rsidRDefault="0039580E" w:rsidP="0039580E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___________20</w:t>
      </w:r>
      <w:r w:rsidR="00A3449A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 xml:space="preserve"> год.</w:t>
      </w:r>
    </w:p>
    <w:p w14:paraId="7A0ADD8C" w14:textId="77777777" w:rsidR="0039580E" w:rsidRDefault="0039580E" w:rsidP="0039580E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E24D22" w14:textId="77777777" w:rsidR="0039580E" w:rsidRDefault="0039580E" w:rsidP="0039580E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DB5BBD6" w14:textId="77777777" w:rsidR="0039580E" w:rsidRDefault="0039580E" w:rsidP="0039580E">
      <w:pPr>
        <w:pStyle w:val="a5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7FF3DA34" w14:textId="77777777" w:rsidR="0039580E" w:rsidRDefault="0039580E" w:rsidP="0039580E">
      <w:pPr>
        <w:pStyle w:val="a5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rFonts w:ascii="Times New Roman" w:hAnsi="Times New Roman" w:cs="Times New Roman"/>
        </w:rPr>
        <w:t xml:space="preserve">    </w:t>
      </w:r>
    </w:p>
    <w:p w14:paraId="45B53CA0" w14:textId="77777777" w:rsidR="00E239D2" w:rsidRDefault="00E239D2"/>
    <w:sectPr w:rsidR="00E239D2" w:rsidSect="0039580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362A2"/>
    <w:multiLevelType w:val="hybridMultilevel"/>
    <w:tmpl w:val="7E34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D2"/>
    <w:rsid w:val="00090247"/>
    <w:rsid w:val="0039580E"/>
    <w:rsid w:val="00A3449A"/>
    <w:rsid w:val="00E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751"/>
  <w15:chartTrackingRefBased/>
  <w15:docId w15:val="{19AB570C-E920-4269-822E-A4072C8A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0E"/>
    <w:pPr>
      <w:spacing w:line="240" w:lineRule="auto"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580E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39580E"/>
  </w:style>
  <w:style w:type="paragraph" w:styleId="a5">
    <w:name w:val="No Spacing"/>
    <w:link w:val="a4"/>
    <w:uiPriority w:val="1"/>
    <w:qFormat/>
    <w:rsid w:val="0039580E"/>
    <w:pPr>
      <w:spacing w:after="0" w:line="240" w:lineRule="auto"/>
      <w:ind w:left="714" w:hanging="357"/>
    </w:pPr>
  </w:style>
  <w:style w:type="paragraph" w:styleId="a6">
    <w:name w:val="List Paragraph"/>
    <w:basedOn w:val="a"/>
    <w:uiPriority w:val="34"/>
    <w:qFormat/>
    <w:rsid w:val="0039580E"/>
    <w:pPr>
      <w:ind w:left="720"/>
      <w:contextualSpacing/>
    </w:pPr>
  </w:style>
  <w:style w:type="paragraph" w:customStyle="1" w:styleId="j120">
    <w:name w:val="j120"/>
    <w:basedOn w:val="a"/>
    <w:rsid w:val="0039580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39580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3">
    <w:name w:val="j123"/>
    <w:basedOn w:val="a"/>
    <w:rsid w:val="0039580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9580E"/>
  </w:style>
  <w:style w:type="character" w:customStyle="1" w:styleId="s1">
    <w:name w:val="s1"/>
    <w:basedOn w:val="a0"/>
    <w:rsid w:val="0039580E"/>
  </w:style>
  <w:style w:type="character" w:customStyle="1" w:styleId="s0">
    <w:name w:val="s0"/>
    <w:basedOn w:val="a0"/>
    <w:rsid w:val="0039580E"/>
  </w:style>
  <w:style w:type="character" w:customStyle="1" w:styleId="a7">
    <w:name w:val="a"/>
    <w:basedOn w:val="a0"/>
    <w:rsid w:val="0039580E"/>
  </w:style>
  <w:style w:type="character" w:styleId="a8">
    <w:name w:val="Strong"/>
    <w:basedOn w:val="a0"/>
    <w:uiPriority w:val="22"/>
    <w:qFormat/>
    <w:rsid w:val="00090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2019-11-20T15:52:00Z</dcterms:created>
  <dcterms:modified xsi:type="dcterms:W3CDTF">2020-02-09T15:19:00Z</dcterms:modified>
</cp:coreProperties>
</file>