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FEDA" w14:textId="4F5674BD" w:rsidR="003278EE" w:rsidRPr="0086315D" w:rsidRDefault="003278EE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 xml:space="preserve">В </w:t>
      </w:r>
      <w:r w:rsidR="00102883">
        <w:rPr>
          <w:szCs w:val="28"/>
          <w:lang w:val="kk-KZ"/>
        </w:rPr>
        <w:t>Специализированный</w:t>
      </w:r>
      <w:r w:rsidRPr="0086315D">
        <w:rPr>
          <w:szCs w:val="28"/>
          <w:lang w:val="kk-KZ"/>
        </w:rPr>
        <w:t xml:space="preserve"> </w:t>
      </w:r>
      <w:r w:rsidR="00102883">
        <w:rPr>
          <w:szCs w:val="28"/>
          <w:lang w:val="kk-KZ"/>
        </w:rPr>
        <w:t>меж</w:t>
      </w:r>
      <w:r w:rsidRPr="0086315D">
        <w:rPr>
          <w:szCs w:val="28"/>
          <w:lang w:val="kk-KZ"/>
        </w:rPr>
        <w:t>районный</w:t>
      </w:r>
      <w:r w:rsidR="00102883">
        <w:rPr>
          <w:szCs w:val="28"/>
          <w:lang w:val="kk-KZ"/>
        </w:rPr>
        <w:t xml:space="preserve"> экономический</w:t>
      </w:r>
      <w:r w:rsidRPr="0086315D">
        <w:rPr>
          <w:szCs w:val="28"/>
          <w:lang w:val="kk-KZ"/>
        </w:rPr>
        <w:t xml:space="preserve"> суд города Алматы</w:t>
      </w:r>
    </w:p>
    <w:p w14:paraId="5C99EB93" w14:textId="77777777" w:rsidR="003278EE" w:rsidRPr="0086315D" w:rsidRDefault="003278EE" w:rsidP="00492B44">
      <w:pPr>
        <w:pStyle w:val="a9"/>
        <w:ind w:left="4678" w:right="-1"/>
        <w:jc w:val="both"/>
        <w:rPr>
          <w:szCs w:val="28"/>
          <w:lang w:val="kk-KZ"/>
        </w:rPr>
      </w:pPr>
    </w:p>
    <w:p w14:paraId="50F2EDA1" w14:textId="0BC11FCF" w:rsidR="003278EE" w:rsidRPr="00FB5F24" w:rsidRDefault="00810E2B" w:rsidP="00492B44">
      <w:pPr>
        <w:pStyle w:val="a9"/>
        <w:ind w:left="4678" w:right="-1"/>
        <w:jc w:val="both"/>
        <w:rPr>
          <w:szCs w:val="28"/>
        </w:rPr>
      </w:pPr>
      <w:r w:rsidRPr="0086315D">
        <w:rPr>
          <w:szCs w:val="28"/>
          <w:lang w:val="kk-KZ"/>
        </w:rPr>
        <w:t>И</w:t>
      </w:r>
      <w:r w:rsidR="003278EE" w:rsidRPr="0086315D">
        <w:rPr>
          <w:szCs w:val="28"/>
          <w:lang w:val="kk-KZ"/>
        </w:rPr>
        <w:t>стец</w:t>
      </w:r>
      <w:r w:rsidRPr="0086315D">
        <w:rPr>
          <w:szCs w:val="28"/>
          <w:lang w:val="kk-KZ"/>
        </w:rPr>
        <w:t>:</w:t>
      </w:r>
      <w:r w:rsidR="003278EE" w:rsidRPr="0086315D">
        <w:rPr>
          <w:szCs w:val="28"/>
          <w:lang w:val="kk-KZ"/>
        </w:rPr>
        <w:t xml:space="preserve"> </w:t>
      </w:r>
      <w:r w:rsidR="00FB5F24" w:rsidRPr="00FB5F24">
        <w:rPr>
          <w:szCs w:val="28"/>
        </w:rPr>
        <w:t>F</w:t>
      </w:r>
      <w:r w:rsidR="00FB5F24" w:rsidRPr="00FB5F24">
        <w:rPr>
          <w:szCs w:val="28"/>
          <w:lang w:val="kk-KZ"/>
        </w:rPr>
        <w:t>.</w:t>
      </w:r>
      <w:r w:rsidR="00FB5F24" w:rsidRPr="00FB5F24">
        <w:rPr>
          <w:szCs w:val="28"/>
        </w:rPr>
        <w:t>A</w:t>
      </w:r>
      <w:r w:rsidR="00FB5F24" w:rsidRPr="00FB5F24">
        <w:rPr>
          <w:szCs w:val="28"/>
          <w:lang w:val="kk-KZ"/>
        </w:rPr>
        <w:t>.</w:t>
      </w:r>
      <w:r w:rsidR="00FB5F24" w:rsidRPr="00FB5F24">
        <w:rPr>
          <w:szCs w:val="28"/>
        </w:rPr>
        <w:t>Z</w:t>
      </w:r>
      <w:r w:rsidR="008576F5" w:rsidRPr="00FB5F24">
        <w:rPr>
          <w:szCs w:val="28"/>
        </w:rPr>
        <w:t xml:space="preserve"> </w:t>
      </w:r>
      <w:r w:rsidR="008576F5">
        <w:rPr>
          <w:szCs w:val="28"/>
          <w:lang w:val="en-US"/>
        </w:rPr>
        <w:t>Ltd</w:t>
      </w:r>
    </w:p>
    <w:p w14:paraId="3ACC6257" w14:textId="7C84B576" w:rsidR="00CD0259" w:rsidRPr="00CD0259" w:rsidRDefault="0081081A" w:rsidP="00492B44">
      <w:pPr>
        <w:pStyle w:val="a9"/>
        <w:ind w:left="4678" w:right="-1"/>
        <w:jc w:val="both"/>
        <w:rPr>
          <w:szCs w:val="28"/>
        </w:rPr>
      </w:pPr>
      <w:r>
        <w:rPr>
          <w:szCs w:val="28"/>
        </w:rPr>
        <w:t>Республика</w:t>
      </w:r>
      <w:r w:rsidR="000C348B">
        <w:rPr>
          <w:szCs w:val="28"/>
        </w:rPr>
        <w:t xml:space="preserve"> Афганистан</w:t>
      </w:r>
    </w:p>
    <w:p w14:paraId="05F1C29E" w14:textId="1A5BA262" w:rsidR="00810E2B" w:rsidRDefault="00875758" w:rsidP="00492B44">
      <w:pPr>
        <w:pStyle w:val="a9"/>
        <w:ind w:left="4678" w:right="-1"/>
        <w:jc w:val="both"/>
        <w:rPr>
          <w:szCs w:val="28"/>
        </w:rPr>
      </w:pPr>
      <w:r>
        <w:rPr>
          <w:szCs w:val="28"/>
        </w:rPr>
        <w:t xml:space="preserve">Провинция </w:t>
      </w:r>
      <w:r w:rsidR="00CD59A4">
        <w:rPr>
          <w:szCs w:val="28"/>
        </w:rPr>
        <w:t>К</w:t>
      </w:r>
      <w:r w:rsidR="00FB5F24">
        <w:rPr>
          <w:szCs w:val="28"/>
          <w:lang w:val="kk-KZ"/>
        </w:rPr>
        <w:t>.</w:t>
      </w:r>
      <w:r w:rsidR="00CD59A4">
        <w:rPr>
          <w:szCs w:val="28"/>
        </w:rPr>
        <w:t xml:space="preserve">, </w:t>
      </w:r>
      <w:r w:rsidR="008576F5">
        <w:rPr>
          <w:szCs w:val="28"/>
          <w:lang w:val="kk-KZ"/>
        </w:rPr>
        <w:t>Р</w:t>
      </w:r>
      <w:r w:rsidR="00FB5F24">
        <w:rPr>
          <w:szCs w:val="28"/>
          <w:lang w:val="kk-KZ"/>
        </w:rPr>
        <w:t>.</w:t>
      </w:r>
      <w:r w:rsidR="008576F5">
        <w:rPr>
          <w:szCs w:val="28"/>
          <w:lang w:val="kk-KZ"/>
        </w:rPr>
        <w:t xml:space="preserve">2, </w:t>
      </w:r>
      <w:r w:rsidR="00CD59A4">
        <w:rPr>
          <w:szCs w:val="28"/>
        </w:rPr>
        <w:t>К</w:t>
      </w:r>
      <w:r w:rsidR="00FB5F24">
        <w:rPr>
          <w:szCs w:val="28"/>
          <w:lang w:val="kk-KZ"/>
        </w:rPr>
        <w:t>.</w:t>
      </w:r>
      <w:r w:rsidR="00CD59A4">
        <w:rPr>
          <w:szCs w:val="28"/>
        </w:rPr>
        <w:t>, дом 245</w:t>
      </w:r>
    </w:p>
    <w:p w14:paraId="1310AEE3" w14:textId="086C8434" w:rsidR="00CD59A4" w:rsidRPr="00695861" w:rsidRDefault="00CD59A4" w:rsidP="00695861">
      <w:pPr>
        <w:ind w:left="4678"/>
        <w:rPr>
          <w:lang w:val="kk-KZ"/>
        </w:rPr>
      </w:pPr>
      <w:r w:rsidRPr="00FB5F24">
        <w:rPr>
          <w:lang w:val="en-US"/>
        </w:rPr>
        <w:t>(</w:t>
      </w:r>
      <w:r w:rsidR="00B234A0">
        <w:rPr>
          <w:lang w:val="en-US"/>
        </w:rPr>
        <w:t xml:space="preserve">Republic of </w:t>
      </w:r>
      <w:r w:rsidR="001F09E5" w:rsidRPr="00FB5F24">
        <w:rPr>
          <w:lang w:val="en-US"/>
        </w:rPr>
        <w:t>Afghanistan</w:t>
      </w:r>
      <w:r w:rsidR="00695861">
        <w:rPr>
          <w:lang w:val="kk-KZ"/>
        </w:rPr>
        <w:t>,</w:t>
      </w:r>
      <w:r w:rsidR="008576F5">
        <w:rPr>
          <w:lang w:val="kk-KZ"/>
        </w:rPr>
        <w:t xml:space="preserve"> </w:t>
      </w:r>
      <w:r w:rsidR="007942AB">
        <w:rPr>
          <w:lang w:val="en-US"/>
        </w:rPr>
        <w:t>K</w:t>
      </w:r>
      <w:r w:rsidR="00FB5F24">
        <w:rPr>
          <w:lang w:val="kk-KZ"/>
        </w:rPr>
        <w:t>..</w:t>
      </w:r>
      <w:r w:rsidR="00AD5445">
        <w:rPr>
          <w:lang w:val="en-US"/>
        </w:rPr>
        <w:t>, D</w:t>
      </w:r>
      <w:r w:rsidR="00FB5F24">
        <w:rPr>
          <w:lang w:val="kk-KZ"/>
        </w:rPr>
        <w:t>.</w:t>
      </w:r>
      <w:r w:rsidR="00AD5445">
        <w:rPr>
          <w:lang w:val="en-US"/>
        </w:rPr>
        <w:t xml:space="preserve"> 2, K</w:t>
      </w:r>
      <w:r w:rsidR="00FB5F24">
        <w:rPr>
          <w:lang w:val="kk-KZ"/>
        </w:rPr>
        <w:t>.</w:t>
      </w:r>
      <w:r w:rsidR="00AD5445">
        <w:rPr>
          <w:lang w:val="en-US"/>
        </w:rPr>
        <w:t xml:space="preserve">, house </w:t>
      </w:r>
      <w:r w:rsidR="00F54344">
        <w:rPr>
          <w:lang w:val="en-US"/>
        </w:rPr>
        <w:t>number 245</w:t>
      </w:r>
      <w:r w:rsidRPr="00FB5F24">
        <w:rPr>
          <w:lang w:val="en-US"/>
        </w:rPr>
        <w:t>)</w:t>
      </w:r>
    </w:p>
    <w:p w14:paraId="43A5F69E" w14:textId="77777777" w:rsidR="003278EE" w:rsidRPr="004C2F7A" w:rsidRDefault="003278EE" w:rsidP="00492B44">
      <w:pPr>
        <w:pStyle w:val="a9"/>
        <w:ind w:left="4678" w:right="-1"/>
        <w:jc w:val="both"/>
        <w:rPr>
          <w:sz w:val="12"/>
          <w:szCs w:val="12"/>
          <w:lang w:val="kk-KZ"/>
        </w:rPr>
      </w:pPr>
    </w:p>
    <w:p w14:paraId="2AC914D3" w14:textId="4E5C2D4C" w:rsidR="0086315D" w:rsidRPr="0086315D" w:rsidRDefault="00826E26" w:rsidP="00492B44">
      <w:pPr>
        <w:pStyle w:val="a9"/>
        <w:ind w:left="4678" w:right="-1"/>
        <w:rPr>
          <w:szCs w:val="28"/>
          <w:lang w:val="kk-KZ"/>
        </w:rPr>
      </w:pPr>
      <w:r>
        <w:rPr>
          <w:szCs w:val="28"/>
          <w:lang w:val="kk-KZ"/>
        </w:rPr>
        <w:t>п</w:t>
      </w:r>
      <w:r w:rsidR="0086315D" w:rsidRPr="0086315D">
        <w:rPr>
          <w:szCs w:val="28"/>
          <w:lang w:val="kk-KZ"/>
        </w:rPr>
        <w:t>редставител</w:t>
      </w:r>
      <w:r>
        <w:rPr>
          <w:szCs w:val="28"/>
          <w:lang w:val="kk-KZ"/>
        </w:rPr>
        <w:t>ь</w:t>
      </w:r>
      <w:r w:rsidR="0086315D" w:rsidRPr="0086315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истца</w:t>
      </w:r>
      <w:r w:rsidR="0086315D" w:rsidRPr="0086315D">
        <w:rPr>
          <w:szCs w:val="28"/>
          <w:lang w:val="kk-KZ"/>
        </w:rPr>
        <w:t>:</w:t>
      </w:r>
    </w:p>
    <w:p w14:paraId="7F30A6FC" w14:textId="6FD8BA56" w:rsidR="0086315D" w:rsidRPr="006F7AA5" w:rsidRDefault="006F7AA5" w:rsidP="00492B44">
      <w:pPr>
        <w:pStyle w:val="a9"/>
        <w:ind w:left="4678" w:right="-1"/>
        <w:rPr>
          <w:szCs w:val="28"/>
          <w:lang w:val="kk-KZ"/>
        </w:rPr>
      </w:pPr>
      <w:r>
        <w:rPr>
          <w:szCs w:val="28"/>
          <w:lang w:val="kk-KZ"/>
        </w:rPr>
        <w:t>«</w:t>
      </w:r>
      <w:r w:rsidR="0086315D" w:rsidRPr="0086315D">
        <w:rPr>
          <w:szCs w:val="28"/>
        </w:rPr>
        <w:t>Адвокатская контора Закон и Право</w:t>
      </w:r>
      <w:r>
        <w:rPr>
          <w:szCs w:val="28"/>
          <w:lang w:val="kk-KZ"/>
        </w:rPr>
        <w:t>»</w:t>
      </w:r>
    </w:p>
    <w:p w14:paraId="7D702659" w14:textId="77777777" w:rsidR="006F7AA5" w:rsidRPr="006F7AA5" w:rsidRDefault="006F7AA5" w:rsidP="00492B44">
      <w:pPr>
        <w:pStyle w:val="a9"/>
        <w:ind w:left="4678" w:right="-1"/>
        <w:rPr>
          <w:szCs w:val="28"/>
          <w:lang w:val="kk-KZ"/>
        </w:rPr>
      </w:pPr>
      <w:r>
        <w:rPr>
          <w:szCs w:val="28"/>
          <w:lang w:val="kk-KZ"/>
        </w:rPr>
        <w:t>адвокат Саржанов Г.Т.</w:t>
      </w:r>
    </w:p>
    <w:p w14:paraId="08830491" w14:textId="77777777" w:rsidR="0086315D" w:rsidRDefault="0086315D" w:rsidP="00492B44">
      <w:pPr>
        <w:pStyle w:val="a9"/>
        <w:ind w:left="4678" w:right="-1"/>
        <w:rPr>
          <w:szCs w:val="28"/>
        </w:rPr>
      </w:pPr>
      <w:r w:rsidRPr="0086315D">
        <w:rPr>
          <w:szCs w:val="28"/>
        </w:rPr>
        <w:t>БИН 201240021767 </w:t>
      </w:r>
    </w:p>
    <w:p w14:paraId="2552DB43" w14:textId="0B2A5AD6" w:rsidR="0086315D" w:rsidRPr="0086315D" w:rsidRDefault="0086315D" w:rsidP="00492B44">
      <w:pPr>
        <w:pStyle w:val="a9"/>
        <w:ind w:left="4678" w:right="-1"/>
        <w:jc w:val="both"/>
        <w:rPr>
          <w:rFonts w:eastAsia="Times New Roman"/>
          <w:color w:val="000000" w:themeColor="text1"/>
          <w:szCs w:val="28"/>
        </w:rPr>
      </w:pPr>
      <w:r w:rsidRPr="0086315D">
        <w:rPr>
          <w:rFonts w:eastAsia="Times New Roman"/>
          <w:color w:val="000000" w:themeColor="text1"/>
          <w:szCs w:val="28"/>
        </w:rPr>
        <w:t>г. Алматы, пр. Абылай Хана, д. 79</w:t>
      </w:r>
      <w:r w:rsidR="001B7537" w:rsidRPr="00FB5F24">
        <w:rPr>
          <w:rFonts w:eastAsia="Times New Roman"/>
          <w:color w:val="000000" w:themeColor="text1"/>
          <w:szCs w:val="28"/>
        </w:rPr>
        <w:t>/71</w:t>
      </w:r>
      <w:r w:rsidRPr="0086315D">
        <w:rPr>
          <w:rFonts w:eastAsia="Times New Roman"/>
          <w:color w:val="000000" w:themeColor="text1"/>
          <w:szCs w:val="28"/>
        </w:rPr>
        <w:t>, офис 304</w:t>
      </w:r>
    </w:p>
    <w:p w14:paraId="76B24FBC" w14:textId="77777777" w:rsidR="0086315D" w:rsidRPr="0086315D" w:rsidRDefault="0086315D" w:rsidP="00492B44">
      <w:pPr>
        <w:ind w:left="4678" w:right="-1"/>
        <w:rPr>
          <w:rFonts w:eastAsia="Times New Roman" w:cs="Times New Roman"/>
          <w:color w:val="000000" w:themeColor="text1"/>
          <w:szCs w:val="28"/>
        </w:rPr>
      </w:pPr>
      <w:hyperlink r:id="rId6" w:history="1">
        <w:r w:rsidRPr="0086315D">
          <w:rPr>
            <w:rStyle w:val="a7"/>
            <w:szCs w:val="28"/>
          </w:rPr>
          <w:t>info@zakonpravo.kz</w:t>
        </w:r>
      </w:hyperlink>
      <w:r w:rsidRPr="0086315D">
        <w:rPr>
          <w:rFonts w:cs="Times New Roman"/>
          <w:color w:val="000000" w:themeColor="text1"/>
          <w:szCs w:val="28"/>
        </w:rPr>
        <w:t xml:space="preserve"> / </w:t>
      </w:r>
      <w:hyperlink r:id="rId7" w:history="1">
        <w:r w:rsidRPr="0086315D">
          <w:rPr>
            <w:rStyle w:val="a7"/>
            <w:szCs w:val="28"/>
          </w:rPr>
          <w:t>www.zakonpravo.kz</w:t>
        </w:r>
      </w:hyperlink>
    </w:p>
    <w:p w14:paraId="31A9DA8E" w14:textId="37CF667D" w:rsidR="0086315D" w:rsidRDefault="00971E67" w:rsidP="00492B44">
      <w:pPr>
        <w:pStyle w:val="a9"/>
        <w:ind w:left="4678" w:right="-1"/>
        <w:jc w:val="both"/>
        <w:rPr>
          <w:szCs w:val="28"/>
        </w:rPr>
      </w:pPr>
      <w:r>
        <w:rPr>
          <w:szCs w:val="28"/>
          <w:lang w:val="kk-KZ"/>
        </w:rPr>
        <w:t>8</w:t>
      </w:r>
      <w:r w:rsidR="0086315D" w:rsidRPr="0086315D">
        <w:rPr>
          <w:szCs w:val="28"/>
        </w:rPr>
        <w:t> </w:t>
      </w:r>
      <w:r>
        <w:rPr>
          <w:szCs w:val="28"/>
          <w:lang w:val="kk-KZ"/>
        </w:rPr>
        <w:t>708</w:t>
      </w:r>
      <w:r w:rsidR="0086315D" w:rsidRPr="0086315D">
        <w:rPr>
          <w:szCs w:val="28"/>
        </w:rPr>
        <w:t> </w:t>
      </w:r>
      <w:r w:rsidR="006F7AA5">
        <w:rPr>
          <w:szCs w:val="28"/>
          <w:lang w:val="kk-KZ"/>
        </w:rPr>
        <w:t>5</w:t>
      </w:r>
      <w:r w:rsidR="0086315D" w:rsidRPr="0086315D">
        <w:rPr>
          <w:szCs w:val="28"/>
        </w:rPr>
        <w:t>7</w:t>
      </w:r>
      <w:r w:rsidR="0086315D" w:rsidRPr="0086315D">
        <w:rPr>
          <w:szCs w:val="28"/>
          <w:lang w:val="kk-KZ"/>
        </w:rPr>
        <w:t>8</w:t>
      </w:r>
      <w:r w:rsidR="0086315D" w:rsidRPr="0086315D">
        <w:rPr>
          <w:szCs w:val="28"/>
        </w:rPr>
        <w:t xml:space="preserve"> 5</w:t>
      </w:r>
      <w:r w:rsidR="0086315D" w:rsidRPr="0086315D">
        <w:rPr>
          <w:szCs w:val="28"/>
          <w:lang w:val="kk-KZ"/>
        </w:rPr>
        <w:t>75</w:t>
      </w:r>
      <w:r w:rsidR="006F7AA5">
        <w:rPr>
          <w:szCs w:val="28"/>
          <w:lang w:val="kk-KZ"/>
        </w:rPr>
        <w:t>8</w:t>
      </w:r>
    </w:p>
    <w:p w14:paraId="4F2EED25" w14:textId="77777777" w:rsidR="00826E26" w:rsidRPr="004C2F7A" w:rsidRDefault="00826E26" w:rsidP="00492B44">
      <w:pPr>
        <w:pStyle w:val="a9"/>
        <w:ind w:left="4678" w:right="-1"/>
        <w:jc w:val="both"/>
        <w:rPr>
          <w:sz w:val="12"/>
          <w:szCs w:val="12"/>
        </w:rPr>
      </w:pPr>
    </w:p>
    <w:p w14:paraId="50F9D1CA" w14:textId="2D64EB3E" w:rsidR="00826E26" w:rsidRDefault="00826E26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представитель истца: адвокат Нигметов Сабит Давлетович</w:t>
      </w:r>
    </w:p>
    <w:p w14:paraId="69BBB2D4" w14:textId="0A57BA32" w:rsidR="000B7FF9" w:rsidRDefault="000B7FF9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ИИН 820125350700, г. Алматы, пр. Абылай Хана, 79</w:t>
      </w:r>
      <w:r w:rsidR="00403D2B" w:rsidRPr="00FB5F24">
        <w:rPr>
          <w:szCs w:val="28"/>
        </w:rPr>
        <w:t>/71</w:t>
      </w:r>
      <w:r>
        <w:rPr>
          <w:szCs w:val="28"/>
          <w:lang w:val="kk-KZ"/>
        </w:rPr>
        <w:t xml:space="preserve">, офис </w:t>
      </w:r>
      <w:r w:rsidR="004C2F7A">
        <w:rPr>
          <w:szCs w:val="28"/>
          <w:lang w:val="kk-KZ"/>
        </w:rPr>
        <w:t>304</w:t>
      </w:r>
    </w:p>
    <w:p w14:paraId="241D53F7" w14:textId="16B4F95F" w:rsidR="000B7FF9" w:rsidRPr="00826E26" w:rsidRDefault="000B7FF9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сот. </w:t>
      </w:r>
      <w:r w:rsidR="00891926">
        <w:rPr>
          <w:szCs w:val="28"/>
          <w:lang w:val="kk-KZ"/>
        </w:rPr>
        <w:t>8</w:t>
      </w:r>
      <w:r w:rsidR="00981352">
        <w:rPr>
          <w:szCs w:val="28"/>
          <w:lang w:val="kk-KZ"/>
        </w:rPr>
        <w:t> </w:t>
      </w:r>
      <w:r w:rsidR="00891926">
        <w:rPr>
          <w:szCs w:val="28"/>
          <w:lang w:val="kk-KZ"/>
        </w:rPr>
        <w:t>700</w:t>
      </w:r>
      <w:r w:rsidR="00981352">
        <w:rPr>
          <w:szCs w:val="28"/>
          <w:lang w:val="kk-KZ"/>
        </w:rPr>
        <w:t> </w:t>
      </w:r>
      <w:r w:rsidR="00891926">
        <w:rPr>
          <w:szCs w:val="28"/>
          <w:lang w:val="kk-KZ"/>
        </w:rPr>
        <w:t>978</w:t>
      </w:r>
      <w:r w:rsidR="00981352">
        <w:rPr>
          <w:szCs w:val="28"/>
          <w:lang w:val="kk-KZ"/>
        </w:rPr>
        <w:t xml:space="preserve"> </w:t>
      </w:r>
      <w:r w:rsidR="00891926">
        <w:rPr>
          <w:szCs w:val="28"/>
          <w:lang w:val="kk-KZ"/>
        </w:rPr>
        <w:t>5755, 8</w:t>
      </w:r>
      <w:r w:rsidR="00981352">
        <w:rPr>
          <w:szCs w:val="28"/>
          <w:lang w:val="kk-KZ"/>
        </w:rPr>
        <w:t> </w:t>
      </w:r>
      <w:r w:rsidR="00891926">
        <w:rPr>
          <w:szCs w:val="28"/>
          <w:lang w:val="kk-KZ"/>
        </w:rPr>
        <w:t>705</w:t>
      </w:r>
      <w:r w:rsidR="00981352">
        <w:rPr>
          <w:szCs w:val="28"/>
          <w:lang w:val="kk-KZ"/>
        </w:rPr>
        <w:t> </w:t>
      </w:r>
      <w:r w:rsidR="00891926">
        <w:rPr>
          <w:szCs w:val="28"/>
          <w:lang w:val="kk-KZ"/>
        </w:rPr>
        <w:t>462</w:t>
      </w:r>
      <w:r w:rsidR="00981352">
        <w:rPr>
          <w:szCs w:val="28"/>
          <w:lang w:val="kk-KZ"/>
        </w:rPr>
        <w:t xml:space="preserve"> </w:t>
      </w:r>
      <w:r w:rsidR="00891926">
        <w:rPr>
          <w:szCs w:val="28"/>
          <w:lang w:val="kk-KZ"/>
        </w:rPr>
        <w:t>8284</w:t>
      </w:r>
    </w:p>
    <w:p w14:paraId="26627902" w14:textId="77777777" w:rsidR="0086315D" w:rsidRDefault="0086315D" w:rsidP="00492B44">
      <w:pPr>
        <w:pStyle w:val="a9"/>
        <w:ind w:left="4678" w:right="-1"/>
        <w:jc w:val="both"/>
        <w:rPr>
          <w:szCs w:val="28"/>
          <w:lang w:val="kk-KZ"/>
        </w:rPr>
      </w:pPr>
    </w:p>
    <w:p w14:paraId="39A7CCBD" w14:textId="4D6CF2C8" w:rsidR="00C2186B" w:rsidRDefault="004C2F7A" w:rsidP="00C2186B">
      <w:pPr>
        <w:ind w:left="4678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ответчик: </w:t>
      </w:r>
      <w:r w:rsidR="00C2186B" w:rsidRPr="00D10CAC">
        <w:rPr>
          <w:rFonts w:cs="Times New Roman"/>
          <w:szCs w:val="28"/>
        </w:rPr>
        <w:t xml:space="preserve">ТОО </w:t>
      </w:r>
      <w:r w:rsidR="00C2186B" w:rsidRPr="00D10CAC">
        <w:rPr>
          <w:rFonts w:cs="Times New Roman"/>
          <w:szCs w:val="28"/>
          <w:lang w:val="kk-KZ"/>
        </w:rPr>
        <w:t>«</w:t>
      </w:r>
      <w:r w:rsidR="00C2186B" w:rsidRPr="00D10CAC">
        <w:rPr>
          <w:rFonts w:cs="Times New Roman"/>
          <w:szCs w:val="28"/>
          <w:lang w:val="en-US"/>
        </w:rPr>
        <w:t>K</w:t>
      </w:r>
      <w:r w:rsidR="00FB5F24">
        <w:rPr>
          <w:rFonts w:cs="Times New Roman"/>
          <w:szCs w:val="28"/>
          <w:lang w:val="kk-KZ"/>
        </w:rPr>
        <w:t>..</w:t>
      </w:r>
      <w:r w:rsidR="00C2186B" w:rsidRPr="00D10CAC">
        <w:rPr>
          <w:rFonts w:cs="Times New Roman"/>
          <w:szCs w:val="28"/>
          <w:lang w:val="en-US"/>
        </w:rPr>
        <w:t>le</w:t>
      </w:r>
      <w:r w:rsidR="00C2186B" w:rsidRPr="00D10CAC">
        <w:rPr>
          <w:rFonts w:cs="Times New Roman"/>
          <w:szCs w:val="28"/>
          <w:lang w:val="kk-KZ"/>
        </w:rPr>
        <w:t>»</w:t>
      </w:r>
    </w:p>
    <w:p w14:paraId="6CC7403E" w14:textId="79CB2114" w:rsidR="008D4D99" w:rsidRPr="00FB5F24" w:rsidRDefault="008D4D99" w:rsidP="00C2186B">
      <w:pPr>
        <w:ind w:left="4678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БИН </w:t>
      </w:r>
      <w:r w:rsidR="00FB5F24">
        <w:rPr>
          <w:rFonts w:cs="Times New Roman"/>
          <w:szCs w:val="28"/>
          <w:shd w:val="clear" w:color="auto" w:fill="FFFFFF"/>
          <w:lang w:val="kk-KZ"/>
        </w:rPr>
        <w:t>..</w:t>
      </w:r>
    </w:p>
    <w:p w14:paraId="706B22FF" w14:textId="02625ED6" w:rsidR="00C2186B" w:rsidRPr="00D10CAC" w:rsidRDefault="00C2186B" w:rsidP="00C2186B">
      <w:pPr>
        <w:ind w:left="4678"/>
        <w:rPr>
          <w:rFonts w:cs="Times New Roman"/>
          <w:szCs w:val="28"/>
          <w:lang w:val="kk-KZ"/>
        </w:rPr>
      </w:pPr>
      <w:r w:rsidRPr="00D10CAC">
        <w:rPr>
          <w:rFonts w:cs="Times New Roman"/>
          <w:szCs w:val="28"/>
          <w:lang w:val="kk-KZ"/>
        </w:rPr>
        <w:t>г. Алматы, Медеуский район, ул. П</w:t>
      </w:r>
      <w:r w:rsidR="00EB4448">
        <w:rPr>
          <w:rFonts w:cs="Times New Roman"/>
          <w:szCs w:val="28"/>
          <w:lang w:val="kk-KZ"/>
        </w:rPr>
        <w:t>...</w:t>
      </w:r>
      <w:r w:rsidRPr="00D10CAC">
        <w:rPr>
          <w:rFonts w:cs="Times New Roman"/>
          <w:szCs w:val="28"/>
          <w:lang w:val="kk-KZ"/>
        </w:rPr>
        <w:t>,</w:t>
      </w:r>
      <w:r>
        <w:rPr>
          <w:rFonts w:cs="Times New Roman"/>
          <w:szCs w:val="28"/>
          <w:lang w:val="kk-KZ"/>
        </w:rPr>
        <w:t xml:space="preserve"> д.</w:t>
      </w:r>
      <w:r w:rsidRPr="00D10CAC">
        <w:rPr>
          <w:rFonts w:cs="Times New Roman"/>
          <w:szCs w:val="28"/>
          <w:lang w:val="kk-KZ"/>
        </w:rPr>
        <w:t xml:space="preserve"> 2/7</w:t>
      </w:r>
      <w:r>
        <w:rPr>
          <w:rFonts w:cs="Times New Roman"/>
          <w:szCs w:val="28"/>
          <w:lang w:val="kk-KZ"/>
        </w:rPr>
        <w:t>6</w:t>
      </w:r>
      <w:r w:rsidRPr="00D10CAC">
        <w:rPr>
          <w:rFonts w:cs="Times New Roman"/>
          <w:szCs w:val="28"/>
          <w:lang w:val="kk-KZ"/>
        </w:rPr>
        <w:t>, н.п. 1</w:t>
      </w:r>
    </w:p>
    <w:p w14:paraId="4191C2ED" w14:textId="77777777" w:rsidR="000471B0" w:rsidRPr="007D3A86" w:rsidRDefault="000471B0" w:rsidP="00492B44">
      <w:pPr>
        <w:pStyle w:val="a9"/>
        <w:ind w:left="4678" w:right="-1"/>
        <w:jc w:val="both"/>
        <w:rPr>
          <w:szCs w:val="28"/>
          <w:lang w:val="kk-KZ"/>
        </w:rPr>
      </w:pPr>
    </w:p>
    <w:p w14:paraId="00E270DA" w14:textId="4F32579D" w:rsidR="000471B0" w:rsidRPr="000471B0" w:rsidRDefault="000471B0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Цена иска: </w:t>
      </w:r>
      <w:r w:rsidR="008C108E">
        <w:rPr>
          <w:szCs w:val="28"/>
          <w:lang w:val="kk-KZ"/>
        </w:rPr>
        <w:t>21 091</w:t>
      </w:r>
      <w:r w:rsidR="006E2343">
        <w:rPr>
          <w:szCs w:val="28"/>
          <w:lang w:val="kk-KZ"/>
        </w:rPr>
        <w:t xml:space="preserve"> </w:t>
      </w:r>
      <w:r w:rsidR="008C108E">
        <w:rPr>
          <w:szCs w:val="28"/>
          <w:lang w:val="kk-KZ"/>
        </w:rPr>
        <w:t>долларов США</w:t>
      </w:r>
    </w:p>
    <w:p w14:paraId="52E26885" w14:textId="77777777" w:rsidR="00B61A0C" w:rsidRPr="0086315D" w:rsidRDefault="00B61A0C" w:rsidP="009C23D2">
      <w:pPr>
        <w:pStyle w:val="a9"/>
        <w:jc w:val="both"/>
        <w:rPr>
          <w:szCs w:val="28"/>
          <w:lang w:val="kk-KZ"/>
        </w:rPr>
      </w:pPr>
    </w:p>
    <w:p w14:paraId="52D09147" w14:textId="77777777" w:rsidR="00B61A0C" w:rsidRDefault="00B61A0C" w:rsidP="009C23D2">
      <w:pPr>
        <w:pStyle w:val="a9"/>
        <w:jc w:val="right"/>
        <w:rPr>
          <w:szCs w:val="28"/>
          <w:lang w:val="kk-KZ"/>
        </w:rPr>
      </w:pPr>
    </w:p>
    <w:p w14:paraId="4D2F4428" w14:textId="77777777" w:rsidR="00492B44" w:rsidRPr="0086315D" w:rsidRDefault="00492B44" w:rsidP="009C23D2">
      <w:pPr>
        <w:pStyle w:val="a9"/>
        <w:jc w:val="right"/>
        <w:rPr>
          <w:szCs w:val="28"/>
          <w:lang w:val="kk-KZ"/>
        </w:rPr>
      </w:pPr>
    </w:p>
    <w:p w14:paraId="26623E44" w14:textId="3F58C3D7" w:rsidR="00B61A0C" w:rsidRDefault="006E2343" w:rsidP="009C23D2">
      <w:pPr>
        <w:pStyle w:val="a9"/>
        <w:jc w:val="center"/>
        <w:rPr>
          <w:szCs w:val="28"/>
          <w:lang w:val="kk-KZ"/>
        </w:rPr>
      </w:pPr>
      <w:r>
        <w:rPr>
          <w:szCs w:val="28"/>
          <w:lang w:val="kk-KZ"/>
        </w:rPr>
        <w:t>Иск о расторжении договор</w:t>
      </w:r>
      <w:r w:rsidR="008C108E">
        <w:rPr>
          <w:szCs w:val="28"/>
          <w:lang w:val="kk-KZ"/>
        </w:rPr>
        <w:t>а</w:t>
      </w:r>
      <w:r>
        <w:rPr>
          <w:szCs w:val="28"/>
          <w:lang w:val="kk-KZ"/>
        </w:rPr>
        <w:t xml:space="preserve"> и </w:t>
      </w:r>
      <w:r w:rsidR="008C108E">
        <w:rPr>
          <w:szCs w:val="28"/>
          <w:lang w:val="kk-KZ"/>
        </w:rPr>
        <w:t>взыскании</w:t>
      </w:r>
      <w:r>
        <w:rPr>
          <w:szCs w:val="28"/>
          <w:lang w:val="kk-KZ"/>
        </w:rPr>
        <w:t xml:space="preserve"> убытков</w:t>
      </w:r>
    </w:p>
    <w:p w14:paraId="28968B7F" w14:textId="77777777" w:rsidR="006E2343" w:rsidRPr="0086315D" w:rsidRDefault="006E2343" w:rsidP="009C23D2">
      <w:pPr>
        <w:pStyle w:val="a9"/>
        <w:jc w:val="center"/>
        <w:rPr>
          <w:szCs w:val="28"/>
          <w:lang w:val="kk-KZ"/>
        </w:rPr>
      </w:pPr>
    </w:p>
    <w:p w14:paraId="21FB78A4" w14:textId="77777777" w:rsidR="00B61A0C" w:rsidRPr="0086315D" w:rsidRDefault="00B61A0C" w:rsidP="009C23D2">
      <w:pPr>
        <w:pStyle w:val="a9"/>
        <w:jc w:val="right"/>
        <w:rPr>
          <w:szCs w:val="28"/>
        </w:rPr>
      </w:pPr>
    </w:p>
    <w:p w14:paraId="1AC85CCC" w14:textId="5A8F6B1F" w:rsidR="00E145ED" w:rsidRPr="00D10CAC" w:rsidRDefault="00E145ED" w:rsidP="00E145ED">
      <w:pPr>
        <w:ind w:firstLine="709"/>
        <w:rPr>
          <w:rFonts w:cs="Times New Roman"/>
          <w:szCs w:val="28"/>
          <w:lang w:val="kk-KZ"/>
        </w:rPr>
      </w:pPr>
      <w:r w:rsidRPr="00D10CAC">
        <w:rPr>
          <w:rFonts w:cs="Times New Roman"/>
          <w:szCs w:val="28"/>
          <w:lang w:val="kk-KZ"/>
        </w:rPr>
        <w:t xml:space="preserve">8 января 2019 года между </w:t>
      </w:r>
      <w:r w:rsidRPr="00D10CAC">
        <w:rPr>
          <w:rFonts w:cs="Times New Roman"/>
          <w:szCs w:val="28"/>
        </w:rPr>
        <w:t xml:space="preserve">ТОО </w:t>
      </w:r>
      <w:r w:rsidRPr="00D10CAC">
        <w:rPr>
          <w:rFonts w:cs="Times New Roman"/>
          <w:szCs w:val="28"/>
          <w:lang w:val="kk-KZ"/>
        </w:rPr>
        <w:t>«</w:t>
      </w:r>
      <w:r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</w:t>
      </w:r>
      <w:r w:rsidRPr="00D10CAC">
        <w:rPr>
          <w:rFonts w:cs="Times New Roman"/>
          <w:szCs w:val="28"/>
          <w:lang w:val="en-US"/>
        </w:rPr>
        <w:t>le</w:t>
      </w:r>
      <w:r w:rsidRPr="00D10CAC">
        <w:rPr>
          <w:rFonts w:cs="Times New Roman"/>
          <w:szCs w:val="28"/>
          <w:lang w:val="kk-KZ"/>
        </w:rPr>
        <w:t>» в лице ген.директора Чурбановой Л.А.</w:t>
      </w:r>
      <w:r>
        <w:rPr>
          <w:rFonts w:cs="Times New Roman"/>
          <w:szCs w:val="28"/>
          <w:lang w:val="kk-KZ"/>
        </w:rPr>
        <w:t xml:space="preserve"> (далее - </w:t>
      </w:r>
      <w:r w:rsidR="00AF0255">
        <w:rPr>
          <w:rFonts w:cs="Times New Roman"/>
          <w:szCs w:val="28"/>
          <w:lang w:val="kk-KZ"/>
        </w:rPr>
        <w:t>Ответчик</w:t>
      </w:r>
      <w:r>
        <w:rPr>
          <w:rFonts w:cs="Times New Roman"/>
          <w:szCs w:val="28"/>
          <w:lang w:val="kk-KZ"/>
        </w:rPr>
        <w:t>)</w:t>
      </w:r>
      <w:r w:rsidRPr="00D10CAC">
        <w:rPr>
          <w:rFonts w:cs="Times New Roman"/>
          <w:szCs w:val="28"/>
          <w:lang w:val="kk-KZ"/>
        </w:rPr>
        <w:t xml:space="preserve"> и 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Pr="00FB5F24">
        <w:rPr>
          <w:rFonts w:cs="Times New Roman"/>
          <w:szCs w:val="28"/>
        </w:rPr>
        <w:t xml:space="preserve"> </w:t>
      </w:r>
      <w:r w:rsidR="00D85720"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 xml:space="preserve">» в лице директора Фархад Асламзада </w:t>
      </w:r>
      <w:r>
        <w:rPr>
          <w:rFonts w:cs="Times New Roman"/>
          <w:szCs w:val="28"/>
          <w:lang w:val="kk-KZ"/>
        </w:rPr>
        <w:t xml:space="preserve">(далее - </w:t>
      </w:r>
      <w:r w:rsidR="00AF0255">
        <w:rPr>
          <w:rFonts w:cs="Times New Roman"/>
          <w:szCs w:val="28"/>
          <w:lang w:val="kk-KZ"/>
        </w:rPr>
        <w:t>Истец</w:t>
      </w:r>
      <w:r>
        <w:rPr>
          <w:rFonts w:cs="Times New Roman"/>
          <w:szCs w:val="28"/>
          <w:lang w:val="kk-KZ"/>
        </w:rPr>
        <w:t xml:space="preserve">) </w:t>
      </w:r>
      <w:r w:rsidRPr="00D10CAC">
        <w:rPr>
          <w:rFonts w:cs="Times New Roman"/>
          <w:szCs w:val="28"/>
          <w:lang w:val="kk-KZ"/>
        </w:rPr>
        <w:t xml:space="preserve">был заключен </w:t>
      </w:r>
      <w:r>
        <w:rPr>
          <w:rFonts w:cs="Times New Roman"/>
          <w:szCs w:val="28"/>
          <w:lang w:val="kk-KZ"/>
        </w:rPr>
        <w:t>К</w:t>
      </w:r>
      <w:r w:rsidRPr="00D10CAC">
        <w:rPr>
          <w:rFonts w:cs="Times New Roman"/>
          <w:szCs w:val="28"/>
          <w:lang w:val="kk-KZ"/>
        </w:rPr>
        <w:t>онтракт №04-1/2019</w:t>
      </w:r>
      <w:r>
        <w:rPr>
          <w:rFonts w:cs="Times New Roman"/>
          <w:szCs w:val="28"/>
          <w:lang w:val="kk-KZ"/>
        </w:rPr>
        <w:t xml:space="preserve"> (далее – Договор)</w:t>
      </w:r>
      <w:r w:rsidRPr="00D10CAC">
        <w:rPr>
          <w:rFonts w:cs="Times New Roman"/>
          <w:szCs w:val="28"/>
          <w:lang w:val="kk-KZ"/>
        </w:rPr>
        <w:t>.</w:t>
      </w:r>
    </w:p>
    <w:p w14:paraId="139CB6AF" w14:textId="50E71CF8" w:rsidR="00E145ED" w:rsidRDefault="00E145ED" w:rsidP="00E145ED">
      <w:pPr>
        <w:ind w:firstLine="709"/>
        <w:rPr>
          <w:rFonts w:cs="Times New Roman"/>
          <w:szCs w:val="28"/>
          <w:lang w:val="kk-KZ"/>
        </w:rPr>
      </w:pPr>
      <w:r w:rsidRPr="00D10CAC">
        <w:rPr>
          <w:rFonts w:cs="Times New Roman"/>
          <w:szCs w:val="28"/>
          <w:lang w:val="kk-KZ"/>
        </w:rPr>
        <w:t xml:space="preserve">Согласно  </w:t>
      </w:r>
      <w:r>
        <w:rPr>
          <w:rFonts w:cs="Times New Roman"/>
          <w:szCs w:val="28"/>
          <w:lang w:val="kk-KZ"/>
        </w:rPr>
        <w:t xml:space="preserve">Договору, </w:t>
      </w:r>
      <w:r w:rsidRPr="00D10CAC">
        <w:rPr>
          <w:rFonts w:cs="Times New Roman"/>
          <w:szCs w:val="28"/>
        </w:rPr>
        <w:t xml:space="preserve">ТОО </w:t>
      </w:r>
      <w:r w:rsidRPr="00D10CAC">
        <w:rPr>
          <w:rFonts w:cs="Times New Roman"/>
          <w:szCs w:val="28"/>
          <w:lang w:val="kk-KZ"/>
        </w:rPr>
        <w:t>«</w:t>
      </w:r>
      <w:r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Pr="00D10CAC">
        <w:rPr>
          <w:rFonts w:cs="Times New Roman"/>
          <w:szCs w:val="28"/>
          <w:lang w:val="en-US"/>
        </w:rPr>
        <w:t>le</w:t>
      </w:r>
      <w:r w:rsidRPr="00D10CAC">
        <w:rPr>
          <w:rFonts w:cs="Times New Roman"/>
          <w:szCs w:val="28"/>
          <w:lang w:val="kk-KZ"/>
        </w:rPr>
        <w:t xml:space="preserve">» </w:t>
      </w:r>
      <w:r>
        <w:rPr>
          <w:rFonts w:cs="Times New Roman"/>
          <w:szCs w:val="28"/>
          <w:lang w:val="kk-KZ"/>
        </w:rPr>
        <w:t xml:space="preserve">приняло обязательство поставить пшеницу 4 класса (далее – Товар), а </w:t>
      </w:r>
      <w:r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Pr="00FB5F24">
        <w:rPr>
          <w:rFonts w:cs="Times New Roman"/>
          <w:szCs w:val="28"/>
        </w:rPr>
        <w:t xml:space="preserve"> </w:t>
      </w:r>
      <w:r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- принять и оплатить стоимость  пшеницы.</w:t>
      </w:r>
    </w:p>
    <w:p w14:paraId="7E19105E" w14:textId="76C31A01" w:rsidR="00E145ED" w:rsidRDefault="00E145ED" w:rsidP="00E145ED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Однако, ТОО «</w:t>
      </w:r>
      <w:r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Pr="00D10CAC">
        <w:rPr>
          <w:rFonts w:cs="Times New Roman"/>
          <w:szCs w:val="28"/>
          <w:lang w:val="en-US"/>
        </w:rPr>
        <w:t>ile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получив от </w:t>
      </w:r>
      <w:r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="00EB4448">
        <w:rPr>
          <w:rFonts w:cs="Times New Roman"/>
          <w:szCs w:val="28"/>
          <w:lang w:val="kk-KZ"/>
        </w:rPr>
        <w:t xml:space="preserve"> </w:t>
      </w:r>
      <w:r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сумму оплаты за Товар, не поставило Покупателю Товар на сумму 15 096 долларов США. А также ТОО «</w:t>
      </w:r>
      <w:r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Pr="00D10CAC">
        <w:rPr>
          <w:rFonts w:cs="Times New Roman"/>
          <w:szCs w:val="28"/>
          <w:lang w:val="en-US"/>
        </w:rPr>
        <w:t>ile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обязано выплатить штраф за не отгрузку Товара в срок.</w:t>
      </w:r>
    </w:p>
    <w:p w14:paraId="2295DA37" w14:textId="77777777" w:rsidR="00E145ED" w:rsidRDefault="00E145ED" w:rsidP="00E145ED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Согласно п.п. 2.12. Договора в </w:t>
      </w:r>
      <w:r w:rsidRPr="00393569">
        <w:rPr>
          <w:rFonts w:cs="Times New Roman"/>
          <w:szCs w:val="28"/>
          <w:lang w:val="kk-KZ"/>
        </w:rPr>
        <w:t xml:space="preserve">случаи неотгрузки товара в течение 30 дней с даты поступления денежных средств на расчётный счёт </w:t>
      </w:r>
      <w:r>
        <w:rPr>
          <w:rFonts w:cs="Times New Roman"/>
          <w:szCs w:val="28"/>
          <w:lang w:val="kk-KZ"/>
        </w:rPr>
        <w:t>П</w:t>
      </w:r>
      <w:r w:rsidRPr="00393569">
        <w:rPr>
          <w:rFonts w:cs="Times New Roman"/>
          <w:szCs w:val="28"/>
          <w:lang w:val="kk-KZ"/>
        </w:rPr>
        <w:t>родавца</w:t>
      </w:r>
      <w:r>
        <w:rPr>
          <w:rFonts w:cs="Times New Roman"/>
          <w:szCs w:val="28"/>
          <w:lang w:val="kk-KZ"/>
        </w:rPr>
        <w:t>,</w:t>
      </w:r>
      <w:r w:rsidRPr="00393569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>П</w:t>
      </w:r>
      <w:r w:rsidRPr="00393569">
        <w:rPr>
          <w:rFonts w:cs="Times New Roman"/>
          <w:szCs w:val="28"/>
          <w:lang w:val="kk-KZ"/>
        </w:rPr>
        <w:t xml:space="preserve">родавец обязуется вернуть денежные средства </w:t>
      </w:r>
      <w:r>
        <w:rPr>
          <w:rFonts w:cs="Times New Roman"/>
          <w:szCs w:val="28"/>
          <w:lang w:val="kk-KZ"/>
        </w:rPr>
        <w:t>П</w:t>
      </w:r>
      <w:r w:rsidRPr="00393569">
        <w:rPr>
          <w:rFonts w:cs="Times New Roman"/>
          <w:szCs w:val="28"/>
          <w:lang w:val="kk-KZ"/>
        </w:rPr>
        <w:t>окупател</w:t>
      </w:r>
      <w:r>
        <w:rPr>
          <w:rFonts w:cs="Times New Roman"/>
          <w:szCs w:val="28"/>
          <w:lang w:val="kk-KZ"/>
        </w:rPr>
        <w:t>ю.</w:t>
      </w:r>
    </w:p>
    <w:p w14:paraId="69E13164" w14:textId="77777777" w:rsidR="00E145ED" w:rsidRDefault="00E145ED" w:rsidP="00E145ED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Согласно п.п. 5.1. Договора в случае если Продавец не отгрузит Товар в срок, указанный в п. 2 настоящего Контракта он оплачивает штраф Покупателю в </w:t>
      </w:r>
      <w:r>
        <w:rPr>
          <w:rFonts w:cs="Times New Roman"/>
          <w:szCs w:val="28"/>
          <w:lang w:val="kk-KZ"/>
        </w:rPr>
        <w:lastRenderedPageBreak/>
        <w:t>размере 0,1</w:t>
      </w:r>
      <w:r w:rsidRPr="00FB5F24">
        <w:rPr>
          <w:rFonts w:cs="Times New Roman"/>
          <w:szCs w:val="28"/>
        </w:rPr>
        <w:t>%</w:t>
      </w:r>
      <w:r>
        <w:rPr>
          <w:rFonts w:cs="Times New Roman"/>
          <w:szCs w:val="28"/>
          <w:lang w:val="kk-KZ"/>
        </w:rPr>
        <w:t xml:space="preserve"> от стоимости не отгруженного в срок Товара за каждый календарный день просрочки, но не более 10</w:t>
      </w:r>
      <w:r w:rsidRPr="00FB5F24">
        <w:rPr>
          <w:rFonts w:cs="Times New Roman"/>
          <w:szCs w:val="28"/>
        </w:rPr>
        <w:t xml:space="preserve">% </w:t>
      </w:r>
      <w:r>
        <w:rPr>
          <w:rFonts w:cs="Times New Roman"/>
          <w:szCs w:val="28"/>
        </w:rPr>
        <w:t>от стоимости не отгруженного в срок товара</w:t>
      </w:r>
      <w:r>
        <w:rPr>
          <w:rFonts w:cs="Times New Roman"/>
          <w:szCs w:val="28"/>
          <w:lang w:val="kk-KZ"/>
        </w:rPr>
        <w:t>.</w:t>
      </w:r>
    </w:p>
    <w:p w14:paraId="7F30B91E" w14:textId="12DC5206" w:rsidR="00E145ED" w:rsidRPr="00071440" w:rsidRDefault="00E145ED" w:rsidP="00E145ED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В связи с неисполнением условий Договора на протяжении длительного времени </w:t>
      </w:r>
      <w:r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Pr="00FB5F24">
        <w:rPr>
          <w:rFonts w:cs="Times New Roman"/>
          <w:szCs w:val="28"/>
        </w:rPr>
        <w:t xml:space="preserve"> </w:t>
      </w:r>
      <w:r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считает необходимым расторгнуть Контракт №04-1/2019 от 8 января 2024 года.</w:t>
      </w:r>
    </w:p>
    <w:p w14:paraId="0B3AB467" w14:textId="77777777" w:rsidR="00E145ED" w:rsidRDefault="00E145ED" w:rsidP="00E145E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7874A9">
        <w:rPr>
          <w:color w:val="000000"/>
          <w:spacing w:val="2"/>
          <w:sz w:val="28"/>
          <w:szCs w:val="28"/>
          <w:lang w:val="kk-KZ"/>
        </w:rPr>
        <w:t xml:space="preserve">Согласно статье 402 Гражданского кодекса Республики Казахстан: </w:t>
      </w:r>
    </w:p>
    <w:p w14:paraId="66279AAC" w14:textId="77777777" w:rsidR="00E145ED" w:rsidRPr="007874A9" w:rsidRDefault="00E145ED" w:rsidP="00E145E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74A9">
        <w:rPr>
          <w:color w:val="000000"/>
          <w:spacing w:val="2"/>
          <w:sz w:val="28"/>
          <w:szCs w:val="28"/>
          <w:lang w:val="kk-KZ"/>
        </w:rPr>
        <w:t xml:space="preserve">1. </w:t>
      </w:r>
      <w:r w:rsidRPr="007874A9">
        <w:rPr>
          <w:color w:val="000000"/>
          <w:spacing w:val="2"/>
          <w:sz w:val="28"/>
          <w:szCs w:val="28"/>
        </w:rPr>
        <w:t>Соглашение об изменении и расторжении договора совершается в той же форме, что и договор, если из законодательства, договора или обычаев делового оборота не вытекает иное.</w:t>
      </w:r>
    </w:p>
    <w:p w14:paraId="1865AEB9" w14:textId="77777777" w:rsidR="00E145ED" w:rsidRDefault="00E145ED" w:rsidP="00E145E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74A9">
        <w:rPr>
          <w:color w:val="000000"/>
          <w:spacing w:val="2"/>
          <w:sz w:val="28"/>
          <w:szCs w:val="28"/>
        </w:rPr>
        <w:t>2.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отсутствии - в тридцатидневный срок.</w:t>
      </w:r>
    </w:p>
    <w:p w14:paraId="0FECBAD0" w14:textId="77777777" w:rsidR="00E145ED" w:rsidRDefault="00E145ED" w:rsidP="00E145E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14EB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Согласно части 5 статьи 403 Гражданского кодекса Республики Казахстан </w:t>
      </w:r>
      <w:r w:rsidRPr="00114EB3">
        <w:rPr>
          <w:color w:val="000000"/>
          <w:spacing w:val="2"/>
          <w:sz w:val="28"/>
          <w:szCs w:val="28"/>
          <w:shd w:val="clear" w:color="auto" w:fill="FFFFFF"/>
        </w:rPr>
        <w:t>Если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4B025880" w14:textId="77777777" w:rsidR="00E145ED" w:rsidRPr="009E5B78" w:rsidRDefault="00E145ED" w:rsidP="00E145ED">
      <w:pPr>
        <w:spacing w:line="221" w:lineRule="auto"/>
        <w:ind w:firstLine="567"/>
        <w:rPr>
          <w:rFonts w:cs="Times New Roman"/>
          <w:color w:val="000000"/>
          <w:spacing w:val="2"/>
          <w:szCs w:val="28"/>
          <w:shd w:val="clear" w:color="auto" w:fill="FFFFFF"/>
        </w:rPr>
      </w:pPr>
      <w:r w:rsidRPr="009E5B78">
        <w:rPr>
          <w:rFonts w:cs="Times New Roman"/>
          <w:color w:val="171717" w:themeColor="background2" w:themeShade="1A"/>
          <w:szCs w:val="28"/>
          <w:lang w:val="kk-KZ"/>
        </w:rPr>
        <w:t>Согласно статьи 109 Гражданского процессуального кодекса Республики Казахстан – «</w:t>
      </w:r>
      <w:r w:rsidRPr="009E5B78">
        <w:rPr>
          <w:rFonts w:cs="Times New Roman"/>
          <w:color w:val="000000"/>
          <w:spacing w:val="2"/>
          <w:szCs w:val="28"/>
          <w:shd w:val="clear" w:color="auto" w:fill="FFFFFF"/>
        </w:rPr>
        <w:t>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представления ответа на претензию, оставления претензии без ответа, а также нарушения внесудебного порядка урегулирования спора, установленного законом, суд относит на это лицо судебные расходы независимо от результатов рассмотрения дела</w:t>
      </w:r>
      <w:r w:rsidRPr="009E5B7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</w:t>
      </w:r>
      <w:r w:rsidRPr="009E5B78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</w:p>
    <w:p w14:paraId="6306B5E3" w14:textId="7B7C4992" w:rsidR="00B61A0C" w:rsidRPr="0086315D" w:rsidRDefault="00B61A0C" w:rsidP="008633EE">
      <w:pPr>
        <w:ind w:firstLine="567"/>
        <w:rPr>
          <w:szCs w:val="28"/>
        </w:rPr>
      </w:pPr>
      <w:r w:rsidRPr="0086315D">
        <w:rPr>
          <w:szCs w:val="28"/>
          <w:lang w:val="kk-KZ"/>
        </w:rPr>
        <w:t xml:space="preserve"> Тем самым ТОО </w:t>
      </w:r>
      <w:r w:rsidRPr="0086315D">
        <w:rPr>
          <w:szCs w:val="28"/>
        </w:rPr>
        <w:t>«</w:t>
      </w:r>
      <w:r w:rsidR="00487491"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="00487491" w:rsidRPr="00D10CAC">
        <w:rPr>
          <w:rFonts w:cs="Times New Roman"/>
          <w:szCs w:val="28"/>
          <w:lang w:val="en-US"/>
        </w:rPr>
        <w:t>le</w:t>
      </w:r>
      <w:r w:rsidRPr="0086315D">
        <w:rPr>
          <w:szCs w:val="28"/>
        </w:rPr>
        <w:t xml:space="preserve">» </w:t>
      </w:r>
      <w:r w:rsidRPr="0086315D">
        <w:rPr>
          <w:szCs w:val="28"/>
          <w:lang w:val="kk-KZ"/>
        </w:rPr>
        <w:t>нарушило условия договора.</w:t>
      </w:r>
      <w:r w:rsidRPr="0086315D">
        <w:rPr>
          <w:szCs w:val="28"/>
        </w:rPr>
        <w:t xml:space="preserve"> В результате чего </w:t>
      </w:r>
      <w:r w:rsidR="007B42DD">
        <w:rPr>
          <w:szCs w:val="28"/>
          <w:lang w:val="kk-KZ"/>
        </w:rPr>
        <w:t xml:space="preserve">истец </w:t>
      </w:r>
      <w:r w:rsidRPr="0086315D">
        <w:rPr>
          <w:szCs w:val="28"/>
        </w:rPr>
        <w:t>в значительной степени лишил</w:t>
      </w:r>
      <w:r w:rsidR="007B42DD">
        <w:rPr>
          <w:szCs w:val="28"/>
          <w:lang w:val="kk-KZ"/>
        </w:rPr>
        <w:t>ся</w:t>
      </w:r>
      <w:r w:rsidRPr="0086315D">
        <w:rPr>
          <w:szCs w:val="28"/>
        </w:rPr>
        <w:t xml:space="preserve"> того, на что был вправе рассчитывать при заключении договора. </w:t>
      </w:r>
    </w:p>
    <w:p w14:paraId="61F440BD" w14:textId="7A851B41" w:rsidR="00A2707F" w:rsidRPr="00781D97" w:rsidRDefault="004F1CD5" w:rsidP="00A2707F">
      <w:pPr>
        <w:ind w:firstLine="709"/>
        <w:rPr>
          <w:rFonts w:cs="Times New Roman"/>
          <w:szCs w:val="28"/>
          <w:lang w:val="kk-KZ"/>
        </w:rPr>
      </w:pPr>
      <w:r w:rsidRPr="00781D97">
        <w:rPr>
          <w:rFonts w:cs="Times New Roman"/>
          <w:szCs w:val="28"/>
          <w:lang w:val="kk-KZ"/>
        </w:rPr>
        <w:t>Представителем и</w:t>
      </w:r>
      <w:r w:rsidR="00A2707F" w:rsidRPr="00781D97">
        <w:rPr>
          <w:rFonts w:cs="Times New Roman"/>
          <w:szCs w:val="28"/>
          <w:lang w:val="kk-KZ"/>
        </w:rPr>
        <w:t>стц</w:t>
      </w:r>
      <w:r w:rsidRPr="00781D97">
        <w:rPr>
          <w:rFonts w:cs="Times New Roman"/>
          <w:szCs w:val="28"/>
          <w:lang w:val="kk-KZ"/>
        </w:rPr>
        <w:t>а</w:t>
      </w:r>
      <w:r w:rsidR="00A2707F" w:rsidRPr="00781D97">
        <w:rPr>
          <w:rFonts w:cs="Times New Roman"/>
          <w:szCs w:val="28"/>
          <w:lang w:val="kk-KZ"/>
        </w:rPr>
        <w:t xml:space="preserve"> </w:t>
      </w:r>
      <w:r w:rsidR="00781D97" w:rsidRPr="00781D97">
        <w:rPr>
          <w:rFonts w:cs="Times New Roman"/>
          <w:szCs w:val="28"/>
          <w:lang w:val="kk-KZ"/>
        </w:rPr>
        <w:t>26</w:t>
      </w:r>
      <w:r w:rsidR="00F8441F" w:rsidRPr="00781D97">
        <w:rPr>
          <w:rFonts w:cs="Times New Roman"/>
          <w:szCs w:val="28"/>
        </w:rPr>
        <w:t xml:space="preserve"> </w:t>
      </w:r>
      <w:r w:rsidR="00781D97" w:rsidRPr="00781D97">
        <w:rPr>
          <w:rFonts w:cs="Times New Roman"/>
          <w:szCs w:val="28"/>
          <w:lang w:val="kk-KZ"/>
        </w:rPr>
        <w:t>ноября</w:t>
      </w:r>
      <w:r w:rsidR="00F8441F" w:rsidRPr="00781D97">
        <w:rPr>
          <w:rFonts w:cs="Times New Roman"/>
          <w:szCs w:val="28"/>
          <w:lang w:val="kk-KZ"/>
        </w:rPr>
        <w:t xml:space="preserve"> 202</w:t>
      </w:r>
      <w:r w:rsidR="00781D97" w:rsidRPr="00781D97">
        <w:rPr>
          <w:rFonts w:cs="Times New Roman"/>
          <w:szCs w:val="28"/>
          <w:lang w:val="kk-KZ"/>
        </w:rPr>
        <w:t>4</w:t>
      </w:r>
      <w:r w:rsidR="00F8441F" w:rsidRPr="00781D97">
        <w:rPr>
          <w:rFonts w:cs="Times New Roman"/>
          <w:szCs w:val="28"/>
          <w:lang w:val="kk-KZ"/>
        </w:rPr>
        <w:t xml:space="preserve"> года</w:t>
      </w:r>
      <w:r w:rsidRPr="00781D97">
        <w:rPr>
          <w:rFonts w:cs="Times New Roman"/>
          <w:szCs w:val="28"/>
          <w:lang w:val="kk-KZ"/>
        </w:rPr>
        <w:t xml:space="preserve"> было</w:t>
      </w:r>
      <w:r w:rsidR="00F8441F" w:rsidRPr="00781D97">
        <w:rPr>
          <w:rFonts w:cs="Times New Roman"/>
          <w:szCs w:val="28"/>
          <w:lang w:val="kk-KZ"/>
        </w:rPr>
        <w:t xml:space="preserve"> </w:t>
      </w:r>
      <w:r w:rsidR="00A2707F" w:rsidRPr="00781D97">
        <w:rPr>
          <w:rFonts w:cs="Times New Roman"/>
          <w:szCs w:val="28"/>
          <w:lang w:val="kk-KZ"/>
        </w:rPr>
        <w:t>направлено ответчику предложение о досудебном урегулировании спора, а именно о заключении письменн</w:t>
      </w:r>
      <w:r w:rsidR="00026CE6">
        <w:rPr>
          <w:rFonts w:cs="Times New Roman"/>
          <w:szCs w:val="28"/>
          <w:lang w:val="kk-KZ"/>
        </w:rPr>
        <w:t>ого</w:t>
      </w:r>
      <w:r w:rsidR="00A2707F" w:rsidRPr="00781D97">
        <w:rPr>
          <w:rFonts w:cs="Times New Roman"/>
          <w:szCs w:val="28"/>
          <w:lang w:val="kk-KZ"/>
        </w:rPr>
        <w:t xml:space="preserve"> соглашени</w:t>
      </w:r>
      <w:r w:rsidR="00026CE6">
        <w:rPr>
          <w:rFonts w:cs="Times New Roman"/>
          <w:szCs w:val="28"/>
          <w:lang w:val="kk-KZ"/>
        </w:rPr>
        <w:t>я</w:t>
      </w:r>
      <w:r w:rsidR="00A2707F" w:rsidRPr="00781D97">
        <w:rPr>
          <w:rFonts w:cs="Times New Roman"/>
          <w:szCs w:val="28"/>
          <w:lang w:val="kk-KZ"/>
        </w:rPr>
        <w:t xml:space="preserve"> о расторжении договоров и возмещении убытков</w:t>
      </w:r>
      <w:r w:rsidR="00B07337" w:rsidRPr="00781D97">
        <w:rPr>
          <w:rFonts w:cs="Times New Roman"/>
          <w:szCs w:val="28"/>
          <w:lang w:val="kk-KZ"/>
        </w:rPr>
        <w:t xml:space="preserve"> в течение </w:t>
      </w:r>
      <w:r w:rsidR="004A2A33">
        <w:rPr>
          <w:rFonts w:cs="Times New Roman"/>
          <w:szCs w:val="28"/>
          <w:lang w:val="kk-KZ"/>
        </w:rPr>
        <w:t>30</w:t>
      </w:r>
      <w:r w:rsidR="00B07337" w:rsidRPr="00781D97">
        <w:rPr>
          <w:rFonts w:cs="Times New Roman"/>
          <w:szCs w:val="28"/>
          <w:lang w:val="kk-KZ"/>
        </w:rPr>
        <w:t xml:space="preserve"> </w:t>
      </w:r>
      <w:r w:rsidR="00B81425" w:rsidRPr="00781D97">
        <w:rPr>
          <w:rFonts w:cs="Times New Roman"/>
          <w:szCs w:val="28"/>
          <w:lang w:val="kk-KZ"/>
        </w:rPr>
        <w:t>дней</w:t>
      </w:r>
      <w:r w:rsidR="00B07337" w:rsidRPr="00781D97">
        <w:rPr>
          <w:rFonts w:cs="Times New Roman"/>
          <w:szCs w:val="28"/>
          <w:lang w:val="kk-KZ"/>
        </w:rPr>
        <w:t xml:space="preserve"> с момента </w:t>
      </w:r>
      <w:r w:rsidR="00B81425" w:rsidRPr="00781D97">
        <w:rPr>
          <w:rFonts w:cs="Times New Roman"/>
          <w:szCs w:val="28"/>
          <w:lang w:val="kk-KZ"/>
        </w:rPr>
        <w:t xml:space="preserve">его </w:t>
      </w:r>
      <w:r w:rsidR="00B07337" w:rsidRPr="00781D97">
        <w:rPr>
          <w:rFonts w:cs="Times New Roman"/>
          <w:szCs w:val="28"/>
          <w:lang w:val="kk-KZ"/>
        </w:rPr>
        <w:t>получения</w:t>
      </w:r>
      <w:r w:rsidR="00A2707F" w:rsidRPr="00781D97">
        <w:rPr>
          <w:rFonts w:cs="Times New Roman"/>
          <w:szCs w:val="28"/>
          <w:lang w:val="kk-KZ"/>
        </w:rPr>
        <w:t xml:space="preserve">, однако, ответчик данное предложение проигнорировал. Факт </w:t>
      </w:r>
      <w:r w:rsidR="00B07337" w:rsidRPr="00781D97">
        <w:rPr>
          <w:rFonts w:cs="Times New Roman"/>
          <w:szCs w:val="28"/>
          <w:lang w:val="kk-KZ"/>
        </w:rPr>
        <w:t xml:space="preserve">направления </w:t>
      </w:r>
      <w:r w:rsidR="00A2707F" w:rsidRPr="00781D97">
        <w:rPr>
          <w:rFonts w:cs="Times New Roman"/>
          <w:szCs w:val="28"/>
          <w:lang w:val="kk-KZ"/>
        </w:rPr>
        <w:t>ответчик</w:t>
      </w:r>
      <w:r w:rsidR="00B07337" w:rsidRPr="00781D97">
        <w:rPr>
          <w:rFonts w:cs="Times New Roman"/>
          <w:szCs w:val="28"/>
          <w:lang w:val="kk-KZ"/>
        </w:rPr>
        <w:t>у</w:t>
      </w:r>
      <w:r w:rsidR="00A2707F" w:rsidRPr="00781D97">
        <w:rPr>
          <w:rFonts w:cs="Times New Roman"/>
          <w:szCs w:val="28"/>
          <w:lang w:val="kk-KZ"/>
        </w:rPr>
        <w:t xml:space="preserve"> предложения о досудебном урегулировании спора подтверждается квитанци</w:t>
      </w:r>
      <w:r w:rsidR="00781D97">
        <w:rPr>
          <w:rFonts w:cs="Times New Roman"/>
          <w:szCs w:val="28"/>
          <w:lang w:val="kk-KZ"/>
        </w:rPr>
        <w:t>ей</w:t>
      </w:r>
      <w:r w:rsidR="00A2707F" w:rsidRPr="00781D97">
        <w:rPr>
          <w:rFonts w:cs="Times New Roman"/>
          <w:szCs w:val="28"/>
          <w:lang w:val="kk-KZ"/>
        </w:rPr>
        <w:t xml:space="preserve"> АО «Казпочта»</w:t>
      </w:r>
      <w:r w:rsidR="004F5C11" w:rsidRPr="00781D97">
        <w:rPr>
          <w:rFonts w:cs="Times New Roman"/>
          <w:szCs w:val="28"/>
          <w:lang w:val="kk-KZ"/>
        </w:rPr>
        <w:t xml:space="preserve"> от </w:t>
      </w:r>
      <w:r w:rsidR="00642C08">
        <w:rPr>
          <w:rFonts w:cs="Times New Roman"/>
          <w:szCs w:val="28"/>
          <w:lang w:val="kk-KZ"/>
        </w:rPr>
        <w:t>26</w:t>
      </w:r>
      <w:r w:rsidR="004F5C11" w:rsidRPr="00781D97">
        <w:rPr>
          <w:rFonts w:cs="Times New Roman"/>
          <w:szCs w:val="28"/>
          <w:lang w:val="kk-KZ"/>
        </w:rPr>
        <w:t>.</w:t>
      </w:r>
      <w:r w:rsidR="00642C08">
        <w:rPr>
          <w:rFonts w:cs="Times New Roman"/>
          <w:szCs w:val="28"/>
          <w:lang w:val="kk-KZ"/>
        </w:rPr>
        <w:t>11</w:t>
      </w:r>
      <w:r w:rsidR="004F5C11" w:rsidRPr="00781D97">
        <w:rPr>
          <w:rFonts w:cs="Times New Roman"/>
          <w:szCs w:val="28"/>
          <w:lang w:val="kk-KZ"/>
        </w:rPr>
        <w:t>.202</w:t>
      </w:r>
      <w:r w:rsidR="00642C08">
        <w:rPr>
          <w:rFonts w:cs="Times New Roman"/>
          <w:szCs w:val="28"/>
          <w:lang w:val="kk-KZ"/>
        </w:rPr>
        <w:t>4</w:t>
      </w:r>
      <w:r w:rsidR="004F5C11" w:rsidRPr="00781D97">
        <w:rPr>
          <w:rFonts w:cs="Times New Roman"/>
          <w:szCs w:val="28"/>
          <w:lang w:val="kk-KZ"/>
        </w:rPr>
        <w:t xml:space="preserve"> г.</w:t>
      </w:r>
      <w:r w:rsidR="00A2707F" w:rsidRPr="00781D97">
        <w:rPr>
          <w:rFonts w:cs="Times New Roman"/>
          <w:szCs w:val="28"/>
          <w:lang w:val="kk-KZ"/>
        </w:rPr>
        <w:t xml:space="preserve"> </w:t>
      </w:r>
    </w:p>
    <w:p w14:paraId="63737A88" w14:textId="5DCDE505" w:rsidR="00B61A0C" w:rsidRPr="0086315D" w:rsidRDefault="00B61A0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В связи с </w:t>
      </w:r>
      <w:r w:rsidR="00B53C5F">
        <w:rPr>
          <w:rFonts w:cs="Times New Roman"/>
          <w:color w:val="171717" w:themeColor="background2" w:themeShade="1A"/>
          <w:szCs w:val="28"/>
          <w:lang w:val="kk-KZ"/>
        </w:rPr>
        <w:t>изложенным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считае</w:t>
      </w:r>
      <w:r w:rsidR="00B53C5F">
        <w:rPr>
          <w:rFonts w:cs="Times New Roman"/>
          <w:color w:val="171717" w:themeColor="background2" w:themeShade="1A"/>
          <w:szCs w:val="28"/>
          <w:lang w:val="kk-KZ"/>
        </w:rPr>
        <w:t>м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,</w:t>
      </w:r>
      <w:r w:rsidR="004A2A33">
        <w:rPr>
          <w:rFonts w:cs="Times New Roman"/>
          <w:color w:val="171717" w:themeColor="background2" w:themeShade="1A"/>
          <w:szCs w:val="28"/>
          <w:lang w:val="kk-KZ"/>
        </w:rPr>
        <w:t xml:space="preserve"> что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B53C5F">
        <w:rPr>
          <w:rFonts w:cs="Times New Roman"/>
          <w:color w:val="171717" w:themeColor="background2" w:themeShade="1A"/>
          <w:szCs w:val="28"/>
          <w:lang w:val="kk-KZ"/>
        </w:rPr>
        <w:t>ответчик</w:t>
      </w:r>
      <w:r w:rsidR="00D83F73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недобросовестно отнес</w:t>
      </w:r>
      <w:r w:rsidR="00182A20">
        <w:rPr>
          <w:rFonts w:cs="Times New Roman"/>
          <w:color w:val="171717" w:themeColor="background2" w:themeShade="1A"/>
          <w:szCs w:val="28"/>
          <w:lang w:val="kk-KZ"/>
        </w:rPr>
        <w:t>ся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к принят</w:t>
      </w:r>
      <w:r w:rsidR="0068473C">
        <w:rPr>
          <w:rFonts w:cs="Times New Roman"/>
          <w:color w:val="171717" w:themeColor="background2" w:themeShade="1A"/>
          <w:szCs w:val="28"/>
          <w:lang w:val="kk-KZ"/>
        </w:rPr>
        <w:t>о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м</w:t>
      </w:r>
      <w:r w:rsidR="0068473C">
        <w:rPr>
          <w:rFonts w:cs="Times New Roman"/>
          <w:color w:val="171717" w:themeColor="background2" w:themeShade="1A"/>
          <w:szCs w:val="28"/>
          <w:lang w:val="kk-KZ"/>
        </w:rPr>
        <w:t>у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на себя обязательств</w:t>
      </w:r>
      <w:r w:rsidR="0068473C">
        <w:rPr>
          <w:rFonts w:cs="Times New Roman"/>
          <w:color w:val="171717" w:themeColor="background2" w:themeShade="1A"/>
          <w:szCs w:val="28"/>
          <w:lang w:val="kk-KZ"/>
        </w:rPr>
        <w:t>у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по Договор</w:t>
      </w:r>
      <w:r w:rsidR="004A2A33">
        <w:rPr>
          <w:rFonts w:cs="Times New Roman"/>
          <w:color w:val="171717" w:themeColor="background2" w:themeShade="1A"/>
          <w:szCs w:val="28"/>
          <w:lang w:val="kk-KZ"/>
        </w:rPr>
        <w:t>у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.</w:t>
      </w:r>
    </w:p>
    <w:p w14:paraId="061BA4E5" w14:textId="229B936A" w:rsidR="00B61A0C" w:rsidRPr="0086315D" w:rsidRDefault="00B61A0C" w:rsidP="009C23D2">
      <w:pPr>
        <w:shd w:val="clear" w:color="auto" w:fill="FFFFFF"/>
        <w:ind w:firstLine="567"/>
        <w:textAlignment w:val="baseline"/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</w:pP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Согласно статье 272 ГК РК – «О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 xml:space="preserve"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</w:t>
      </w:r>
      <w:r w:rsidR="00EE300B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>–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 xml:space="preserve"> в</w:t>
      </w:r>
      <w:r w:rsidR="00EE300B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 xml:space="preserve">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>соответствии с обычаями делового оборота или иными обычно предъявляемыми требованиями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»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>.</w:t>
      </w:r>
    </w:p>
    <w:p w14:paraId="6D919BE3" w14:textId="77777777" w:rsidR="00B61A0C" w:rsidRPr="0086315D" w:rsidRDefault="00B61A0C" w:rsidP="009C23D2">
      <w:pPr>
        <w:shd w:val="clear" w:color="auto" w:fill="FFFFFF"/>
        <w:ind w:firstLine="567"/>
        <w:textAlignment w:val="baseline"/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</w:pP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  <w:lang w:val="kk-KZ"/>
        </w:rPr>
        <w:t xml:space="preserve">Согласно статье 277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  <w:lang w:val="kk-KZ"/>
        </w:rPr>
        <w:t xml:space="preserve"> – «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</w:rPr>
        <w:t xml:space="preserve">Если обязательство предусматривает или позволяет определить день его исполнения или период времени, в течение 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</w:rPr>
        <w:lastRenderedPageBreak/>
        <w:t>которого оно должно быть исполнено, обязательство подлежит исполнению в этот день или, соответственно, в любой момент в пределах такого периода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</w:rPr>
        <w:t>.</w:t>
      </w:r>
    </w:p>
    <w:p w14:paraId="7309FEF4" w14:textId="77777777" w:rsidR="00B61A0C" w:rsidRPr="0086315D" w:rsidRDefault="00B61A0C" w:rsidP="009C23D2">
      <w:pPr>
        <w:ind w:firstLine="709"/>
        <w:rPr>
          <w:rFonts w:cs="Times New Roman"/>
          <w:szCs w:val="28"/>
          <w:shd w:val="clear" w:color="auto" w:fill="FFFFFF"/>
          <w:lang w:val="kk-KZ"/>
        </w:rPr>
      </w:pPr>
      <w:r w:rsidRPr="0086315D">
        <w:rPr>
          <w:rFonts w:cs="Times New Roman"/>
          <w:szCs w:val="28"/>
          <w:shd w:val="clear" w:color="auto" w:fill="FFFFFF"/>
          <w:lang w:val="kk-KZ"/>
        </w:rPr>
        <w:t xml:space="preserve">Согласно статье 401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shd w:val="clear" w:color="auto" w:fill="FFFFFF"/>
          <w:lang w:val="kk-KZ"/>
        </w:rPr>
        <w:t xml:space="preserve"> – «</w:t>
      </w:r>
      <w:r w:rsidRPr="0086315D">
        <w:rPr>
          <w:rFonts w:cs="Times New Roman"/>
          <w:szCs w:val="28"/>
          <w:shd w:val="clear" w:color="auto" w:fill="FFFFFF"/>
        </w:rPr>
        <w:t>Изменение и расторжение договора возможны по соглашению сторон, если иное не предусмотрено настоящим Кодексом, другими законодательными актами и договором</w:t>
      </w:r>
      <w:r w:rsidRPr="0086315D">
        <w:rPr>
          <w:rFonts w:cs="Times New Roman"/>
          <w:szCs w:val="28"/>
          <w:shd w:val="clear" w:color="auto" w:fill="FFFFFF"/>
          <w:lang w:val="kk-KZ"/>
        </w:rPr>
        <w:t>».</w:t>
      </w:r>
    </w:p>
    <w:p w14:paraId="6186C708" w14:textId="77777777" w:rsidR="00B61A0C" w:rsidRPr="0086315D" w:rsidRDefault="00B61A0C" w:rsidP="009C23D2">
      <w:pPr>
        <w:ind w:firstLine="709"/>
        <w:rPr>
          <w:rFonts w:cs="Times New Roman"/>
          <w:szCs w:val="28"/>
          <w:shd w:val="clear" w:color="auto" w:fill="FFFFFF"/>
        </w:rPr>
      </w:pPr>
      <w:r w:rsidRPr="0086315D">
        <w:rPr>
          <w:rFonts w:cs="Times New Roman"/>
          <w:szCs w:val="28"/>
          <w:shd w:val="clear" w:color="auto" w:fill="FFFFFF"/>
          <w:lang w:val="kk-KZ"/>
        </w:rPr>
        <w:t xml:space="preserve">Согласно статье 402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shd w:val="clear" w:color="auto" w:fill="FFFFFF"/>
          <w:lang w:val="kk-KZ"/>
        </w:rPr>
        <w:t xml:space="preserve"> –</w:t>
      </w:r>
      <w:r w:rsidRPr="0086315D">
        <w:rPr>
          <w:rFonts w:cs="Times New Roman"/>
          <w:szCs w:val="28"/>
          <w:shd w:val="clear" w:color="auto" w:fill="FFFFFF"/>
        </w:rPr>
        <w:t> </w:t>
      </w:r>
      <w:r w:rsidRPr="0086315D">
        <w:rPr>
          <w:rFonts w:cs="Times New Roman"/>
          <w:szCs w:val="28"/>
          <w:shd w:val="clear" w:color="auto" w:fill="FFFFFF"/>
          <w:lang w:val="kk-KZ"/>
        </w:rPr>
        <w:t>«</w:t>
      </w:r>
      <w:r w:rsidRPr="0086315D">
        <w:rPr>
          <w:rFonts w:cs="Times New Roman"/>
          <w:szCs w:val="28"/>
          <w:shd w:val="clear" w:color="auto" w:fill="FFFFFF"/>
        </w:rPr>
        <w:t>Соглашение об изменении и расторжении договора совершается в той же форме, что и договор, если из законодательства, договора или обычаев делового оборота не вытекает иное</w:t>
      </w:r>
      <w:r w:rsidRPr="0086315D">
        <w:rPr>
          <w:rFonts w:cs="Times New Roman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szCs w:val="28"/>
          <w:shd w:val="clear" w:color="auto" w:fill="FFFFFF"/>
        </w:rPr>
        <w:t>.</w:t>
      </w:r>
    </w:p>
    <w:p w14:paraId="0A8E696F" w14:textId="77777777" w:rsidR="00B61A0C" w:rsidRDefault="00B61A0C" w:rsidP="00BE51C0">
      <w:pPr>
        <w:ind w:firstLine="709"/>
        <w:rPr>
          <w:rFonts w:cs="Times New Roman"/>
          <w:szCs w:val="28"/>
          <w:lang w:val="kk-KZ"/>
        </w:rPr>
      </w:pPr>
      <w:r w:rsidRPr="0086315D">
        <w:rPr>
          <w:rFonts w:cs="Times New Roman"/>
          <w:szCs w:val="28"/>
          <w:shd w:val="clear" w:color="auto" w:fill="FFFFFF"/>
          <w:lang w:val="kk-KZ"/>
        </w:rPr>
        <w:t xml:space="preserve">Согласно части 5 статьи 403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shd w:val="clear" w:color="auto" w:fill="FFFFFF"/>
          <w:lang w:val="kk-KZ"/>
        </w:rPr>
        <w:t xml:space="preserve"> – «</w:t>
      </w:r>
      <w:r w:rsidRPr="0086315D">
        <w:rPr>
          <w:rFonts w:cs="Times New Roman"/>
          <w:szCs w:val="28"/>
        </w:rPr>
        <w:t>Если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</w:t>
      </w:r>
      <w:r w:rsidRPr="0086315D">
        <w:rPr>
          <w:rFonts w:cs="Times New Roman"/>
          <w:szCs w:val="28"/>
          <w:lang w:val="kk-KZ"/>
        </w:rPr>
        <w:t>».</w:t>
      </w:r>
    </w:p>
    <w:p w14:paraId="33006C8F" w14:textId="7D1DFF8A" w:rsidR="00D4549B" w:rsidRDefault="00D4549B" w:rsidP="00E03EEE">
      <w:pPr>
        <w:ind w:firstLine="567"/>
        <w:rPr>
          <w:rFonts w:cs="Times New Roman"/>
          <w:shd w:val="clear" w:color="auto" w:fill="FFFFFF"/>
          <w:lang w:val="kk-KZ"/>
        </w:rPr>
      </w:pPr>
      <w:r w:rsidRPr="00D4549B">
        <w:rPr>
          <w:rFonts w:cs="Times New Roman"/>
          <w:shd w:val="clear" w:color="auto" w:fill="FFFFFF"/>
          <w:lang w:val="kk-KZ"/>
        </w:rPr>
        <w:t>Согласно части 4 статьи 9 ГК РК – «</w:t>
      </w:r>
      <w:r w:rsidRPr="00D4549B">
        <w:rPr>
          <w:rFonts w:cs="Times New Roman"/>
          <w:shd w:val="clear" w:color="auto" w:fill="FFFFFF"/>
        </w:rPr>
        <w:t>Под 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 (реальный ущерб), а также неполученные доходы, которые это лицо получило бы при обычных условиях оборота, если бы его право не было нарушено (упущенная выгода)</w:t>
      </w:r>
      <w:r w:rsidRPr="00D4549B">
        <w:rPr>
          <w:rFonts w:cs="Times New Roman"/>
          <w:shd w:val="clear" w:color="auto" w:fill="FFFFFF"/>
          <w:lang w:val="kk-KZ"/>
        </w:rPr>
        <w:t>»</w:t>
      </w:r>
      <w:r w:rsidR="0082135D">
        <w:rPr>
          <w:rFonts w:cs="Times New Roman"/>
          <w:shd w:val="clear" w:color="auto" w:fill="FFFFFF"/>
          <w:lang w:val="kk-KZ"/>
        </w:rPr>
        <w:t>.</w:t>
      </w:r>
    </w:p>
    <w:p w14:paraId="0C722AAA" w14:textId="0245DB4F" w:rsidR="008434C1" w:rsidRDefault="008A3305" w:rsidP="008434C1">
      <w:pPr>
        <w:ind w:firstLine="567"/>
        <w:rPr>
          <w:shd w:val="clear" w:color="auto" w:fill="FFFFFF"/>
        </w:rPr>
      </w:pPr>
      <w:r>
        <w:rPr>
          <w:shd w:val="clear" w:color="auto" w:fill="FFFFFF"/>
          <w:lang w:val="kk-KZ"/>
        </w:rPr>
        <w:t>Согласно части 5 статьи 403 ГК РК – «</w:t>
      </w:r>
      <w:r w:rsidR="008434C1" w:rsidRPr="008434C1">
        <w:rPr>
          <w:shd w:val="clear" w:color="auto" w:fill="FFFFFF"/>
        </w:rPr>
        <w:t>Если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</w:t>
      </w:r>
      <w:r>
        <w:rPr>
          <w:shd w:val="clear" w:color="auto" w:fill="FFFFFF"/>
          <w:lang w:val="kk-KZ"/>
        </w:rPr>
        <w:t>»</w:t>
      </w:r>
      <w:r w:rsidR="008434C1" w:rsidRPr="008434C1">
        <w:rPr>
          <w:shd w:val="clear" w:color="auto" w:fill="FFFFFF"/>
        </w:rPr>
        <w:t>.</w:t>
      </w:r>
    </w:p>
    <w:p w14:paraId="6D28C446" w14:textId="7B3B9175" w:rsidR="00E27ACC" w:rsidRPr="00E27ACC" w:rsidRDefault="00E27ACC" w:rsidP="004B7634">
      <w:pPr>
        <w:ind w:firstLine="567"/>
      </w:pPr>
      <w:r w:rsidRPr="00E27ACC">
        <w:t xml:space="preserve">Согласно части 2 статьи 476 Гражданского кодекса Республики Казахстан </w:t>
      </w:r>
      <w:r w:rsidR="00B200FC">
        <w:rPr>
          <w:lang w:val="kk-KZ"/>
        </w:rPr>
        <w:t>н</w:t>
      </w:r>
      <w:r w:rsidRPr="00E27ACC">
        <w:t>арушение договора поставщиком предполагается существенным в случаях</w:t>
      </w:r>
      <w:r w:rsidR="004B7634">
        <w:rPr>
          <w:lang w:val="kk-KZ"/>
        </w:rPr>
        <w:t xml:space="preserve"> </w:t>
      </w:r>
      <w:r w:rsidRPr="00E27ACC">
        <w:t>неоднократного нарушения сроков поставки товара.</w:t>
      </w:r>
    </w:p>
    <w:p w14:paraId="413BCA3E" w14:textId="37483C27" w:rsidR="00326D24" w:rsidRDefault="00E33DBE" w:rsidP="00E27ACC">
      <w:pPr>
        <w:ind w:firstLine="567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С</w:t>
      </w:r>
      <w:r w:rsidR="00326D24">
        <w:rPr>
          <w:rFonts w:cs="Times New Roman"/>
          <w:szCs w:val="28"/>
          <w:lang w:val="kk-KZ"/>
        </w:rPr>
        <w:t>умма причиненных истцу убытков составила</w:t>
      </w:r>
      <w:r w:rsidR="004B7634" w:rsidRPr="008C1E61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4B7634">
        <w:rPr>
          <w:rFonts w:cs="Times New Roman"/>
          <w:color w:val="171717" w:themeColor="background2" w:themeShade="1A"/>
          <w:szCs w:val="28"/>
          <w:lang w:val="kk-KZ"/>
        </w:rPr>
        <w:t>4 486 долларов США</w:t>
      </w:r>
      <w:r w:rsidR="004B7634" w:rsidRPr="008C1E61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4B7634">
        <w:rPr>
          <w:rFonts w:cs="Times New Roman"/>
          <w:color w:val="171717" w:themeColor="background2" w:themeShade="1A"/>
          <w:szCs w:val="28"/>
          <w:lang w:val="kk-KZ"/>
        </w:rPr>
        <w:t xml:space="preserve">оплата </w:t>
      </w:r>
      <w:r w:rsidR="004B7634" w:rsidRPr="008C1E61">
        <w:rPr>
          <w:rFonts w:cs="Times New Roman"/>
          <w:color w:val="171717" w:themeColor="background2" w:themeShade="1A"/>
          <w:szCs w:val="28"/>
          <w:lang w:val="kk-KZ"/>
        </w:rPr>
        <w:t>стоимост</w:t>
      </w:r>
      <w:r w:rsidR="004B7634">
        <w:rPr>
          <w:rFonts w:cs="Times New Roman"/>
          <w:color w:val="171717" w:themeColor="background2" w:themeShade="1A"/>
          <w:szCs w:val="28"/>
          <w:lang w:val="kk-KZ"/>
        </w:rPr>
        <w:t>и</w:t>
      </w:r>
      <w:r w:rsidR="004B7634" w:rsidRPr="008C1E61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4B7634">
        <w:rPr>
          <w:rFonts w:cs="Times New Roman"/>
          <w:color w:val="171717" w:themeColor="background2" w:themeShade="1A"/>
          <w:szCs w:val="28"/>
          <w:lang w:val="kk-KZ"/>
        </w:rPr>
        <w:t>мешкотары и тарирования Товара, а также оплату штрафных санкций.</w:t>
      </w:r>
    </w:p>
    <w:p w14:paraId="0441214B" w14:textId="77777777" w:rsidR="00A86904" w:rsidRDefault="00A86904" w:rsidP="00A86904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>Согласно статьи 109 Гражданского процессуального кодекса Республики Казахстан – «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>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представления ответа на претензию, оставления претензии без ответа, а также нарушения внесудебного порядка урегулирования спора, установленного законом, суд относит на это лицо судебные расходы независимо от результатов рассмотрения дела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</w:p>
    <w:p w14:paraId="0BA3DEAA" w14:textId="2D87E21A" w:rsidR="00253EDC" w:rsidRDefault="00253ED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lang w:val="kk-KZ"/>
        </w:rPr>
        <w:t xml:space="preserve">До настоящего времени, </w:t>
      </w:r>
      <w:r>
        <w:t>ответчи</w:t>
      </w:r>
      <w:r>
        <w:rPr>
          <w:lang w:val="kk-KZ"/>
        </w:rPr>
        <w:t xml:space="preserve">к уклоняется от возмещения убытков, скрывается от </w:t>
      </w:r>
      <w:r w:rsidR="008B6DFC">
        <w:rPr>
          <w:lang w:val="kk-KZ"/>
        </w:rPr>
        <w:t>истца</w:t>
      </w:r>
      <w:r>
        <w:rPr>
          <w:lang w:val="kk-KZ"/>
        </w:rPr>
        <w:t>, не желает вести переговоры</w:t>
      </w:r>
      <w:r w:rsidR="00B9356E">
        <w:rPr>
          <w:lang w:val="kk-KZ"/>
        </w:rPr>
        <w:t xml:space="preserve">. </w:t>
      </w:r>
    </w:p>
    <w:p w14:paraId="11CA130A" w14:textId="612CB836" w:rsidR="00B61A0C" w:rsidRPr="0086315D" w:rsidRDefault="00DB0CAE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>На основании вышеизложенного</w:t>
      </w:r>
      <w:r w:rsidR="00B61A0C" w:rsidRPr="0086315D">
        <w:rPr>
          <w:rFonts w:cs="Times New Roman"/>
          <w:color w:val="171717" w:themeColor="background2" w:themeShade="1A"/>
          <w:szCs w:val="28"/>
          <w:lang w:val="kk-KZ"/>
        </w:rPr>
        <w:t>, про</w:t>
      </w:r>
      <w:r>
        <w:rPr>
          <w:rFonts w:cs="Times New Roman"/>
          <w:color w:val="171717" w:themeColor="background2" w:themeShade="1A"/>
          <w:szCs w:val="28"/>
          <w:lang w:val="kk-KZ"/>
        </w:rPr>
        <w:t>шу</w:t>
      </w:r>
      <w:r w:rsidR="00B61A0C" w:rsidRPr="0086315D">
        <w:rPr>
          <w:rFonts w:cs="Times New Roman"/>
          <w:color w:val="171717" w:themeColor="background2" w:themeShade="1A"/>
          <w:szCs w:val="28"/>
          <w:lang w:val="kk-KZ"/>
        </w:rPr>
        <w:t>:</w:t>
      </w:r>
    </w:p>
    <w:p w14:paraId="30F722CC" w14:textId="2D3D4EC7" w:rsidR="00B200FC" w:rsidRPr="008C1E61" w:rsidRDefault="00B200FC" w:rsidP="00B200FC">
      <w:pPr>
        <w:spacing w:line="221" w:lineRule="auto"/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C1E61">
        <w:rPr>
          <w:rFonts w:cs="Times New Roman"/>
          <w:color w:val="171717" w:themeColor="background2" w:themeShade="1A"/>
          <w:szCs w:val="28"/>
          <w:lang w:val="kk-KZ"/>
        </w:rPr>
        <w:t xml:space="preserve">- 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расторгнуть </w:t>
      </w:r>
      <w:r>
        <w:rPr>
          <w:rFonts w:cs="Times New Roman"/>
          <w:szCs w:val="28"/>
          <w:lang w:val="kk-KZ"/>
        </w:rPr>
        <w:t>Контракт №04-1/2019 от 8 января 2024 года, заключенный между ТОО «</w:t>
      </w:r>
      <w:r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Pr="00D10CAC">
        <w:rPr>
          <w:rFonts w:cs="Times New Roman"/>
          <w:szCs w:val="28"/>
          <w:lang w:val="en-US"/>
        </w:rPr>
        <w:t>ile</w:t>
      </w:r>
      <w:r>
        <w:rPr>
          <w:rFonts w:cs="Times New Roman"/>
          <w:szCs w:val="28"/>
          <w:lang w:val="kk-KZ"/>
        </w:rPr>
        <w:t xml:space="preserve">» и </w:t>
      </w:r>
      <w:r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Pr="00FB5F24">
        <w:rPr>
          <w:rFonts w:cs="Times New Roman"/>
          <w:szCs w:val="28"/>
        </w:rPr>
        <w:t xml:space="preserve"> </w:t>
      </w:r>
      <w:r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color w:val="171717" w:themeColor="background2" w:themeShade="1A"/>
          <w:szCs w:val="28"/>
          <w:lang w:val="kk-KZ"/>
        </w:rPr>
        <w:t>;</w:t>
      </w:r>
    </w:p>
    <w:p w14:paraId="13FEB3BE" w14:textId="2E7F4768" w:rsidR="00B200FC" w:rsidRDefault="00B200FC" w:rsidP="00B200FC">
      <w:pPr>
        <w:spacing w:line="221" w:lineRule="auto"/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C1E61">
        <w:rPr>
          <w:rFonts w:cs="Times New Roman"/>
          <w:color w:val="171717" w:themeColor="background2" w:themeShade="1A"/>
          <w:szCs w:val="28"/>
          <w:lang w:val="kk-KZ"/>
        </w:rPr>
        <w:t>-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FA66F6">
        <w:rPr>
          <w:rFonts w:cs="Times New Roman"/>
          <w:color w:val="171717" w:themeColor="background2" w:themeShade="1A"/>
          <w:szCs w:val="28"/>
          <w:lang w:val="kk-KZ"/>
        </w:rPr>
        <w:t xml:space="preserve">взыскать с </w:t>
      </w:r>
      <w:r w:rsidR="00FA66F6">
        <w:rPr>
          <w:rFonts w:cs="Times New Roman"/>
          <w:szCs w:val="28"/>
          <w:lang w:val="kk-KZ"/>
        </w:rPr>
        <w:t>ТОО «</w:t>
      </w:r>
      <w:r w:rsidR="00FA66F6"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...</w:t>
      </w:r>
      <w:r w:rsidR="00FA66F6" w:rsidRPr="00D10CAC">
        <w:rPr>
          <w:rFonts w:cs="Times New Roman"/>
          <w:szCs w:val="28"/>
          <w:lang w:val="en-US"/>
        </w:rPr>
        <w:t>le</w:t>
      </w:r>
      <w:r w:rsidR="00FA66F6">
        <w:rPr>
          <w:rFonts w:cs="Times New Roman"/>
          <w:szCs w:val="28"/>
          <w:lang w:val="kk-KZ"/>
        </w:rPr>
        <w:t xml:space="preserve">» </w:t>
      </w:r>
      <w:r w:rsidR="00FA66F6">
        <w:rPr>
          <w:rFonts w:cs="Times New Roman"/>
          <w:color w:val="171717" w:themeColor="background2" w:themeShade="1A"/>
          <w:szCs w:val="28"/>
          <w:lang w:val="kk-KZ"/>
        </w:rPr>
        <w:t>в пользу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Pr="00FB5F24">
        <w:rPr>
          <w:rFonts w:cs="Times New Roman"/>
          <w:szCs w:val="28"/>
        </w:rPr>
        <w:t xml:space="preserve"> </w:t>
      </w:r>
      <w:r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денежные средства</w:t>
      </w:r>
      <w:r w:rsidR="00FA66F6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>в размере 15 096 долларов США</w:t>
      </w:r>
      <w:r>
        <w:rPr>
          <w:rFonts w:cs="Times New Roman"/>
          <w:color w:val="171717" w:themeColor="background2" w:themeShade="1A"/>
          <w:szCs w:val="28"/>
          <w:lang w:val="kk-KZ"/>
        </w:rPr>
        <w:t>;</w:t>
      </w:r>
    </w:p>
    <w:p w14:paraId="2D424C60" w14:textId="408A9226" w:rsidR="00B200FC" w:rsidRDefault="00B200FC" w:rsidP="00B200FC">
      <w:pPr>
        <w:spacing w:line="221" w:lineRule="auto"/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 xml:space="preserve">- </w:t>
      </w:r>
      <w:r w:rsidR="00FA66F6">
        <w:rPr>
          <w:rFonts w:cs="Times New Roman"/>
          <w:color w:val="171717" w:themeColor="background2" w:themeShade="1A"/>
          <w:szCs w:val="28"/>
          <w:lang w:val="kk-KZ"/>
        </w:rPr>
        <w:t xml:space="preserve">взыскать с </w:t>
      </w:r>
      <w:r w:rsidR="00FA66F6">
        <w:rPr>
          <w:rFonts w:cs="Times New Roman"/>
          <w:szCs w:val="28"/>
          <w:lang w:val="kk-KZ"/>
        </w:rPr>
        <w:t>ТОО «</w:t>
      </w:r>
      <w:r w:rsidR="00FA66F6"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="00FA66F6" w:rsidRPr="00D10CAC">
        <w:rPr>
          <w:rFonts w:cs="Times New Roman"/>
          <w:szCs w:val="28"/>
          <w:lang w:val="en-US"/>
        </w:rPr>
        <w:t>le</w:t>
      </w:r>
      <w:r w:rsidR="00FA66F6">
        <w:rPr>
          <w:rFonts w:cs="Times New Roman"/>
          <w:szCs w:val="28"/>
          <w:lang w:val="kk-KZ"/>
        </w:rPr>
        <w:t xml:space="preserve">» </w:t>
      </w:r>
      <w:r w:rsidR="00FA66F6">
        <w:rPr>
          <w:rFonts w:cs="Times New Roman"/>
          <w:color w:val="171717" w:themeColor="background2" w:themeShade="1A"/>
          <w:szCs w:val="28"/>
          <w:lang w:val="kk-KZ"/>
        </w:rPr>
        <w:t xml:space="preserve">в пользу </w:t>
      </w:r>
      <w:r w:rsidR="00FA66F6"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="00EB4448">
        <w:rPr>
          <w:rFonts w:cs="Times New Roman"/>
          <w:szCs w:val="28"/>
          <w:lang w:val="kk-KZ"/>
        </w:rPr>
        <w:t xml:space="preserve"> </w:t>
      </w:r>
      <w:r w:rsidR="00FA66F6" w:rsidRPr="00D10CAC">
        <w:rPr>
          <w:rFonts w:cs="Times New Roman"/>
          <w:szCs w:val="28"/>
          <w:lang w:val="en-US"/>
        </w:rPr>
        <w:t>LTD</w:t>
      </w:r>
      <w:r w:rsidR="00FA66F6" w:rsidRPr="00D10CAC">
        <w:rPr>
          <w:rFonts w:cs="Times New Roman"/>
          <w:szCs w:val="28"/>
          <w:lang w:val="kk-KZ"/>
        </w:rPr>
        <w:t>»</w:t>
      </w:r>
      <w:r w:rsidR="00FA66F6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color w:val="171717" w:themeColor="background2" w:themeShade="1A"/>
          <w:szCs w:val="28"/>
          <w:lang w:val="kk-KZ"/>
        </w:rPr>
        <w:t>штраф в размере 1509 долларов США</w:t>
      </w:r>
      <w:r w:rsidR="004B19A2">
        <w:rPr>
          <w:rFonts w:cs="Times New Roman"/>
          <w:color w:val="171717" w:themeColor="background2" w:themeShade="1A"/>
          <w:szCs w:val="28"/>
          <w:lang w:val="kk-KZ"/>
        </w:rPr>
        <w:t>;</w:t>
      </w:r>
    </w:p>
    <w:p w14:paraId="276A736B" w14:textId="08D801BB" w:rsidR="004B19A2" w:rsidRDefault="004B19A2" w:rsidP="00B200FC">
      <w:pPr>
        <w:spacing w:line="221" w:lineRule="auto"/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 xml:space="preserve">- взыскать с </w:t>
      </w:r>
      <w:r>
        <w:rPr>
          <w:rFonts w:cs="Times New Roman"/>
          <w:szCs w:val="28"/>
          <w:lang w:val="kk-KZ"/>
        </w:rPr>
        <w:t>ТОО «</w:t>
      </w:r>
      <w:r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Pr="00D10CAC">
        <w:rPr>
          <w:rFonts w:cs="Times New Roman"/>
          <w:szCs w:val="28"/>
          <w:lang w:val="en-US"/>
        </w:rPr>
        <w:t>ile</w:t>
      </w:r>
      <w:r>
        <w:rPr>
          <w:rFonts w:cs="Times New Roman"/>
          <w:szCs w:val="28"/>
          <w:lang w:val="kk-KZ"/>
        </w:rPr>
        <w:t xml:space="preserve">» 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в пользу </w:t>
      </w:r>
      <w:r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Pr="00FB5F24">
        <w:rPr>
          <w:rFonts w:cs="Times New Roman"/>
          <w:szCs w:val="28"/>
        </w:rPr>
        <w:t xml:space="preserve"> </w:t>
      </w:r>
      <w:r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расходы по оплате государственной пошлины в размере </w:t>
      </w:r>
      <w:r w:rsidR="002A63AF">
        <w:rPr>
          <w:rFonts w:cs="Times New Roman"/>
          <w:color w:val="171717" w:themeColor="background2" w:themeShade="1A"/>
          <w:szCs w:val="28"/>
          <w:lang w:val="kk-KZ"/>
        </w:rPr>
        <w:t>331 000 тенге</w:t>
      </w:r>
      <w:r>
        <w:rPr>
          <w:rFonts w:cs="Times New Roman"/>
          <w:color w:val="171717" w:themeColor="background2" w:themeShade="1A"/>
          <w:szCs w:val="28"/>
          <w:lang w:val="kk-KZ"/>
        </w:rPr>
        <w:t>;</w:t>
      </w:r>
    </w:p>
    <w:p w14:paraId="43DB7963" w14:textId="725A2C7F" w:rsidR="004B19A2" w:rsidRPr="004B19A2" w:rsidRDefault="004B19A2" w:rsidP="00B200FC">
      <w:pPr>
        <w:spacing w:line="221" w:lineRule="auto"/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 xml:space="preserve">- взыскать с </w:t>
      </w:r>
      <w:r>
        <w:rPr>
          <w:rFonts w:cs="Times New Roman"/>
          <w:szCs w:val="28"/>
          <w:lang w:val="kk-KZ"/>
        </w:rPr>
        <w:t>ТОО «</w:t>
      </w:r>
      <w:r w:rsidRPr="00D10CAC">
        <w:rPr>
          <w:rFonts w:cs="Times New Roman"/>
          <w:szCs w:val="28"/>
          <w:lang w:val="en-US"/>
        </w:rPr>
        <w:t>K</w:t>
      </w:r>
      <w:r w:rsidR="00EB4448">
        <w:rPr>
          <w:rFonts w:cs="Times New Roman"/>
          <w:szCs w:val="28"/>
          <w:lang w:val="kk-KZ"/>
        </w:rPr>
        <w:t>..</w:t>
      </w:r>
      <w:r w:rsidRPr="00D10CAC">
        <w:rPr>
          <w:rFonts w:cs="Times New Roman"/>
          <w:szCs w:val="28"/>
          <w:lang w:val="en-US"/>
        </w:rPr>
        <w:t>le</w:t>
      </w:r>
      <w:r>
        <w:rPr>
          <w:rFonts w:cs="Times New Roman"/>
          <w:szCs w:val="28"/>
          <w:lang w:val="kk-KZ"/>
        </w:rPr>
        <w:t xml:space="preserve">» 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в пользу </w:t>
      </w:r>
      <w:r w:rsidRPr="00D10CAC">
        <w:rPr>
          <w:rFonts w:cs="Times New Roman"/>
          <w:szCs w:val="28"/>
          <w:lang w:val="kk-KZ"/>
        </w:rPr>
        <w:t>«</w:t>
      </w:r>
      <w:r w:rsidR="00EB4448" w:rsidRPr="00EB4448">
        <w:rPr>
          <w:rFonts w:cs="Times New Roman"/>
          <w:szCs w:val="28"/>
        </w:rPr>
        <w:t>F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A</w:t>
      </w:r>
      <w:r w:rsidR="00EB4448" w:rsidRPr="00EB4448">
        <w:rPr>
          <w:rFonts w:cs="Times New Roman"/>
          <w:szCs w:val="28"/>
          <w:lang w:val="kk-KZ"/>
        </w:rPr>
        <w:t>.</w:t>
      </w:r>
      <w:r w:rsidR="00EB4448" w:rsidRPr="00EB4448">
        <w:rPr>
          <w:rFonts w:cs="Times New Roman"/>
          <w:szCs w:val="28"/>
        </w:rPr>
        <w:t>Z</w:t>
      </w:r>
      <w:r w:rsidRPr="00FB5F24">
        <w:rPr>
          <w:rFonts w:cs="Times New Roman"/>
          <w:szCs w:val="28"/>
        </w:rPr>
        <w:t xml:space="preserve"> </w:t>
      </w:r>
      <w:r w:rsidRPr="00D10CAC">
        <w:rPr>
          <w:rFonts w:cs="Times New Roman"/>
          <w:szCs w:val="28"/>
          <w:lang w:val="en-US"/>
        </w:rPr>
        <w:t>LTD</w:t>
      </w:r>
      <w:r w:rsidRPr="00D10CAC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color w:val="171717" w:themeColor="background2" w:themeShade="1A"/>
          <w:szCs w:val="28"/>
          <w:lang w:val="kk-KZ"/>
        </w:rPr>
        <w:t>расходы по оплате помощи представителя в размере 700 000 тенге.</w:t>
      </w:r>
    </w:p>
    <w:p w14:paraId="4FE3E118" w14:textId="77777777" w:rsidR="0012660D" w:rsidRDefault="0012660D" w:rsidP="00C371FA">
      <w:pPr>
        <w:ind w:firstLine="567"/>
        <w:rPr>
          <w:rFonts w:cs="Times New Roman"/>
          <w:szCs w:val="28"/>
          <w:lang w:val="kk-KZ"/>
        </w:rPr>
      </w:pPr>
    </w:p>
    <w:p w14:paraId="7AE7BF3C" w14:textId="27A068DE" w:rsidR="0012660D" w:rsidRDefault="005F0D56" w:rsidP="00C371FA">
      <w:pPr>
        <w:ind w:firstLine="567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lastRenderedPageBreak/>
        <w:t>Приложение:</w:t>
      </w:r>
      <w:r w:rsidR="00655562">
        <w:rPr>
          <w:rFonts w:cs="Times New Roman"/>
          <w:szCs w:val="28"/>
          <w:lang w:val="kk-KZ"/>
        </w:rPr>
        <w:t xml:space="preserve"> </w:t>
      </w:r>
    </w:p>
    <w:p w14:paraId="2510261F" w14:textId="4A3C0063" w:rsidR="00BB6D58" w:rsidRDefault="00655562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szCs w:val="28"/>
          <w:lang w:val="kk-KZ"/>
        </w:rPr>
        <w:t>квитанция об оплате государственной пошлины,</w:t>
      </w:r>
      <w:r w:rsidR="005F0D56">
        <w:rPr>
          <w:rFonts w:cs="Times New Roman"/>
          <w:szCs w:val="28"/>
          <w:lang w:val="kk-KZ"/>
        </w:rPr>
        <w:t xml:space="preserve"> </w:t>
      </w:r>
      <w:r w:rsidR="00DA7A29">
        <w:rPr>
          <w:rFonts w:cs="Times New Roman"/>
          <w:szCs w:val="28"/>
          <w:lang w:val="kk-KZ"/>
        </w:rPr>
        <w:t>копия Контракта №04-1/2019 от 8 января 2024 года</w:t>
      </w:r>
      <w:r w:rsidR="005F0D56">
        <w:rPr>
          <w:rFonts w:cs="Times New Roman"/>
          <w:color w:val="171717" w:themeColor="background2" w:themeShade="1A"/>
          <w:szCs w:val="28"/>
          <w:lang w:val="kk-KZ"/>
        </w:rPr>
        <w:t xml:space="preserve">, </w:t>
      </w:r>
      <w:r w:rsidR="002E1D21">
        <w:rPr>
          <w:rFonts w:cs="Times New Roman"/>
          <w:color w:val="171717" w:themeColor="background2" w:themeShade="1A"/>
          <w:szCs w:val="28"/>
          <w:lang w:val="kk-KZ"/>
        </w:rPr>
        <w:t>грузовая таможенная декларация</w:t>
      </w:r>
      <w:r w:rsidR="00986232">
        <w:rPr>
          <w:rFonts w:cs="Times New Roman"/>
          <w:color w:val="171717" w:themeColor="background2" w:themeShade="1A"/>
          <w:szCs w:val="28"/>
          <w:lang w:val="kk-KZ"/>
        </w:rPr>
        <w:t>,</w:t>
      </w:r>
      <w:r w:rsidR="007A15E8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DA7A29">
        <w:rPr>
          <w:rFonts w:cs="Times New Roman"/>
          <w:color w:val="171717" w:themeColor="background2" w:themeShade="1A"/>
          <w:szCs w:val="28"/>
          <w:lang w:val="kk-KZ"/>
        </w:rPr>
        <w:t xml:space="preserve">копия акта сверки, </w:t>
      </w:r>
      <w:r w:rsidR="00894B0F">
        <w:rPr>
          <w:rFonts w:cs="Times New Roman"/>
          <w:color w:val="171717" w:themeColor="background2" w:themeShade="1A"/>
          <w:szCs w:val="28"/>
          <w:lang w:val="kk-KZ"/>
        </w:rPr>
        <w:t xml:space="preserve">сведения о зарегистрированном юридическом лице, </w:t>
      </w:r>
      <w:r w:rsidR="00C371FA">
        <w:rPr>
          <w:rFonts w:cs="Times New Roman"/>
          <w:color w:val="171717" w:themeColor="background2" w:themeShade="1A"/>
          <w:szCs w:val="28"/>
          <w:lang w:val="kk-KZ"/>
        </w:rPr>
        <w:t>предложение о досудебном урегулировании спора</w:t>
      </w:r>
      <w:r w:rsidR="00500D08">
        <w:rPr>
          <w:rFonts w:cs="Times New Roman"/>
          <w:color w:val="171717" w:themeColor="background2" w:themeShade="1A"/>
          <w:szCs w:val="28"/>
          <w:lang w:val="kk-KZ"/>
        </w:rPr>
        <w:t>,</w:t>
      </w:r>
      <w:r w:rsidR="00E5098D">
        <w:rPr>
          <w:rFonts w:cs="Times New Roman"/>
          <w:color w:val="171717" w:themeColor="background2" w:themeShade="1A"/>
          <w:szCs w:val="28"/>
          <w:lang w:val="kk-KZ"/>
        </w:rPr>
        <w:t xml:space="preserve"> квитанци</w:t>
      </w:r>
      <w:r w:rsidR="00DA7A29">
        <w:rPr>
          <w:rFonts w:cs="Times New Roman"/>
          <w:color w:val="171717" w:themeColor="background2" w:themeShade="1A"/>
          <w:szCs w:val="28"/>
          <w:lang w:val="kk-KZ"/>
        </w:rPr>
        <w:t>я</w:t>
      </w:r>
      <w:r w:rsidR="00E5098D">
        <w:rPr>
          <w:rFonts w:cs="Times New Roman"/>
          <w:color w:val="171717" w:themeColor="background2" w:themeShade="1A"/>
          <w:szCs w:val="28"/>
          <w:lang w:val="kk-KZ"/>
        </w:rPr>
        <w:t xml:space="preserve"> АО «Казпочта», </w:t>
      </w:r>
      <w:r w:rsidR="00500D08" w:rsidRPr="00CC1D64">
        <w:rPr>
          <w:rFonts w:cs="Times New Roman"/>
          <w:color w:val="171717" w:themeColor="background2" w:themeShade="1A"/>
          <w:szCs w:val="28"/>
          <w:lang w:val="kk-KZ"/>
        </w:rPr>
        <w:t xml:space="preserve">Договор </w:t>
      </w:r>
      <w:r w:rsidR="00CC1D64">
        <w:rPr>
          <w:rFonts w:cs="Times New Roman"/>
          <w:color w:val="171717" w:themeColor="background2" w:themeShade="1A"/>
          <w:szCs w:val="28"/>
          <w:lang w:val="kk-KZ"/>
        </w:rPr>
        <w:t>об оказании юридической помощи</w:t>
      </w:r>
      <w:r w:rsidR="00500D08">
        <w:rPr>
          <w:rFonts w:cs="Times New Roman"/>
          <w:color w:val="171717" w:themeColor="background2" w:themeShade="1A"/>
          <w:szCs w:val="28"/>
          <w:lang w:val="kk-KZ"/>
        </w:rPr>
        <w:t xml:space="preserve">, </w:t>
      </w:r>
      <w:r w:rsidR="00500D08" w:rsidRPr="002D4B7F">
        <w:rPr>
          <w:rFonts w:cs="Times New Roman"/>
          <w:color w:val="171717" w:themeColor="background2" w:themeShade="1A"/>
          <w:szCs w:val="28"/>
          <w:lang w:val="kk-KZ"/>
        </w:rPr>
        <w:t>квит</w:t>
      </w:r>
      <w:r w:rsidR="00B91858" w:rsidRPr="002D4B7F">
        <w:rPr>
          <w:rFonts w:cs="Times New Roman"/>
          <w:color w:val="171717" w:themeColor="background2" w:themeShade="1A"/>
          <w:szCs w:val="28"/>
          <w:lang w:val="kk-KZ"/>
        </w:rPr>
        <w:t>а</w:t>
      </w:r>
      <w:r w:rsidR="00500D08" w:rsidRPr="002D4B7F">
        <w:rPr>
          <w:rFonts w:cs="Times New Roman"/>
          <w:color w:val="171717" w:themeColor="background2" w:themeShade="1A"/>
          <w:szCs w:val="28"/>
          <w:lang w:val="kk-KZ"/>
        </w:rPr>
        <w:t>нци</w:t>
      </w:r>
      <w:r w:rsidR="00126218" w:rsidRPr="002D4B7F">
        <w:rPr>
          <w:rFonts w:cs="Times New Roman"/>
          <w:color w:val="171717" w:themeColor="background2" w:themeShade="1A"/>
          <w:szCs w:val="28"/>
          <w:lang w:val="kk-KZ"/>
        </w:rPr>
        <w:t>я</w:t>
      </w:r>
      <w:r w:rsidR="00500D08" w:rsidRPr="002D4B7F">
        <w:rPr>
          <w:rFonts w:cs="Times New Roman"/>
          <w:color w:val="171717" w:themeColor="background2" w:themeShade="1A"/>
          <w:szCs w:val="28"/>
          <w:lang w:val="kk-KZ"/>
        </w:rPr>
        <w:t xml:space="preserve"> об оплате</w:t>
      </w:r>
      <w:r w:rsidR="002D4B7F">
        <w:rPr>
          <w:rFonts w:cs="Times New Roman"/>
          <w:color w:val="171717" w:themeColor="background2" w:themeShade="1A"/>
          <w:szCs w:val="28"/>
          <w:lang w:val="kk-KZ"/>
        </w:rPr>
        <w:t xml:space="preserve"> юридической помощи</w:t>
      </w:r>
      <w:r w:rsidR="00500D08" w:rsidRPr="002D4B7F">
        <w:rPr>
          <w:rFonts w:cs="Times New Roman"/>
          <w:color w:val="171717" w:themeColor="background2" w:themeShade="1A"/>
          <w:szCs w:val="28"/>
          <w:lang w:val="kk-KZ"/>
        </w:rPr>
        <w:t>,</w:t>
      </w:r>
      <w:r w:rsidR="00500D08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DA7A29">
        <w:rPr>
          <w:rFonts w:cs="Times New Roman"/>
          <w:color w:val="171717" w:themeColor="background2" w:themeShade="1A"/>
          <w:szCs w:val="28"/>
          <w:lang w:val="kk-KZ"/>
        </w:rPr>
        <w:t xml:space="preserve">доверенность на Саржанова Г.Т., </w:t>
      </w:r>
      <w:r w:rsidR="00C111F2">
        <w:rPr>
          <w:rFonts w:cs="Times New Roman"/>
          <w:color w:val="171717" w:themeColor="background2" w:themeShade="1A"/>
          <w:szCs w:val="28"/>
          <w:lang w:val="kk-KZ"/>
        </w:rPr>
        <w:t xml:space="preserve">уведомление о представительстве Саржанова Г.Т., удостоверение адвоката Саржанова Г.Т., </w:t>
      </w:r>
      <w:r w:rsidR="009C4FFC">
        <w:rPr>
          <w:rFonts w:cs="Times New Roman"/>
          <w:color w:val="171717" w:themeColor="background2" w:themeShade="1A"/>
          <w:szCs w:val="28"/>
          <w:lang w:val="kk-KZ"/>
        </w:rPr>
        <w:t xml:space="preserve">доверенность на Нигметова С.Д., </w:t>
      </w:r>
      <w:r w:rsidR="00277736">
        <w:rPr>
          <w:rFonts w:cs="Times New Roman"/>
          <w:color w:val="171717" w:themeColor="background2" w:themeShade="1A"/>
          <w:szCs w:val="28"/>
          <w:lang w:val="kk-KZ"/>
        </w:rPr>
        <w:t xml:space="preserve">уведомление о представительстве Нигметова С.Д., </w:t>
      </w:r>
      <w:r w:rsidR="00800B44">
        <w:rPr>
          <w:rFonts w:cs="Times New Roman"/>
          <w:color w:val="171717" w:themeColor="background2" w:themeShade="1A"/>
          <w:szCs w:val="28"/>
          <w:lang w:val="kk-KZ"/>
        </w:rPr>
        <w:t>удостоверение адвоката Нигметова С.Д.</w:t>
      </w:r>
    </w:p>
    <w:p w14:paraId="5A2C21FC" w14:textId="77777777" w:rsidR="002A53A3" w:rsidRDefault="002A53A3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</w:p>
    <w:p w14:paraId="0025D5C3" w14:textId="77777777" w:rsidR="002A53A3" w:rsidRDefault="002A53A3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</w:p>
    <w:p w14:paraId="2018D168" w14:textId="47B92AF5" w:rsidR="003823EF" w:rsidRDefault="0012660D" w:rsidP="00C371FA">
      <w:pPr>
        <w:ind w:firstLine="567"/>
        <w:rPr>
          <w:rFonts w:cs="Times New Roman"/>
          <w:color w:val="171717" w:themeColor="background2" w:themeShade="1A"/>
          <w:szCs w:val="28"/>
          <w:lang w:val="en-US"/>
        </w:rPr>
      </w:pPr>
      <w:r w:rsidRPr="0012660D">
        <w:rPr>
          <w:rFonts w:cs="Times New Roman"/>
          <w:color w:val="171717" w:themeColor="background2" w:themeShade="1A"/>
          <w:szCs w:val="28"/>
        </w:rPr>
        <w:t>F</w:t>
      </w:r>
      <w:r w:rsidRPr="0012660D">
        <w:rPr>
          <w:rFonts w:cs="Times New Roman"/>
          <w:color w:val="171717" w:themeColor="background2" w:themeShade="1A"/>
          <w:szCs w:val="28"/>
          <w:lang w:val="kk-KZ"/>
        </w:rPr>
        <w:t>.</w:t>
      </w:r>
      <w:r w:rsidRPr="0012660D">
        <w:rPr>
          <w:rFonts w:cs="Times New Roman"/>
          <w:color w:val="171717" w:themeColor="background2" w:themeShade="1A"/>
          <w:szCs w:val="28"/>
        </w:rPr>
        <w:t>A</w:t>
      </w:r>
      <w:r w:rsidRPr="0012660D">
        <w:rPr>
          <w:rFonts w:cs="Times New Roman"/>
          <w:color w:val="171717" w:themeColor="background2" w:themeShade="1A"/>
          <w:szCs w:val="28"/>
          <w:lang w:val="kk-KZ"/>
        </w:rPr>
        <w:t>.</w:t>
      </w:r>
      <w:r w:rsidRPr="0012660D">
        <w:rPr>
          <w:rFonts w:cs="Times New Roman"/>
          <w:color w:val="171717" w:themeColor="background2" w:themeShade="1A"/>
          <w:szCs w:val="28"/>
        </w:rPr>
        <w:t>Z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937E9D">
        <w:rPr>
          <w:rFonts w:cs="Times New Roman"/>
          <w:color w:val="171717" w:themeColor="background2" w:themeShade="1A"/>
          <w:szCs w:val="28"/>
          <w:lang w:val="en-US"/>
        </w:rPr>
        <w:t>Ltd</w:t>
      </w:r>
      <w:r w:rsidR="00A50F14">
        <w:rPr>
          <w:rFonts w:cs="Times New Roman"/>
          <w:color w:val="171717" w:themeColor="background2" w:themeShade="1A"/>
          <w:szCs w:val="28"/>
          <w:lang w:val="en-US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en-US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en-US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en-US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en-US"/>
        </w:rPr>
        <w:tab/>
        <w:t>WA.Z.</w:t>
      </w:r>
    </w:p>
    <w:p w14:paraId="01AABC60" w14:textId="77777777" w:rsidR="002A53A3" w:rsidRDefault="002A53A3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</w:p>
    <w:p w14:paraId="03C9785F" w14:textId="33E9A59E" w:rsidR="00A50F14" w:rsidRPr="00A50F14" w:rsidRDefault="002A53A3" w:rsidP="00A50F14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>представитель</w:t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 w:rsidR="00A50F14">
        <w:rPr>
          <w:rFonts w:cs="Times New Roman"/>
          <w:color w:val="171717" w:themeColor="background2" w:themeShade="1A"/>
          <w:szCs w:val="28"/>
        </w:rPr>
        <w:t>Саржанов Г</w:t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>.Т.</w:t>
      </w:r>
    </w:p>
    <w:p w14:paraId="1BBAC441" w14:textId="77777777" w:rsidR="00A50F14" w:rsidRDefault="00A50F14" w:rsidP="00A50F14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</w:p>
    <w:p w14:paraId="413A3305" w14:textId="78BADF3E" w:rsidR="00A50F14" w:rsidRDefault="00C111F2" w:rsidP="00A50F14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FB5F24">
        <w:rPr>
          <w:rFonts w:cs="Times New Roman"/>
          <w:color w:val="171717" w:themeColor="background2" w:themeShade="1A"/>
          <w:szCs w:val="28"/>
        </w:rPr>
        <w:t>24</w:t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>.01.202</w:t>
      </w:r>
      <w:r w:rsidR="00BB482A" w:rsidRPr="00FB5F24">
        <w:rPr>
          <w:rFonts w:cs="Times New Roman"/>
          <w:color w:val="171717" w:themeColor="background2" w:themeShade="1A"/>
          <w:szCs w:val="28"/>
        </w:rPr>
        <w:t>5</w:t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 xml:space="preserve"> г.</w:t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ab/>
      </w:r>
      <w:r w:rsidR="00A50F14">
        <w:rPr>
          <w:rFonts w:cs="Times New Roman"/>
          <w:color w:val="171717" w:themeColor="background2" w:themeShade="1A"/>
          <w:szCs w:val="28"/>
          <w:lang w:val="kk-KZ"/>
        </w:rPr>
        <w:tab/>
      </w:r>
    </w:p>
    <w:p w14:paraId="1A005D82" w14:textId="70C42D2A" w:rsidR="002A53A3" w:rsidRPr="0086315D" w:rsidRDefault="002A53A3" w:rsidP="00C371FA">
      <w:pPr>
        <w:ind w:firstLine="567"/>
        <w:rPr>
          <w:szCs w:val="28"/>
        </w:rPr>
      </w:pPr>
    </w:p>
    <w:sectPr w:rsidR="002A53A3" w:rsidRPr="0086315D" w:rsidSect="00492B44">
      <w:headerReference w:type="default" r:id="rId8"/>
      <w:footerReference w:type="default" r:id="rId9"/>
      <w:pgSz w:w="11906" w:h="16838"/>
      <w:pgMar w:top="567" w:right="680" w:bottom="567" w:left="1418" w:header="142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94ED" w14:textId="77777777" w:rsidR="00B57045" w:rsidRDefault="00B57045" w:rsidP="00B61A0C">
      <w:r>
        <w:separator/>
      </w:r>
    </w:p>
  </w:endnote>
  <w:endnote w:type="continuationSeparator" w:id="0">
    <w:p w14:paraId="6AD9F258" w14:textId="77777777" w:rsidR="00B57045" w:rsidRDefault="00B57045" w:rsidP="00B6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BFD" w14:textId="5B81E539" w:rsidR="0012660D" w:rsidRDefault="0012660D" w:rsidP="009135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4363" w14:textId="77777777" w:rsidR="00B57045" w:rsidRDefault="00B57045" w:rsidP="00B61A0C">
      <w:r>
        <w:separator/>
      </w:r>
    </w:p>
  </w:footnote>
  <w:footnote w:type="continuationSeparator" w:id="0">
    <w:p w14:paraId="4F1C59DA" w14:textId="77777777" w:rsidR="00B57045" w:rsidRDefault="00B57045" w:rsidP="00B6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648118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3E2202D" w14:textId="77777777" w:rsidR="007B42DD" w:rsidRDefault="007B42DD">
        <w:pPr>
          <w:pStyle w:val="a3"/>
          <w:jc w:val="center"/>
        </w:pPr>
      </w:p>
      <w:p w14:paraId="48007189" w14:textId="79C19E48" w:rsidR="00492B44" w:rsidRPr="007A164E" w:rsidRDefault="00492B44">
        <w:pPr>
          <w:pStyle w:val="a3"/>
          <w:jc w:val="center"/>
          <w:rPr>
            <w:sz w:val="22"/>
          </w:rPr>
        </w:pPr>
        <w:r w:rsidRPr="007A164E">
          <w:rPr>
            <w:sz w:val="22"/>
          </w:rPr>
          <w:fldChar w:fldCharType="begin"/>
        </w:r>
        <w:r w:rsidRPr="007A164E">
          <w:rPr>
            <w:sz w:val="22"/>
          </w:rPr>
          <w:instrText>PAGE   \* MERGEFORMAT</w:instrText>
        </w:r>
        <w:r w:rsidRPr="007A164E">
          <w:rPr>
            <w:sz w:val="22"/>
          </w:rPr>
          <w:fldChar w:fldCharType="separate"/>
        </w:r>
        <w:r w:rsidRPr="007A164E">
          <w:rPr>
            <w:sz w:val="22"/>
          </w:rPr>
          <w:t>2</w:t>
        </w:r>
        <w:r w:rsidRPr="007A164E">
          <w:rPr>
            <w:sz w:val="22"/>
          </w:rPr>
          <w:fldChar w:fldCharType="end"/>
        </w:r>
      </w:p>
    </w:sdtContent>
  </w:sdt>
  <w:p w14:paraId="3B707783" w14:textId="2F7C20BB" w:rsidR="0012660D" w:rsidRPr="00017580" w:rsidRDefault="0012660D" w:rsidP="00193E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4C"/>
    <w:rsid w:val="00012B5D"/>
    <w:rsid w:val="00015CAB"/>
    <w:rsid w:val="00026CE6"/>
    <w:rsid w:val="0003271B"/>
    <w:rsid w:val="00035D7E"/>
    <w:rsid w:val="000471B0"/>
    <w:rsid w:val="000506FB"/>
    <w:rsid w:val="00082690"/>
    <w:rsid w:val="000826C6"/>
    <w:rsid w:val="0008284A"/>
    <w:rsid w:val="00085855"/>
    <w:rsid w:val="000934D1"/>
    <w:rsid w:val="00096065"/>
    <w:rsid w:val="000B7FF9"/>
    <w:rsid w:val="000C348B"/>
    <w:rsid w:val="000D082C"/>
    <w:rsid w:val="000D4C2A"/>
    <w:rsid w:val="000E0E92"/>
    <w:rsid w:val="000E7491"/>
    <w:rsid w:val="00102883"/>
    <w:rsid w:val="00105434"/>
    <w:rsid w:val="00111B49"/>
    <w:rsid w:val="0012041E"/>
    <w:rsid w:val="00126218"/>
    <w:rsid w:val="0012660D"/>
    <w:rsid w:val="001345C2"/>
    <w:rsid w:val="00145824"/>
    <w:rsid w:val="001550A1"/>
    <w:rsid w:val="0016108E"/>
    <w:rsid w:val="00182A20"/>
    <w:rsid w:val="00184EE3"/>
    <w:rsid w:val="00190EA3"/>
    <w:rsid w:val="0019205D"/>
    <w:rsid w:val="001B06FF"/>
    <w:rsid w:val="001B14FA"/>
    <w:rsid w:val="001B7537"/>
    <w:rsid w:val="001D777E"/>
    <w:rsid w:val="001D7AEA"/>
    <w:rsid w:val="001E3B4C"/>
    <w:rsid w:val="001F09E5"/>
    <w:rsid w:val="00215896"/>
    <w:rsid w:val="00222772"/>
    <w:rsid w:val="0023437C"/>
    <w:rsid w:val="00253EDC"/>
    <w:rsid w:val="00274AFB"/>
    <w:rsid w:val="00277736"/>
    <w:rsid w:val="002A53A3"/>
    <w:rsid w:val="002A63AF"/>
    <w:rsid w:val="002D4110"/>
    <w:rsid w:val="002D4B7F"/>
    <w:rsid w:val="002E1D21"/>
    <w:rsid w:val="00326D24"/>
    <w:rsid w:val="003278EE"/>
    <w:rsid w:val="003344C2"/>
    <w:rsid w:val="0034605B"/>
    <w:rsid w:val="00362821"/>
    <w:rsid w:val="003823EF"/>
    <w:rsid w:val="00392543"/>
    <w:rsid w:val="003E04B3"/>
    <w:rsid w:val="003F2746"/>
    <w:rsid w:val="00403D2B"/>
    <w:rsid w:val="00404695"/>
    <w:rsid w:val="004230B8"/>
    <w:rsid w:val="00431B13"/>
    <w:rsid w:val="004424D5"/>
    <w:rsid w:val="0045235F"/>
    <w:rsid w:val="00487491"/>
    <w:rsid w:val="004917F5"/>
    <w:rsid w:val="00492B44"/>
    <w:rsid w:val="004A2A33"/>
    <w:rsid w:val="004B19A2"/>
    <w:rsid w:val="004B7634"/>
    <w:rsid w:val="004C2F7A"/>
    <w:rsid w:val="004C331E"/>
    <w:rsid w:val="004D5DD7"/>
    <w:rsid w:val="004F1CD5"/>
    <w:rsid w:val="004F5C11"/>
    <w:rsid w:val="004F6869"/>
    <w:rsid w:val="00500D08"/>
    <w:rsid w:val="00521CED"/>
    <w:rsid w:val="005344AD"/>
    <w:rsid w:val="005562FB"/>
    <w:rsid w:val="00572909"/>
    <w:rsid w:val="005A2E71"/>
    <w:rsid w:val="005C7707"/>
    <w:rsid w:val="005D22E9"/>
    <w:rsid w:val="005E2FC1"/>
    <w:rsid w:val="005F0D56"/>
    <w:rsid w:val="00612530"/>
    <w:rsid w:val="00620D96"/>
    <w:rsid w:val="006268D5"/>
    <w:rsid w:val="006420A6"/>
    <w:rsid w:val="00642C08"/>
    <w:rsid w:val="00655562"/>
    <w:rsid w:val="006747C3"/>
    <w:rsid w:val="0068473C"/>
    <w:rsid w:val="00695861"/>
    <w:rsid w:val="006B32A9"/>
    <w:rsid w:val="006E2343"/>
    <w:rsid w:val="006E489E"/>
    <w:rsid w:val="006E509C"/>
    <w:rsid w:val="006F7AA5"/>
    <w:rsid w:val="00704395"/>
    <w:rsid w:val="00706B8B"/>
    <w:rsid w:val="007108B6"/>
    <w:rsid w:val="00723C3E"/>
    <w:rsid w:val="00736835"/>
    <w:rsid w:val="00756499"/>
    <w:rsid w:val="00781D97"/>
    <w:rsid w:val="007923C1"/>
    <w:rsid w:val="007942AB"/>
    <w:rsid w:val="007948D3"/>
    <w:rsid w:val="007A15E8"/>
    <w:rsid w:val="007A164E"/>
    <w:rsid w:val="007B42DD"/>
    <w:rsid w:val="007B60F9"/>
    <w:rsid w:val="007D3A86"/>
    <w:rsid w:val="007E292E"/>
    <w:rsid w:val="007E6459"/>
    <w:rsid w:val="007F0F90"/>
    <w:rsid w:val="007F2485"/>
    <w:rsid w:val="007F5265"/>
    <w:rsid w:val="00800B44"/>
    <w:rsid w:val="00805765"/>
    <w:rsid w:val="0081081A"/>
    <w:rsid w:val="00810E2B"/>
    <w:rsid w:val="00813873"/>
    <w:rsid w:val="00815C31"/>
    <w:rsid w:val="0082135D"/>
    <w:rsid w:val="00826E26"/>
    <w:rsid w:val="008434C1"/>
    <w:rsid w:val="00845CCD"/>
    <w:rsid w:val="008576F5"/>
    <w:rsid w:val="00860FFE"/>
    <w:rsid w:val="0086315D"/>
    <w:rsid w:val="008633EE"/>
    <w:rsid w:val="00871C72"/>
    <w:rsid w:val="00875758"/>
    <w:rsid w:val="00891926"/>
    <w:rsid w:val="00893E8F"/>
    <w:rsid w:val="00894B0F"/>
    <w:rsid w:val="008A3305"/>
    <w:rsid w:val="008B1617"/>
    <w:rsid w:val="008B6DFC"/>
    <w:rsid w:val="008C108E"/>
    <w:rsid w:val="008D4D99"/>
    <w:rsid w:val="008E1729"/>
    <w:rsid w:val="008E1C46"/>
    <w:rsid w:val="008F59CF"/>
    <w:rsid w:val="008F6F27"/>
    <w:rsid w:val="00901361"/>
    <w:rsid w:val="00916BDE"/>
    <w:rsid w:val="0092664C"/>
    <w:rsid w:val="00937E9D"/>
    <w:rsid w:val="00951E61"/>
    <w:rsid w:val="0096707D"/>
    <w:rsid w:val="00971E67"/>
    <w:rsid w:val="00981352"/>
    <w:rsid w:val="00986232"/>
    <w:rsid w:val="009A1127"/>
    <w:rsid w:val="009A4C11"/>
    <w:rsid w:val="009B3B40"/>
    <w:rsid w:val="009C073A"/>
    <w:rsid w:val="009C23D2"/>
    <w:rsid w:val="009C4FFC"/>
    <w:rsid w:val="009F3EBB"/>
    <w:rsid w:val="00A0080A"/>
    <w:rsid w:val="00A070A8"/>
    <w:rsid w:val="00A0718B"/>
    <w:rsid w:val="00A076DC"/>
    <w:rsid w:val="00A100F2"/>
    <w:rsid w:val="00A2707F"/>
    <w:rsid w:val="00A323DF"/>
    <w:rsid w:val="00A440FA"/>
    <w:rsid w:val="00A46CAA"/>
    <w:rsid w:val="00A50F14"/>
    <w:rsid w:val="00A529B6"/>
    <w:rsid w:val="00A728A9"/>
    <w:rsid w:val="00A86904"/>
    <w:rsid w:val="00AA3AFF"/>
    <w:rsid w:val="00AB495D"/>
    <w:rsid w:val="00AD1A47"/>
    <w:rsid w:val="00AD44A9"/>
    <w:rsid w:val="00AD5445"/>
    <w:rsid w:val="00AF0255"/>
    <w:rsid w:val="00B07337"/>
    <w:rsid w:val="00B12DAA"/>
    <w:rsid w:val="00B1738B"/>
    <w:rsid w:val="00B200FC"/>
    <w:rsid w:val="00B234A0"/>
    <w:rsid w:val="00B34E83"/>
    <w:rsid w:val="00B53C5F"/>
    <w:rsid w:val="00B57045"/>
    <w:rsid w:val="00B61A0C"/>
    <w:rsid w:val="00B73BD2"/>
    <w:rsid w:val="00B81425"/>
    <w:rsid w:val="00B853D5"/>
    <w:rsid w:val="00B91858"/>
    <w:rsid w:val="00B9356E"/>
    <w:rsid w:val="00BA686E"/>
    <w:rsid w:val="00BB482A"/>
    <w:rsid w:val="00BB4C0E"/>
    <w:rsid w:val="00BB6D58"/>
    <w:rsid w:val="00BD24FF"/>
    <w:rsid w:val="00BD3AE5"/>
    <w:rsid w:val="00BD6B5B"/>
    <w:rsid w:val="00BE51C0"/>
    <w:rsid w:val="00C111F2"/>
    <w:rsid w:val="00C2186B"/>
    <w:rsid w:val="00C371FA"/>
    <w:rsid w:val="00C37B8D"/>
    <w:rsid w:val="00C50D8F"/>
    <w:rsid w:val="00C627B7"/>
    <w:rsid w:val="00C73F84"/>
    <w:rsid w:val="00C86A52"/>
    <w:rsid w:val="00C96907"/>
    <w:rsid w:val="00C978FA"/>
    <w:rsid w:val="00CB6762"/>
    <w:rsid w:val="00CC1D64"/>
    <w:rsid w:val="00CC3BAD"/>
    <w:rsid w:val="00CD0259"/>
    <w:rsid w:val="00CD59A4"/>
    <w:rsid w:val="00CF39CC"/>
    <w:rsid w:val="00CF7F6D"/>
    <w:rsid w:val="00D0505C"/>
    <w:rsid w:val="00D0528D"/>
    <w:rsid w:val="00D10B1D"/>
    <w:rsid w:val="00D12F6F"/>
    <w:rsid w:val="00D414A0"/>
    <w:rsid w:val="00D4549B"/>
    <w:rsid w:val="00D83F73"/>
    <w:rsid w:val="00D85720"/>
    <w:rsid w:val="00DA7A29"/>
    <w:rsid w:val="00DB0CAE"/>
    <w:rsid w:val="00DC6F2E"/>
    <w:rsid w:val="00DF20BD"/>
    <w:rsid w:val="00DF6D52"/>
    <w:rsid w:val="00E03EEE"/>
    <w:rsid w:val="00E06BEB"/>
    <w:rsid w:val="00E145ED"/>
    <w:rsid w:val="00E27ACC"/>
    <w:rsid w:val="00E33DBE"/>
    <w:rsid w:val="00E5098D"/>
    <w:rsid w:val="00E845A6"/>
    <w:rsid w:val="00E9482C"/>
    <w:rsid w:val="00EB4448"/>
    <w:rsid w:val="00ED050E"/>
    <w:rsid w:val="00EE300B"/>
    <w:rsid w:val="00F02A38"/>
    <w:rsid w:val="00F430BE"/>
    <w:rsid w:val="00F46632"/>
    <w:rsid w:val="00F54344"/>
    <w:rsid w:val="00F5661A"/>
    <w:rsid w:val="00F6087C"/>
    <w:rsid w:val="00F774F3"/>
    <w:rsid w:val="00F8173E"/>
    <w:rsid w:val="00F8441F"/>
    <w:rsid w:val="00F916E5"/>
    <w:rsid w:val="00F92D4A"/>
    <w:rsid w:val="00F94FE1"/>
    <w:rsid w:val="00FA19FC"/>
    <w:rsid w:val="00FA66F6"/>
    <w:rsid w:val="00FB5F24"/>
    <w:rsid w:val="00FD40F1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A1ED"/>
  <w15:chartTrackingRefBased/>
  <w15:docId w15:val="{29E03ECF-A04C-40D0-A74B-73B9DBF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E03EE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A0C"/>
    <w:rPr>
      <w:lang w:val="ru-RU"/>
    </w:rPr>
  </w:style>
  <w:style w:type="paragraph" w:styleId="a5">
    <w:name w:val="footer"/>
    <w:basedOn w:val="a"/>
    <w:link w:val="a6"/>
    <w:uiPriority w:val="99"/>
    <w:unhideWhenUsed/>
    <w:rsid w:val="00B61A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A0C"/>
    <w:rPr>
      <w:lang w:val="ru-RU"/>
    </w:rPr>
  </w:style>
  <w:style w:type="character" w:styleId="a7">
    <w:name w:val="Hyperlink"/>
    <w:basedOn w:val="a0"/>
    <w:uiPriority w:val="99"/>
    <w:semiHidden/>
    <w:unhideWhenUsed/>
    <w:rsid w:val="00B61A0C"/>
    <w:rPr>
      <w:color w:val="0000FF"/>
      <w:u w:val="single"/>
    </w:rPr>
  </w:style>
  <w:style w:type="character" w:customStyle="1" w:styleId="a8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9"/>
    <w:uiPriority w:val="1"/>
    <w:locked/>
    <w:rsid w:val="00B61A0C"/>
    <w:rPr>
      <w:rFonts w:ascii="Times New Roman" w:eastAsiaTheme="minorEastAsia" w:hAnsi="Times New Roman" w:cs="Times New Roman"/>
      <w:sz w:val="28"/>
      <w:lang w:eastAsia="zh-CN"/>
    </w:rPr>
  </w:style>
  <w:style w:type="paragraph" w:styleId="a9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8"/>
    <w:uiPriority w:val="1"/>
    <w:qFormat/>
    <w:rsid w:val="00B61A0C"/>
    <w:pPr>
      <w:spacing w:after="0" w:line="240" w:lineRule="auto"/>
    </w:pPr>
    <w:rPr>
      <w:rFonts w:ascii="Times New Roman" w:eastAsiaTheme="minorEastAsia" w:hAnsi="Times New Roman" w:cs="Times New Roman"/>
      <w:sz w:val="28"/>
      <w:lang w:eastAsia="zh-CN"/>
    </w:rPr>
  </w:style>
  <w:style w:type="paragraph" w:styleId="aa">
    <w:name w:val="Normal (Web)"/>
    <w:basedOn w:val="a"/>
    <w:uiPriority w:val="99"/>
    <w:semiHidden/>
    <w:unhideWhenUsed/>
    <w:rsid w:val="00E145E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1105</Words>
  <Characters>7017</Characters>
  <Application>Microsoft Office Word</Application>
  <DocSecurity>0</DocSecurity>
  <Lines>159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252</cp:revision>
  <dcterms:created xsi:type="dcterms:W3CDTF">2023-07-28T04:18:00Z</dcterms:created>
  <dcterms:modified xsi:type="dcterms:W3CDTF">2026-02-06T11:58:00Z</dcterms:modified>
</cp:coreProperties>
</file>