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A1A08" w14:textId="77777777" w:rsidR="00AD6A1E" w:rsidRDefault="00AD6A1E" w:rsidP="00AD6A1E">
      <w:pPr>
        <w:spacing w:after="0" w:line="240" w:lineRule="auto"/>
        <w:ind w:left="4678"/>
        <w:jc w:val="both"/>
        <w:rPr>
          <w:lang w:val="kk-KZ"/>
        </w:rPr>
      </w:pPr>
      <w:r>
        <w:rPr>
          <w:lang w:val="kk-KZ"/>
        </w:rPr>
        <w:t>В Районный суд №2 Алмалинского района города Алматы</w:t>
      </w:r>
    </w:p>
    <w:p w14:paraId="0CE55D41" w14:textId="77777777" w:rsidR="00AD6A1E" w:rsidRDefault="00AD6A1E" w:rsidP="00AD6A1E">
      <w:pPr>
        <w:spacing w:after="0" w:line="240" w:lineRule="auto"/>
        <w:ind w:left="4678"/>
        <w:jc w:val="both"/>
        <w:rPr>
          <w:lang w:val="kk-KZ"/>
        </w:rPr>
      </w:pPr>
    </w:p>
    <w:p w14:paraId="563750DE" w14:textId="131C818E" w:rsidR="00AD6A1E" w:rsidRDefault="00AD6A1E" w:rsidP="00AD6A1E">
      <w:pPr>
        <w:spacing w:after="0" w:line="240" w:lineRule="auto"/>
        <w:ind w:left="4678"/>
        <w:jc w:val="both"/>
        <w:rPr>
          <w:lang w:val="kk-KZ"/>
        </w:rPr>
      </w:pPr>
      <w:r>
        <w:rPr>
          <w:lang w:val="kk-KZ"/>
        </w:rPr>
        <w:t xml:space="preserve">Истец: </w:t>
      </w:r>
      <w:r w:rsidR="008F0635">
        <w:rPr>
          <w:lang w:val="kk-KZ"/>
        </w:rPr>
        <w:t>ТАТ</w:t>
      </w:r>
    </w:p>
    <w:p w14:paraId="23262EB7" w14:textId="194CA991" w:rsidR="00AD6A1E" w:rsidRPr="008F0635" w:rsidRDefault="00AD6A1E" w:rsidP="00AD6A1E">
      <w:pPr>
        <w:spacing w:after="0" w:line="240" w:lineRule="auto"/>
        <w:ind w:left="4678"/>
        <w:jc w:val="both"/>
        <w:rPr>
          <w:rFonts w:cs="Times New Roman"/>
          <w:szCs w:val="28"/>
          <w:lang w:val="kk-KZ"/>
        </w:rPr>
      </w:pPr>
      <w:r>
        <w:rPr>
          <w:lang w:val="kk-KZ"/>
        </w:rPr>
        <w:t xml:space="preserve">ИИН </w:t>
      </w:r>
      <w:r w:rsidR="008F0635">
        <w:rPr>
          <w:rFonts w:cs="Times New Roman"/>
          <w:szCs w:val="28"/>
          <w:lang w:val="kk-KZ"/>
        </w:rPr>
        <w:t xml:space="preserve"> </w:t>
      </w:r>
    </w:p>
    <w:p w14:paraId="0ADAE2B3" w14:textId="1F76D57F" w:rsidR="00AD6A1E" w:rsidRDefault="00AD6A1E" w:rsidP="00AD6A1E">
      <w:pPr>
        <w:spacing w:after="0" w:line="240" w:lineRule="auto"/>
        <w:ind w:left="4678"/>
        <w:jc w:val="both"/>
        <w:rPr>
          <w:lang w:val="kk-KZ"/>
        </w:rPr>
      </w:pPr>
      <w:r>
        <w:rPr>
          <w:lang w:val="kk-KZ"/>
        </w:rPr>
        <w:t>г. Алматы, ул. Р</w:t>
      </w:r>
      <w:r w:rsidR="008F0635">
        <w:rPr>
          <w:lang w:val="kk-KZ"/>
        </w:rPr>
        <w:t xml:space="preserve"> </w:t>
      </w:r>
      <w:r>
        <w:rPr>
          <w:lang w:val="kk-KZ"/>
        </w:rPr>
        <w:t>, д. 111, кв. 3</w:t>
      </w:r>
    </w:p>
    <w:p w14:paraId="0A3793B2" w14:textId="0AE68C11" w:rsidR="00AD6A1E" w:rsidRDefault="00AD6A1E" w:rsidP="00AD6A1E">
      <w:pPr>
        <w:spacing w:after="0" w:line="240" w:lineRule="auto"/>
        <w:ind w:left="4678"/>
        <w:jc w:val="both"/>
        <w:rPr>
          <w:lang w:val="kk-KZ"/>
        </w:rPr>
      </w:pPr>
      <w:r>
        <w:rPr>
          <w:lang w:val="kk-KZ"/>
        </w:rPr>
        <w:t xml:space="preserve">тел. </w:t>
      </w:r>
      <w:r w:rsidR="008F0635">
        <w:rPr>
          <w:lang w:val="kk-KZ"/>
        </w:rPr>
        <w:t xml:space="preserve"> </w:t>
      </w:r>
    </w:p>
    <w:p w14:paraId="1129BCA7" w14:textId="77777777" w:rsidR="00AD6A1E" w:rsidRPr="0036550B" w:rsidRDefault="00AD6A1E" w:rsidP="00AD6A1E">
      <w:pPr>
        <w:spacing w:after="0" w:line="240" w:lineRule="auto"/>
        <w:ind w:left="4678"/>
        <w:jc w:val="both"/>
        <w:rPr>
          <w:sz w:val="12"/>
          <w:szCs w:val="12"/>
          <w:lang w:val="kk-KZ"/>
        </w:rPr>
      </w:pPr>
    </w:p>
    <w:p w14:paraId="093713DC" w14:textId="77777777" w:rsidR="00AD6A1E" w:rsidRPr="00DF1435" w:rsidRDefault="00AD6A1E" w:rsidP="00AD6A1E">
      <w:pPr>
        <w:spacing w:after="0" w:line="240" w:lineRule="auto"/>
        <w:ind w:left="4678"/>
        <w:rPr>
          <w:szCs w:val="28"/>
        </w:rPr>
      </w:pPr>
      <w:r w:rsidRPr="00DF1435">
        <w:rPr>
          <w:szCs w:val="28"/>
        </w:rPr>
        <w:t>представитель: адвокат Саржанов Галымжан Турлыбекович</w:t>
      </w:r>
    </w:p>
    <w:p w14:paraId="21019373" w14:textId="77777777" w:rsidR="00AD6A1E" w:rsidRPr="00DF1435" w:rsidRDefault="00AD6A1E" w:rsidP="00AD6A1E">
      <w:pPr>
        <w:spacing w:after="0" w:line="240" w:lineRule="auto"/>
        <w:ind w:left="4678"/>
        <w:rPr>
          <w:szCs w:val="28"/>
        </w:rPr>
      </w:pPr>
      <w:r w:rsidRPr="00DF1435">
        <w:rPr>
          <w:szCs w:val="28"/>
        </w:rPr>
        <w:t>«Адвокатская контора Закон и Право»</w:t>
      </w:r>
    </w:p>
    <w:p w14:paraId="548262EA" w14:textId="77777777" w:rsidR="00AD6A1E" w:rsidRPr="00DF1435" w:rsidRDefault="00AD6A1E" w:rsidP="00AD6A1E">
      <w:pPr>
        <w:spacing w:after="0" w:line="240" w:lineRule="auto"/>
        <w:ind w:left="4678"/>
        <w:rPr>
          <w:szCs w:val="28"/>
        </w:rPr>
      </w:pPr>
      <w:r w:rsidRPr="00DF1435">
        <w:rPr>
          <w:szCs w:val="28"/>
        </w:rPr>
        <w:t>БИН 201240021767</w:t>
      </w:r>
    </w:p>
    <w:p w14:paraId="2919976E" w14:textId="77777777" w:rsidR="00AD6A1E" w:rsidRPr="00DF1435" w:rsidRDefault="00AD6A1E" w:rsidP="00AD6A1E">
      <w:pPr>
        <w:spacing w:after="0" w:line="240" w:lineRule="auto"/>
        <w:ind w:left="4678"/>
        <w:rPr>
          <w:szCs w:val="28"/>
        </w:rPr>
      </w:pPr>
      <w:r w:rsidRPr="00DF1435">
        <w:rPr>
          <w:szCs w:val="28"/>
        </w:rPr>
        <w:t>г. Алматы, пр. Абылай Хана, 79/71, офис 304</w:t>
      </w:r>
    </w:p>
    <w:p w14:paraId="55D32A6E" w14:textId="77777777" w:rsidR="00AD6A1E" w:rsidRPr="00DF1435" w:rsidRDefault="00AD6A1E" w:rsidP="00AD6A1E">
      <w:pPr>
        <w:spacing w:after="0" w:line="240" w:lineRule="auto"/>
        <w:ind w:left="4678"/>
        <w:rPr>
          <w:szCs w:val="28"/>
        </w:rPr>
      </w:pPr>
      <w:r w:rsidRPr="00DF1435">
        <w:rPr>
          <w:szCs w:val="28"/>
        </w:rPr>
        <w:t>сот. тел. 87085785758</w:t>
      </w:r>
    </w:p>
    <w:p w14:paraId="210FA524" w14:textId="77777777" w:rsidR="00AD6A1E" w:rsidRPr="00DF1435" w:rsidRDefault="00AD6A1E" w:rsidP="00AD6A1E">
      <w:pPr>
        <w:spacing w:after="0" w:line="240" w:lineRule="auto"/>
        <w:ind w:left="4678"/>
        <w:rPr>
          <w:sz w:val="12"/>
          <w:szCs w:val="12"/>
        </w:rPr>
      </w:pPr>
    </w:p>
    <w:p w14:paraId="703F0E1F" w14:textId="77777777" w:rsidR="00AD6A1E" w:rsidRPr="00DF1435" w:rsidRDefault="00AD6A1E" w:rsidP="00AD6A1E">
      <w:pPr>
        <w:spacing w:after="0" w:line="240" w:lineRule="auto"/>
        <w:ind w:left="4678"/>
        <w:rPr>
          <w:szCs w:val="28"/>
        </w:rPr>
      </w:pPr>
      <w:r w:rsidRPr="00DF1435">
        <w:rPr>
          <w:szCs w:val="28"/>
        </w:rPr>
        <w:t>представитель: адвокат Нигметов Сабит Давлетович</w:t>
      </w:r>
    </w:p>
    <w:p w14:paraId="3E0DB65F" w14:textId="77777777" w:rsidR="00AD6A1E" w:rsidRPr="00DF1435" w:rsidRDefault="00AD6A1E" w:rsidP="00AD6A1E">
      <w:pPr>
        <w:spacing w:after="0" w:line="240" w:lineRule="auto"/>
        <w:ind w:left="4678"/>
        <w:rPr>
          <w:szCs w:val="28"/>
        </w:rPr>
      </w:pPr>
      <w:r w:rsidRPr="00DF1435">
        <w:rPr>
          <w:szCs w:val="28"/>
        </w:rPr>
        <w:t>ИИН 820125350700</w:t>
      </w:r>
    </w:p>
    <w:p w14:paraId="2F1A1EC6" w14:textId="77777777" w:rsidR="00AD6A1E" w:rsidRPr="00DF1435" w:rsidRDefault="00AD6A1E" w:rsidP="00AD6A1E">
      <w:pPr>
        <w:spacing w:after="0" w:line="240" w:lineRule="auto"/>
        <w:ind w:left="4678"/>
        <w:rPr>
          <w:szCs w:val="28"/>
        </w:rPr>
      </w:pPr>
      <w:r w:rsidRPr="00DF1435">
        <w:rPr>
          <w:szCs w:val="28"/>
        </w:rPr>
        <w:t>г. Алматы, пр. Абылай Хана, 79/71, офис 304</w:t>
      </w:r>
    </w:p>
    <w:p w14:paraId="181B579E" w14:textId="77777777" w:rsidR="00AD6A1E" w:rsidRPr="00DF1435" w:rsidRDefault="00AD6A1E" w:rsidP="00AD6A1E">
      <w:pPr>
        <w:spacing w:after="0" w:line="240" w:lineRule="auto"/>
        <w:ind w:left="4678"/>
        <w:rPr>
          <w:szCs w:val="28"/>
        </w:rPr>
      </w:pPr>
      <w:r w:rsidRPr="00DF1435">
        <w:rPr>
          <w:szCs w:val="28"/>
        </w:rPr>
        <w:t>тел. 87009785755, 87054628284</w:t>
      </w:r>
    </w:p>
    <w:p w14:paraId="6BFCF906" w14:textId="77777777" w:rsidR="00AD6A1E" w:rsidRPr="00DF1435" w:rsidRDefault="00AD6A1E" w:rsidP="00AD6A1E">
      <w:pPr>
        <w:spacing w:after="0" w:line="240" w:lineRule="auto"/>
        <w:ind w:left="4678"/>
        <w:rPr>
          <w:szCs w:val="28"/>
        </w:rPr>
      </w:pPr>
    </w:p>
    <w:p w14:paraId="5A791B41" w14:textId="77777777" w:rsidR="00AD6A1E" w:rsidRDefault="00AD6A1E" w:rsidP="00AD6A1E">
      <w:pPr>
        <w:spacing w:after="0" w:line="240" w:lineRule="auto"/>
        <w:ind w:left="4678"/>
        <w:jc w:val="both"/>
        <w:rPr>
          <w:color w:val="151515"/>
          <w:szCs w:val="28"/>
          <w:shd w:val="clear" w:color="auto" w:fill="FFFFFF"/>
        </w:rPr>
      </w:pPr>
    </w:p>
    <w:p w14:paraId="731762B4" w14:textId="77777777" w:rsidR="00AD6A1E" w:rsidRDefault="00AD6A1E" w:rsidP="00AD6A1E">
      <w:pPr>
        <w:spacing w:after="0" w:line="240" w:lineRule="auto"/>
        <w:jc w:val="center"/>
        <w:rPr>
          <w:lang w:val="kk-KZ"/>
        </w:rPr>
      </w:pPr>
    </w:p>
    <w:p w14:paraId="63328847" w14:textId="6B7CDF9F" w:rsidR="00AD6A1E" w:rsidRDefault="003F1FFC" w:rsidP="00AD6A1E">
      <w:pPr>
        <w:spacing w:after="0" w:line="240" w:lineRule="auto"/>
        <w:jc w:val="center"/>
        <w:rPr>
          <w:lang w:val="kk-KZ"/>
        </w:rPr>
      </w:pPr>
      <w:r>
        <w:rPr>
          <w:lang w:val="kk-KZ"/>
        </w:rPr>
        <w:t>ходатайство о восстановлении срока исковой давности</w:t>
      </w:r>
      <w:r w:rsidR="00AD6A1E">
        <w:rPr>
          <w:lang w:val="kk-KZ"/>
        </w:rPr>
        <w:t>.</w:t>
      </w:r>
    </w:p>
    <w:p w14:paraId="24A2F36C" w14:textId="77777777" w:rsidR="00AD6A1E" w:rsidRDefault="00AD6A1E" w:rsidP="00AD6A1E">
      <w:pPr>
        <w:spacing w:after="0" w:line="240" w:lineRule="auto"/>
        <w:jc w:val="center"/>
        <w:rPr>
          <w:lang w:val="kk-KZ"/>
        </w:rPr>
      </w:pPr>
    </w:p>
    <w:p w14:paraId="1A6131BB" w14:textId="77777777" w:rsidR="00AD6A1E" w:rsidRDefault="00AD6A1E" w:rsidP="00AD6A1E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1DBD8EF4" w14:textId="50ABC86D" w:rsidR="00AD6A1E" w:rsidRDefault="00AD6A1E" w:rsidP="00AD6A1E">
      <w:pPr>
        <w:spacing w:after="0" w:line="240" w:lineRule="auto"/>
        <w:ind w:firstLine="709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Согласно заключению служебного расследования от 26 апреля 2021 года, утвержденному начальником Департамента полиции города Алматы Таймерденовым К.Д. </w:t>
      </w:r>
      <w:r w:rsidR="008F0635">
        <w:rPr>
          <w:rFonts w:cs="Times New Roman"/>
          <w:szCs w:val="28"/>
          <w:lang w:val="kk-KZ"/>
        </w:rPr>
        <w:t>Т</w:t>
      </w:r>
      <w:r>
        <w:rPr>
          <w:rFonts w:cs="Times New Roman"/>
          <w:szCs w:val="28"/>
          <w:lang w:val="kk-KZ"/>
        </w:rPr>
        <w:t xml:space="preserve"> А.Т. совершил дисциплинарный проступок, дискредитирующий правоохранительный орган, выразившегося в использовании служебного положения в личных корыстных целях, а также в нарушении требований п.п. 1, 5, 7 п. 1 статьи 16 Закона РК «О правоохранительной службе», п.п. 2, 11, 13 п. 5 «Этического кодекса государственных служащих Республики Казахстан»</w:t>
      </w:r>
    </w:p>
    <w:p w14:paraId="0C21ED14" w14:textId="77777777" w:rsidR="00AD6A1E" w:rsidRDefault="00AD6A1E" w:rsidP="00AD6A1E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Приказ</w:t>
      </w:r>
      <w:r>
        <w:rPr>
          <w:rFonts w:cs="Times New Roman"/>
          <w:szCs w:val="28"/>
          <w:lang w:val="kk-KZ"/>
        </w:rPr>
        <w:t>ом</w:t>
      </w:r>
      <w:r>
        <w:rPr>
          <w:rFonts w:cs="Times New Roman"/>
          <w:szCs w:val="28"/>
        </w:rPr>
        <w:t xml:space="preserve"> № 303 л/с от 27</w:t>
      </w:r>
      <w:r>
        <w:rPr>
          <w:rFonts w:cs="Times New Roman"/>
          <w:szCs w:val="28"/>
          <w:lang w:val="kk-KZ"/>
        </w:rPr>
        <w:t xml:space="preserve"> апреля</w:t>
      </w:r>
      <w:r>
        <w:rPr>
          <w:rFonts w:cs="Times New Roman"/>
          <w:szCs w:val="28"/>
        </w:rPr>
        <w:t xml:space="preserve"> 2021 года</w:t>
      </w:r>
      <w:r w:rsidRPr="0098036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kk-KZ"/>
        </w:rPr>
        <w:t>я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kk-KZ"/>
        </w:rPr>
        <w:t xml:space="preserve">был уволен из органов внутренних дел </w:t>
      </w:r>
      <w:r>
        <w:rPr>
          <w:rFonts w:cs="Times New Roman"/>
          <w:szCs w:val="28"/>
        </w:rPr>
        <w:t>по подпункту 13</w:t>
      </w:r>
      <w:r w:rsidRPr="0098036E">
        <w:rPr>
          <w:rFonts w:cs="Times New Roman"/>
          <w:szCs w:val="28"/>
        </w:rPr>
        <w:t xml:space="preserve"> пункта 1 статьи 80 Закона</w:t>
      </w:r>
      <w:r>
        <w:rPr>
          <w:rFonts w:cs="Times New Roman"/>
          <w:szCs w:val="28"/>
          <w:lang w:val="kk-KZ"/>
        </w:rPr>
        <w:t xml:space="preserve"> РК «О правоохранительной службе» – </w:t>
      </w:r>
      <w:r w:rsidRPr="0098036E">
        <w:rPr>
          <w:rFonts w:cs="Times New Roman"/>
          <w:szCs w:val="28"/>
        </w:rPr>
        <w:t xml:space="preserve">за </w:t>
      </w:r>
      <w:proofErr w:type="spellStart"/>
      <w:r>
        <w:rPr>
          <w:rFonts w:cs="Times New Roman"/>
          <w:szCs w:val="28"/>
        </w:rPr>
        <w:t>совершени</w:t>
      </w:r>
      <w:proofErr w:type="spellEnd"/>
      <w:r>
        <w:rPr>
          <w:rFonts w:cs="Times New Roman"/>
          <w:szCs w:val="28"/>
          <w:lang w:val="kk-KZ"/>
        </w:rPr>
        <w:t>е</w:t>
      </w:r>
      <w:r>
        <w:rPr>
          <w:rFonts w:cs="Times New Roman"/>
          <w:szCs w:val="28"/>
        </w:rPr>
        <w:t xml:space="preserve"> проступка</w:t>
      </w:r>
      <w:r>
        <w:rPr>
          <w:rFonts w:cs="Times New Roman"/>
          <w:szCs w:val="28"/>
          <w:lang w:val="kk-KZ"/>
        </w:rPr>
        <w:t>,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дискредитирующ</w:t>
      </w:r>
      <w:proofErr w:type="spellEnd"/>
      <w:r>
        <w:rPr>
          <w:rFonts w:cs="Times New Roman"/>
          <w:szCs w:val="28"/>
          <w:lang w:val="kk-KZ"/>
        </w:rPr>
        <w:t>его</w:t>
      </w:r>
      <w:r>
        <w:rPr>
          <w:rFonts w:cs="Times New Roman"/>
          <w:szCs w:val="28"/>
        </w:rPr>
        <w:t xml:space="preserve"> правоохранительный орган.</w:t>
      </w:r>
    </w:p>
    <w:p w14:paraId="28699AC5" w14:textId="07AD82F8" w:rsidR="00AD6A1E" w:rsidRDefault="00AD6A1E" w:rsidP="00AD6A1E">
      <w:pPr>
        <w:spacing w:after="0" w:line="240" w:lineRule="auto"/>
        <w:ind w:firstLine="709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Поводом для проведения служебного расследования послужили материалы, выделенные из материалов досудебного расследования, зарегистрированного в Едином реестре досудебных расследований №</w:t>
      </w:r>
      <w:r w:rsidRPr="00FF2528">
        <w:rPr>
          <w:rFonts w:cs="Times New Roman"/>
          <w:szCs w:val="28"/>
        </w:rPr>
        <w:t>217500041000033</w:t>
      </w:r>
      <w:r>
        <w:rPr>
          <w:rFonts w:cs="Times New Roman"/>
          <w:szCs w:val="28"/>
          <w:lang w:val="kk-KZ"/>
        </w:rPr>
        <w:t xml:space="preserve"> по заявлению К</w:t>
      </w:r>
      <w:r w:rsidR="007002B1">
        <w:rPr>
          <w:rFonts w:cs="Times New Roman"/>
          <w:szCs w:val="28"/>
          <w:lang w:val="kk-KZ"/>
        </w:rPr>
        <w:t xml:space="preserve"> </w:t>
      </w:r>
      <w:r>
        <w:rPr>
          <w:rFonts w:cs="Times New Roman"/>
          <w:szCs w:val="28"/>
          <w:lang w:val="kk-KZ"/>
        </w:rPr>
        <w:t>Р.Е. и М</w:t>
      </w:r>
      <w:r w:rsidR="007002B1">
        <w:rPr>
          <w:rFonts w:cs="Times New Roman"/>
          <w:szCs w:val="28"/>
          <w:lang w:val="kk-KZ"/>
        </w:rPr>
        <w:t xml:space="preserve"> </w:t>
      </w:r>
      <w:r>
        <w:rPr>
          <w:rFonts w:cs="Times New Roman"/>
          <w:szCs w:val="28"/>
          <w:lang w:val="kk-KZ"/>
        </w:rPr>
        <w:t xml:space="preserve"> В.А.</w:t>
      </w:r>
    </w:p>
    <w:p w14:paraId="7663317C" w14:textId="77777777" w:rsidR="00AD6A1E" w:rsidRPr="00884150" w:rsidRDefault="00AD6A1E" w:rsidP="00AD6A1E">
      <w:pPr>
        <w:spacing w:after="0" w:line="240" w:lineRule="auto"/>
        <w:ind w:firstLine="709"/>
        <w:jc w:val="both"/>
      </w:pPr>
      <w:r w:rsidRPr="00836A70">
        <w:t xml:space="preserve">В последующем, </w:t>
      </w:r>
      <w:r>
        <w:rPr>
          <w:lang w:val="kk-KZ"/>
        </w:rPr>
        <w:t xml:space="preserve">9 ноября 2021 года </w:t>
      </w:r>
      <w:r w:rsidRPr="00836A70">
        <w:t xml:space="preserve">досудебное расследование было </w:t>
      </w:r>
      <w:r w:rsidRPr="00884150">
        <w:t>прекращено на основании статьи 35 части 1 пункта 2 Уголовно-процессуального кодекса Республики Казахстан.</w:t>
      </w:r>
    </w:p>
    <w:p w14:paraId="23F349E1" w14:textId="77777777" w:rsidR="00AD6A1E" w:rsidRDefault="00AD6A1E" w:rsidP="00AD6A1E">
      <w:pPr>
        <w:spacing w:after="0" w:line="240" w:lineRule="auto"/>
        <w:ind w:firstLine="567"/>
        <w:jc w:val="both"/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lastRenderedPageBreak/>
        <w:t>Согласно части 3 статьи 39 Уголовно-процессуального кодекса Республики Казахстан т</w:t>
      </w:r>
      <w:proofErr w:type="spellStart"/>
      <w:r w:rsidRPr="004671A4">
        <w:t>ребования</w:t>
      </w:r>
      <w:proofErr w:type="spellEnd"/>
      <w:r w:rsidRPr="004671A4">
        <w:t xml:space="preserve"> о возмещении вреда, причиненного незаконными действиями органа, ведущего уголовный процесс, в порядке, предусмотренном настоящей главой, могут быть предъявлены в течение шести месяцев со дня получения извещения, разъясняющего порядок восстановления прав. В случае пропуска этого срока по уважительной причине </w:t>
      </w:r>
      <w:proofErr w:type="gramStart"/>
      <w:r w:rsidRPr="004671A4">
        <w:t>он может быть</w:t>
      </w:r>
      <w:proofErr w:type="gramEnd"/>
      <w:r w:rsidRPr="004671A4">
        <w:t xml:space="preserve"> по заявлению заинтересованных лиц восстановлен судом.</w:t>
      </w:r>
    </w:p>
    <w:p w14:paraId="4765FE4D" w14:textId="5AA1C4E9" w:rsidR="00AD6A1E" w:rsidRDefault="00AD6A1E" w:rsidP="00AD6A1E">
      <w:pPr>
        <w:spacing w:after="0" w:line="240" w:lineRule="auto"/>
        <w:ind w:firstLine="567"/>
        <w:jc w:val="both"/>
        <w:rPr>
          <w:lang w:val="kk-KZ"/>
        </w:rPr>
      </w:pPr>
      <w:r>
        <w:rPr>
          <w:lang w:val="kk-KZ"/>
        </w:rPr>
        <w:t>Извещение, разъясняющее порядок восстановления прав мною не было получено, а также в материалах уголовного дела нет сведений о том, что оно мне было направлено. Таким образом считаю, что срок исковой давности для обращения в суд мною не был пропущен</w:t>
      </w:r>
      <w:r w:rsidR="003B24CB">
        <w:rPr>
          <w:lang w:val="kk-KZ"/>
        </w:rPr>
        <w:t xml:space="preserve"> и подлежит восстановлению</w:t>
      </w:r>
      <w:r>
        <w:rPr>
          <w:lang w:val="kk-KZ"/>
        </w:rPr>
        <w:t>.</w:t>
      </w:r>
    </w:p>
    <w:p w14:paraId="3470D876" w14:textId="77777777" w:rsidR="00AD6A1E" w:rsidRDefault="00AD6A1E" w:rsidP="00AD6A1E">
      <w:pPr>
        <w:spacing w:after="0" w:line="240" w:lineRule="auto"/>
        <w:ind w:firstLine="567"/>
        <w:jc w:val="both"/>
        <w:rPr>
          <w:lang w:val="kk-KZ"/>
        </w:rPr>
      </w:pPr>
      <w:r>
        <w:rPr>
          <w:lang w:val="kk-KZ"/>
        </w:rPr>
        <w:t>На основании изложенного, прошу:</w:t>
      </w:r>
    </w:p>
    <w:p w14:paraId="23D4638D" w14:textId="39016B28" w:rsidR="00AD6A1E" w:rsidRPr="00C8053D" w:rsidRDefault="00AD6A1E" w:rsidP="00151637">
      <w:pPr>
        <w:spacing w:after="0" w:line="240" w:lineRule="auto"/>
        <w:ind w:firstLine="720"/>
        <w:jc w:val="both"/>
        <w:rPr>
          <w:lang w:val="kk-KZ"/>
        </w:rPr>
      </w:pPr>
      <w:r>
        <w:rPr>
          <w:lang w:val="kk-KZ"/>
        </w:rPr>
        <w:t xml:space="preserve">- </w:t>
      </w:r>
      <w:r w:rsidR="003B24CB">
        <w:rPr>
          <w:lang w:val="kk-KZ"/>
        </w:rPr>
        <w:t xml:space="preserve">признать </w:t>
      </w:r>
      <w:r w:rsidR="00B21772">
        <w:rPr>
          <w:lang w:val="kk-KZ"/>
        </w:rPr>
        <w:t xml:space="preserve">пропуск исковой давности по </w:t>
      </w:r>
      <w:r w:rsidR="003B24CB">
        <w:rPr>
          <w:lang w:val="kk-KZ"/>
        </w:rPr>
        <w:t>уважительн</w:t>
      </w:r>
      <w:r w:rsidR="00B21772">
        <w:rPr>
          <w:lang w:val="kk-KZ"/>
        </w:rPr>
        <w:t>ой причине</w:t>
      </w:r>
      <w:r w:rsidR="003B24CB">
        <w:rPr>
          <w:lang w:val="kk-KZ"/>
        </w:rPr>
        <w:t xml:space="preserve"> </w:t>
      </w:r>
      <w:r w:rsidR="00C963F5">
        <w:rPr>
          <w:lang w:val="kk-KZ"/>
        </w:rPr>
        <w:t xml:space="preserve">и </w:t>
      </w:r>
      <w:r w:rsidR="00151637">
        <w:rPr>
          <w:lang w:val="kk-KZ"/>
        </w:rPr>
        <w:t>восстановить срок исковой д</w:t>
      </w:r>
      <w:r w:rsidR="00C963F5">
        <w:rPr>
          <w:lang w:val="kk-KZ"/>
        </w:rPr>
        <w:t>авности.</w:t>
      </w:r>
    </w:p>
    <w:p w14:paraId="4BFE12F1" w14:textId="77777777" w:rsidR="00AD6A1E" w:rsidRDefault="00AD6A1E" w:rsidP="00AD6A1E">
      <w:pPr>
        <w:spacing w:after="0" w:line="240" w:lineRule="auto"/>
        <w:ind w:firstLine="720"/>
        <w:jc w:val="both"/>
        <w:rPr>
          <w:lang w:val="kk-KZ"/>
        </w:rPr>
      </w:pPr>
    </w:p>
    <w:p w14:paraId="6D299432" w14:textId="77777777" w:rsidR="00AD6A1E" w:rsidRDefault="00AD6A1E" w:rsidP="00AD6A1E">
      <w:pPr>
        <w:spacing w:after="0" w:line="240" w:lineRule="auto"/>
        <w:ind w:firstLine="720"/>
        <w:jc w:val="both"/>
        <w:rPr>
          <w:lang w:val="kk-KZ"/>
        </w:rPr>
      </w:pPr>
    </w:p>
    <w:p w14:paraId="6F272A89" w14:textId="2E5E9126" w:rsidR="00AD6A1E" w:rsidRDefault="00AD6A1E" w:rsidP="00AD6A1E">
      <w:pPr>
        <w:spacing w:after="0" w:line="240" w:lineRule="auto"/>
        <w:ind w:firstLine="720"/>
        <w:jc w:val="both"/>
        <w:rPr>
          <w:lang w:val="kk-KZ"/>
        </w:rPr>
      </w:pPr>
      <w:r>
        <w:rPr>
          <w:lang w:val="kk-KZ"/>
        </w:rPr>
        <w:t>Истец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="008F0635">
        <w:rPr>
          <w:lang w:val="kk-KZ"/>
        </w:rPr>
        <w:t>Т</w:t>
      </w:r>
      <w:r>
        <w:rPr>
          <w:lang w:val="kk-KZ"/>
        </w:rPr>
        <w:t xml:space="preserve"> А.Т.</w:t>
      </w:r>
    </w:p>
    <w:p w14:paraId="4C97CB05" w14:textId="77777777" w:rsidR="00AD6A1E" w:rsidRDefault="00AD6A1E" w:rsidP="00AD6A1E">
      <w:pPr>
        <w:spacing w:after="0" w:line="240" w:lineRule="auto"/>
        <w:ind w:firstLine="720"/>
        <w:jc w:val="both"/>
        <w:rPr>
          <w:lang w:val="kk-KZ"/>
        </w:rPr>
      </w:pPr>
    </w:p>
    <w:p w14:paraId="76546564" w14:textId="77777777" w:rsidR="00AD6A1E" w:rsidRDefault="00AD6A1E" w:rsidP="00AD6A1E">
      <w:pPr>
        <w:spacing w:after="0" w:line="240" w:lineRule="auto"/>
        <w:ind w:firstLine="720"/>
        <w:jc w:val="both"/>
        <w:rPr>
          <w:lang w:val="kk-KZ"/>
        </w:rPr>
      </w:pPr>
      <w:r>
        <w:rPr>
          <w:lang w:val="kk-KZ"/>
        </w:rPr>
        <w:t>представитель</w:t>
      </w:r>
    </w:p>
    <w:p w14:paraId="1EC2A0B8" w14:textId="77777777" w:rsidR="00AD6A1E" w:rsidRDefault="00AD6A1E" w:rsidP="00AD6A1E">
      <w:pPr>
        <w:spacing w:after="0" w:line="240" w:lineRule="auto"/>
        <w:ind w:firstLine="720"/>
        <w:jc w:val="both"/>
        <w:rPr>
          <w:lang w:val="kk-KZ"/>
        </w:rPr>
      </w:pPr>
      <w:r>
        <w:rPr>
          <w:lang w:val="kk-KZ"/>
        </w:rPr>
        <w:t>адвокат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Саржанов Г.Т.</w:t>
      </w:r>
    </w:p>
    <w:p w14:paraId="2B9C8232" w14:textId="6ED7C6E4" w:rsidR="00AD6A1E" w:rsidRDefault="00AD6A1E" w:rsidP="00AD6A1E">
      <w:pPr>
        <w:spacing w:after="0" w:line="240" w:lineRule="auto"/>
        <w:ind w:firstLine="720"/>
        <w:jc w:val="both"/>
        <w:rPr>
          <w:lang w:val="kk-KZ"/>
        </w:rPr>
      </w:pP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="00825402">
        <w:rPr>
          <w:lang w:val="kk-KZ"/>
        </w:rPr>
        <w:t>03</w:t>
      </w:r>
      <w:r>
        <w:rPr>
          <w:lang w:val="kk-KZ"/>
        </w:rPr>
        <w:t>.10.2024 г.</w:t>
      </w:r>
    </w:p>
    <w:p w14:paraId="2E3B795A" w14:textId="77777777" w:rsidR="00AD6A1E" w:rsidRPr="007557CB" w:rsidRDefault="00AD6A1E" w:rsidP="00AD6A1E">
      <w:pPr>
        <w:spacing w:after="0" w:line="240" w:lineRule="auto"/>
        <w:ind w:firstLine="720"/>
        <w:jc w:val="both"/>
        <w:rPr>
          <w:lang w:val="kk-KZ"/>
        </w:rPr>
      </w:pPr>
    </w:p>
    <w:p w14:paraId="3AAB4C95" w14:textId="77777777" w:rsidR="00AD6A1E" w:rsidRPr="00072C59" w:rsidRDefault="00AD6A1E" w:rsidP="00AD6A1E">
      <w:pPr>
        <w:spacing w:after="0" w:line="240" w:lineRule="auto"/>
        <w:ind w:firstLine="567"/>
        <w:jc w:val="both"/>
        <w:rPr>
          <w:lang w:val="kk-KZ"/>
        </w:rPr>
      </w:pPr>
    </w:p>
    <w:p w14:paraId="00CE126B" w14:textId="77777777" w:rsidR="00BB6D58" w:rsidRDefault="00BB6D58"/>
    <w:sectPr w:rsidR="00BB6D58" w:rsidSect="00A60E5E">
      <w:headerReference w:type="default" r:id="rId6"/>
      <w:pgSz w:w="11906" w:h="16838"/>
      <w:pgMar w:top="964" w:right="680" w:bottom="964" w:left="1418" w:header="142" w:footer="13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F0071" w14:textId="77777777" w:rsidR="001560E9" w:rsidRDefault="001560E9">
      <w:pPr>
        <w:spacing w:after="0" w:line="240" w:lineRule="auto"/>
      </w:pPr>
      <w:r>
        <w:separator/>
      </w:r>
    </w:p>
  </w:endnote>
  <w:endnote w:type="continuationSeparator" w:id="0">
    <w:p w14:paraId="518BDA4D" w14:textId="77777777" w:rsidR="001560E9" w:rsidRDefault="0015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A96C7" w14:textId="77777777" w:rsidR="001560E9" w:rsidRDefault="001560E9">
      <w:pPr>
        <w:spacing w:after="0" w:line="240" w:lineRule="auto"/>
      </w:pPr>
      <w:r>
        <w:separator/>
      </w:r>
    </w:p>
  </w:footnote>
  <w:footnote w:type="continuationSeparator" w:id="0">
    <w:p w14:paraId="492511FD" w14:textId="77777777" w:rsidR="001560E9" w:rsidRDefault="0015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35822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8A5D6A1" w14:textId="77777777" w:rsidR="00000000" w:rsidRDefault="00000000">
        <w:pPr>
          <w:pStyle w:val="a4"/>
          <w:jc w:val="center"/>
        </w:pPr>
      </w:p>
      <w:p w14:paraId="6D27CAE8" w14:textId="77777777" w:rsidR="00000000" w:rsidRPr="005E0CC5" w:rsidRDefault="00825402">
        <w:pPr>
          <w:pStyle w:val="a4"/>
          <w:jc w:val="center"/>
          <w:rPr>
            <w:sz w:val="24"/>
            <w:szCs w:val="24"/>
          </w:rPr>
        </w:pPr>
        <w:r w:rsidRPr="005E0CC5">
          <w:rPr>
            <w:sz w:val="24"/>
            <w:szCs w:val="24"/>
          </w:rPr>
          <w:fldChar w:fldCharType="begin"/>
        </w:r>
        <w:r w:rsidRPr="005E0CC5">
          <w:rPr>
            <w:sz w:val="24"/>
            <w:szCs w:val="24"/>
          </w:rPr>
          <w:instrText>PAGE   \* MERGEFORMAT</w:instrText>
        </w:r>
        <w:r w:rsidRPr="005E0CC5">
          <w:rPr>
            <w:sz w:val="24"/>
            <w:szCs w:val="24"/>
          </w:rPr>
          <w:fldChar w:fldCharType="separate"/>
        </w:r>
        <w:r w:rsidRPr="005E0CC5">
          <w:rPr>
            <w:sz w:val="24"/>
            <w:szCs w:val="24"/>
          </w:rPr>
          <w:t>2</w:t>
        </w:r>
        <w:r w:rsidRPr="005E0CC5">
          <w:rPr>
            <w:sz w:val="24"/>
            <w:szCs w:val="24"/>
          </w:rPr>
          <w:fldChar w:fldCharType="end"/>
        </w:r>
      </w:p>
    </w:sdtContent>
  </w:sdt>
  <w:p w14:paraId="2AA0201E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D22"/>
    <w:rsid w:val="00004894"/>
    <w:rsid w:val="00085855"/>
    <w:rsid w:val="000D4C2A"/>
    <w:rsid w:val="00151637"/>
    <w:rsid w:val="001560E9"/>
    <w:rsid w:val="001B3DA4"/>
    <w:rsid w:val="002D4110"/>
    <w:rsid w:val="003B24CB"/>
    <w:rsid w:val="003F1FFC"/>
    <w:rsid w:val="003F2746"/>
    <w:rsid w:val="004230B8"/>
    <w:rsid w:val="004313C6"/>
    <w:rsid w:val="00516844"/>
    <w:rsid w:val="0063360D"/>
    <w:rsid w:val="00643BCD"/>
    <w:rsid w:val="007002B1"/>
    <w:rsid w:val="00706B8B"/>
    <w:rsid w:val="0076100A"/>
    <w:rsid w:val="007F3ED4"/>
    <w:rsid w:val="00805765"/>
    <w:rsid w:val="00825402"/>
    <w:rsid w:val="008E1729"/>
    <w:rsid w:val="008F0635"/>
    <w:rsid w:val="008F59CF"/>
    <w:rsid w:val="009C7EAD"/>
    <w:rsid w:val="00A070A8"/>
    <w:rsid w:val="00A46D22"/>
    <w:rsid w:val="00AD1A47"/>
    <w:rsid w:val="00AD6A1E"/>
    <w:rsid w:val="00B21772"/>
    <w:rsid w:val="00B976CE"/>
    <w:rsid w:val="00BB6D58"/>
    <w:rsid w:val="00C963F5"/>
    <w:rsid w:val="00D42689"/>
    <w:rsid w:val="00D756A8"/>
    <w:rsid w:val="00F66A44"/>
    <w:rsid w:val="00F916E5"/>
    <w:rsid w:val="00FD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436B"/>
  <w15:chartTrackingRefBased/>
  <w15:docId w15:val="{D7861F96-3CF4-4CD3-BFEE-65D0E62D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A1E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6A1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D6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6A1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11</cp:revision>
  <dcterms:created xsi:type="dcterms:W3CDTF">2024-10-03T09:24:00Z</dcterms:created>
  <dcterms:modified xsi:type="dcterms:W3CDTF">2026-02-07T12:53:00Z</dcterms:modified>
</cp:coreProperties>
</file>