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8D4DB" w14:textId="77777777" w:rsidR="009D710D" w:rsidRPr="00EE670A" w:rsidRDefault="00A76016">
      <w:pPr>
        <w:spacing w:after="0" w:line="240" w:lineRule="auto"/>
        <w:jc w:val="center"/>
        <w:rPr>
          <w:rFonts w:ascii="Arial" w:hAnsi="Arial" w:cs="Arial"/>
          <w:sz w:val="28"/>
          <w:szCs w:val="28"/>
          <w:lang w:val="kk-KZ"/>
        </w:rPr>
      </w:pPr>
      <w:r w:rsidRPr="00EE670A">
        <w:rPr>
          <w:rFonts w:ascii="Times New Roman" w:hAnsi="Times New Roman" w:cs="Times New Roman"/>
          <w:b/>
          <w:noProof/>
          <w:sz w:val="28"/>
          <w:szCs w:val="28"/>
          <w:lang w:val="kk-KZ" w:eastAsia="ru-RU"/>
        </w:rPr>
        <w:drawing>
          <wp:inline distT="0" distB="0" distL="0" distR="0" wp14:anchorId="7EF8D541" wp14:editId="7EF8D542">
            <wp:extent cx="1121665" cy="1158241"/>
            <wp:effectExtent l="0" t="0" r="2539" b="3809"/>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Без имени-1.png"/>
                    <pic:cNvPicPr>
                      <a:picLocks noChangeAspect="1"/>
                    </pic:cNvPicPr>
                  </pic:nvPicPr>
                  <pic:blipFill>
                    <a:blip r:embed="rId7"/>
                    <a:stretch>
                      <a:fillRect/>
                    </a:stretch>
                  </pic:blipFill>
                  <pic:spPr bwMode="auto">
                    <a:xfrm>
                      <a:off x="0" y="0"/>
                      <a:ext cx="1121666" cy="1158242"/>
                    </a:xfrm>
                    <a:prstGeom prst="rect">
                      <a:avLst/>
                    </a:prstGeom>
                  </pic:spPr>
                </pic:pic>
              </a:graphicData>
            </a:graphic>
          </wp:inline>
        </w:drawing>
      </w:r>
    </w:p>
    <w:p w14:paraId="7EF8D4DC" w14:textId="77777777" w:rsidR="009D710D" w:rsidRPr="00EE670A" w:rsidRDefault="00A76016">
      <w:pPr>
        <w:pStyle w:val="a9"/>
        <w:spacing w:after="0" w:line="240" w:lineRule="auto"/>
        <w:ind w:left="567"/>
        <w:jc w:val="both"/>
        <w:rPr>
          <w:rFonts w:ascii="Arial" w:hAnsi="Arial" w:cs="Arial"/>
          <w:sz w:val="28"/>
          <w:szCs w:val="28"/>
          <w:lang w:val="kk-KZ"/>
        </w:rPr>
      </w:pPr>
      <w:r w:rsidRPr="00EE670A">
        <w:rPr>
          <w:rFonts w:ascii="Arial" w:hAnsi="Arial" w:cs="Arial"/>
          <w:sz w:val="28"/>
          <w:szCs w:val="28"/>
          <w:lang w:val="kk-KZ"/>
        </w:rPr>
        <w:t xml:space="preserve">                                                                                                                                                                                      </w:t>
      </w:r>
    </w:p>
    <w:p w14:paraId="7EF8D4DD" w14:textId="77777777" w:rsidR="009D710D" w:rsidRPr="00EE670A" w:rsidRDefault="00A76016">
      <w:pPr>
        <w:spacing w:after="0" w:line="240" w:lineRule="auto"/>
        <w:jc w:val="center"/>
        <w:rPr>
          <w:rFonts w:ascii="Times New Roman" w:hAnsi="Times New Roman" w:cs="Times New Roman"/>
          <w:b/>
          <w:color w:val="000000"/>
          <w:sz w:val="32"/>
          <w:szCs w:val="32"/>
          <w:lang w:val="kk-KZ"/>
        </w:rPr>
      </w:pPr>
      <w:r w:rsidRPr="00EE670A">
        <w:rPr>
          <w:rFonts w:ascii="Times New Roman" w:hAnsi="Times New Roman" w:cs="Times New Roman"/>
          <w:b/>
          <w:color w:val="000000" w:themeColor="text1"/>
          <w:sz w:val="32"/>
          <w:szCs w:val="32"/>
          <w:lang w:val="kk-KZ"/>
        </w:rPr>
        <w:t>ҚАЗАҚСТАН</w:t>
      </w:r>
      <w:r w:rsidRPr="00EE670A">
        <w:rPr>
          <w:rFonts w:ascii="Times New Roman" w:hAnsi="Times New Roman" w:cs="Times New Roman"/>
          <w:b/>
          <w:color w:val="000000" w:themeColor="text1"/>
          <w:sz w:val="32"/>
          <w:szCs w:val="32"/>
          <w:lang w:val="kk-KZ"/>
        </w:rPr>
        <w:t xml:space="preserve"> РЕСПУБЛИКАСЫНЫҢ АТЫНАН</w:t>
      </w:r>
    </w:p>
    <w:p w14:paraId="7EF8D4DE" w14:textId="77777777" w:rsidR="009D710D" w:rsidRPr="00EE670A" w:rsidRDefault="00A76016">
      <w:pPr>
        <w:spacing w:after="0" w:line="240" w:lineRule="auto"/>
        <w:jc w:val="center"/>
        <w:rPr>
          <w:rFonts w:ascii="Times New Roman" w:hAnsi="Times New Roman" w:cs="Times New Roman"/>
          <w:b/>
          <w:color w:val="000000"/>
          <w:spacing w:val="140"/>
          <w:sz w:val="32"/>
          <w:szCs w:val="32"/>
          <w:lang w:val="kk-KZ"/>
        </w:rPr>
      </w:pPr>
      <w:r w:rsidRPr="00EE670A">
        <w:rPr>
          <w:rFonts w:ascii="Times New Roman" w:hAnsi="Times New Roman" w:cs="Times New Roman"/>
          <w:b/>
          <w:color w:val="000000" w:themeColor="text1"/>
          <w:spacing w:val="140"/>
          <w:sz w:val="32"/>
          <w:szCs w:val="32"/>
          <w:lang w:val="kk-KZ"/>
        </w:rPr>
        <w:t>Ү</w:t>
      </w:r>
      <w:r w:rsidRPr="00EE670A">
        <w:rPr>
          <w:rFonts w:ascii="Times New Roman" w:hAnsi="Times New Roman" w:cs="Times New Roman"/>
          <w:b/>
          <w:color w:val="000000" w:themeColor="text1"/>
          <w:spacing w:val="140"/>
          <w:sz w:val="32"/>
          <w:szCs w:val="32"/>
          <w:lang w:val="kk-KZ"/>
        </w:rPr>
        <w:t xml:space="preserve"> К І М</w:t>
      </w:r>
    </w:p>
    <w:p w14:paraId="7EF8D4DF" w14:textId="77777777" w:rsidR="009D710D" w:rsidRPr="00EE670A" w:rsidRDefault="009D710D">
      <w:pPr>
        <w:spacing w:after="0" w:line="240" w:lineRule="auto"/>
        <w:jc w:val="center"/>
        <w:rPr>
          <w:rFonts w:ascii="Times New Roman" w:hAnsi="Times New Roman" w:cs="Times New Roman"/>
          <w:b/>
          <w:color w:val="000000"/>
          <w:spacing w:val="140"/>
          <w:sz w:val="16"/>
          <w:szCs w:val="16"/>
          <w:lang w:val="kk-KZ"/>
        </w:rPr>
      </w:pPr>
    </w:p>
    <w:p w14:paraId="7EF8D4E0" w14:textId="144C4E1C" w:rsidR="009D710D" w:rsidRPr="00EE670A" w:rsidRDefault="00A76016">
      <w:pPr>
        <w:spacing w:after="0" w:line="240" w:lineRule="auto"/>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 xml:space="preserve">2022 жылғы 16 қыркүйек                     № </w:t>
      </w:r>
      <w:r w:rsidR="000D38B6">
        <w:rPr>
          <w:rFonts w:ascii="Times New Roman" w:eastAsia="Times New Roman" w:hAnsi="Times New Roman" w:cs="Times New Roman"/>
          <w:color w:val="000000"/>
          <w:sz w:val="28"/>
          <w:lang w:val="kk-KZ"/>
        </w:rPr>
        <w:t>5198-22-00</w:t>
      </w:r>
      <w:r w:rsidRPr="00EE670A">
        <w:rPr>
          <w:rFonts w:ascii="Times New Roman" w:eastAsia="Times New Roman" w:hAnsi="Times New Roman" w:cs="Times New Roman"/>
          <w:color w:val="000000"/>
          <w:sz w:val="28"/>
          <w:lang w:val="kk-KZ"/>
        </w:rPr>
        <w:t>1-36/22 іс                      Түркістан қаласы</w:t>
      </w:r>
    </w:p>
    <w:p w14:paraId="7EF8D4E1" w14:textId="77777777" w:rsidR="009D710D" w:rsidRPr="00EE670A" w:rsidRDefault="00A76016">
      <w:pPr>
        <w:spacing w:after="0" w:line="240" w:lineRule="auto"/>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 </w:t>
      </w:r>
    </w:p>
    <w:p w14:paraId="7EF8D4E2" w14:textId="77777777" w:rsidR="009D710D" w:rsidRPr="00EE670A" w:rsidRDefault="00A76016">
      <w:pPr>
        <w:spacing w:after="0" w:line="240" w:lineRule="auto"/>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 xml:space="preserve">Түркістан облысының қылмыстық істер жөніндегі мамандандырылған ауданаралық соты құрамында: </w:t>
      </w:r>
    </w:p>
    <w:p w14:paraId="7EF8D4E3" w14:textId="77777777" w:rsidR="009D710D" w:rsidRPr="00EE670A" w:rsidRDefault="00A76016">
      <w:pPr>
        <w:spacing w:after="0" w:line="240" w:lineRule="auto"/>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 xml:space="preserve">төрағалық етуші судья Д.Мадалиев, </w:t>
      </w:r>
    </w:p>
    <w:p w14:paraId="7EF8D4E4" w14:textId="77777777" w:rsidR="009D710D" w:rsidRPr="00EE670A" w:rsidRDefault="00A76016">
      <w:pPr>
        <w:spacing w:after="0" w:line="240" w:lineRule="auto"/>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 xml:space="preserve">сот отырысының хатшысы Ж.Найманның, </w:t>
      </w:r>
    </w:p>
    <w:p w14:paraId="7EF8D4E5" w14:textId="77777777" w:rsidR="009D710D" w:rsidRPr="00EE670A" w:rsidRDefault="00A76016">
      <w:pPr>
        <w:spacing w:after="0" w:line="240" w:lineRule="auto"/>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 xml:space="preserve">мемлекеттік айыптаушы </w:t>
      </w:r>
      <w:r w:rsidRPr="00EE670A">
        <w:rPr>
          <w:rFonts w:ascii="Times New Roman" w:eastAsia="Times New Roman" w:hAnsi="Times New Roman" w:cs="Times New Roman"/>
          <w:color w:val="000000"/>
          <w:sz w:val="28"/>
          <w:lang w:val="kk-KZ"/>
        </w:rPr>
        <w:noBreakHyphen/>
        <w:t xml:space="preserve"> прокурор А.Бекхожаевтың,</w:t>
      </w:r>
    </w:p>
    <w:p w14:paraId="7EF8D4E6" w14:textId="1ED34A53" w:rsidR="009D710D" w:rsidRPr="00EE670A" w:rsidRDefault="00A76016">
      <w:pPr>
        <w:spacing w:after="0" w:line="240" w:lineRule="auto"/>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жәбірленуші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w:t>
      </w:r>
    </w:p>
    <w:p w14:paraId="7EF8D4E7" w14:textId="6873E69B" w:rsidR="009D710D" w:rsidRPr="00EE670A" w:rsidRDefault="00A76016">
      <w:pPr>
        <w:spacing w:after="0" w:line="240" w:lineRule="auto"/>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жәбірленушінің өкілі Т.</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 xml:space="preserve">, </w:t>
      </w:r>
    </w:p>
    <w:p w14:paraId="7EF8D4E8" w14:textId="08673979" w:rsidR="009D710D" w:rsidRPr="00EE670A" w:rsidRDefault="00A76016">
      <w:pPr>
        <w:spacing w:after="0" w:line="240" w:lineRule="auto"/>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сотталушы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тың,</w:t>
      </w:r>
    </w:p>
    <w:p w14:paraId="7EF8D4E9" w14:textId="1147A0B9" w:rsidR="009D710D" w:rsidRPr="00EE670A" w:rsidRDefault="00A76016">
      <w:pPr>
        <w:spacing w:after="0" w:line="240" w:lineRule="auto"/>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 xml:space="preserve">қорғаушы </w:t>
      </w:r>
      <w:r w:rsidRPr="00EE670A">
        <w:rPr>
          <w:rFonts w:ascii="Times New Roman" w:eastAsia="Times New Roman" w:hAnsi="Times New Roman" w:cs="Times New Roman"/>
          <w:color w:val="000000"/>
          <w:sz w:val="28"/>
          <w:lang w:val="kk-KZ"/>
        </w:rPr>
        <w:noBreakHyphen/>
      </w:r>
      <w:r w:rsidRPr="00EE670A">
        <w:rPr>
          <w:rFonts w:ascii="Times New Roman" w:eastAsia="Times New Roman" w:hAnsi="Times New Roman" w:cs="Times New Roman"/>
          <w:color w:val="000000"/>
          <w:sz w:val="28"/>
          <w:lang w:val="kk-KZ"/>
        </w:rPr>
        <w:t xml:space="preserve"> адвокаттар Р.Қ</w:t>
      </w:r>
      <w:r w:rsidR="005A2C56">
        <w:rPr>
          <w:rFonts w:ascii="Times New Roman" w:eastAsia="Times New Roman" w:hAnsi="Times New Roman" w:cs="Times New Roman"/>
          <w:color w:val="000000"/>
          <w:sz w:val="28"/>
          <w:lang w:val="kk-KZ"/>
        </w:rPr>
        <w:t xml:space="preserve"> </w:t>
      </w:r>
      <w:r w:rsidRPr="00EE670A">
        <w:rPr>
          <w:rFonts w:ascii="Times New Roman" w:eastAsia="Times New Roman" w:hAnsi="Times New Roman" w:cs="Times New Roman"/>
          <w:color w:val="000000"/>
          <w:sz w:val="28"/>
          <w:lang w:val="kk-KZ"/>
        </w:rPr>
        <w:t>, Б.Ж</w:t>
      </w:r>
      <w:r w:rsidR="005A2C56">
        <w:rPr>
          <w:rFonts w:ascii="Times New Roman" w:eastAsia="Times New Roman" w:hAnsi="Times New Roman" w:cs="Times New Roman"/>
          <w:color w:val="000000"/>
          <w:sz w:val="28"/>
          <w:lang w:val="kk-KZ"/>
        </w:rPr>
        <w:t xml:space="preserve"> </w:t>
      </w:r>
      <w:r w:rsidRPr="00EE670A">
        <w:rPr>
          <w:rFonts w:ascii="Times New Roman" w:eastAsia="Times New Roman" w:hAnsi="Times New Roman" w:cs="Times New Roman"/>
          <w:color w:val="000000"/>
          <w:sz w:val="28"/>
          <w:lang w:val="kk-KZ"/>
        </w:rPr>
        <w:t>, Б.Б</w:t>
      </w:r>
      <w:r w:rsidR="005A2C56">
        <w:rPr>
          <w:rFonts w:ascii="Times New Roman" w:eastAsia="Times New Roman" w:hAnsi="Times New Roman" w:cs="Times New Roman"/>
          <w:color w:val="000000"/>
          <w:sz w:val="28"/>
          <w:lang w:val="kk-KZ"/>
        </w:rPr>
        <w:t xml:space="preserve"> </w:t>
      </w:r>
      <w:r w:rsidRPr="00EE670A">
        <w:rPr>
          <w:rFonts w:ascii="Times New Roman" w:eastAsia="Times New Roman" w:hAnsi="Times New Roman" w:cs="Times New Roman"/>
          <w:color w:val="000000"/>
          <w:sz w:val="28"/>
          <w:lang w:val="kk-KZ"/>
        </w:rPr>
        <w:t xml:space="preserve"> қатысуымен</w:t>
      </w:r>
    </w:p>
    <w:p w14:paraId="7EF8D4EA" w14:textId="77777777" w:rsidR="009D710D" w:rsidRPr="00EE670A" w:rsidRDefault="00A76016">
      <w:pPr>
        <w:spacing w:after="0" w:line="240" w:lineRule="auto"/>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 xml:space="preserve">ашық сот отырысында, дыбыс-бейне жазбасын қолданып, қылмыстық істі қарады, ол бойынша: </w:t>
      </w:r>
    </w:p>
    <w:p w14:paraId="7EF8D4EB" w14:textId="14763743" w:rsidR="009D710D" w:rsidRPr="00EE670A" w:rsidRDefault="005A2C56">
      <w:pPr>
        <w:spacing w:after="0" w:line="240" w:lineRule="auto"/>
        <w:jc w:val="both"/>
        <w:rPr>
          <w:rFonts w:ascii="Times New Roman" w:eastAsia="Times New Roman" w:hAnsi="Times New Roman" w:cs="Times New Roman"/>
          <w:sz w:val="28"/>
          <w:lang w:val="kk-KZ"/>
        </w:rPr>
      </w:pPr>
      <w:r>
        <w:rPr>
          <w:rFonts w:ascii="Times New Roman" w:eastAsia="Times New Roman" w:hAnsi="Times New Roman" w:cs="Times New Roman"/>
          <w:color w:val="000000"/>
          <w:sz w:val="28"/>
          <w:lang w:val="kk-KZ"/>
        </w:rPr>
        <w:t>К</w:t>
      </w:r>
      <w:r w:rsidR="00A76016" w:rsidRPr="00EE670A">
        <w:rPr>
          <w:rFonts w:ascii="Times New Roman" w:eastAsia="Times New Roman" w:hAnsi="Times New Roman" w:cs="Times New Roman"/>
          <w:color w:val="000000"/>
          <w:sz w:val="28"/>
          <w:lang w:val="kk-KZ"/>
        </w:rPr>
        <w:t xml:space="preserve"> А</w:t>
      </w:r>
      <w:r>
        <w:rPr>
          <w:rFonts w:ascii="Times New Roman" w:eastAsia="Times New Roman" w:hAnsi="Times New Roman" w:cs="Times New Roman"/>
          <w:color w:val="000000"/>
          <w:sz w:val="28"/>
          <w:lang w:val="kk-KZ"/>
        </w:rPr>
        <w:t xml:space="preserve"> </w:t>
      </w:r>
      <w:r w:rsidR="00A76016" w:rsidRPr="00EE670A">
        <w:rPr>
          <w:rFonts w:ascii="Times New Roman" w:eastAsia="Times New Roman" w:hAnsi="Times New Roman" w:cs="Times New Roman"/>
          <w:color w:val="000000"/>
          <w:sz w:val="28"/>
          <w:lang w:val="kk-KZ"/>
        </w:rPr>
        <w:t>Н</w:t>
      </w:r>
      <w:r>
        <w:rPr>
          <w:rFonts w:ascii="Times New Roman" w:eastAsia="Times New Roman" w:hAnsi="Times New Roman" w:cs="Times New Roman"/>
          <w:color w:val="000000"/>
          <w:sz w:val="28"/>
          <w:lang w:val="kk-KZ"/>
        </w:rPr>
        <w:t xml:space="preserve"> </w:t>
      </w:r>
      <w:r w:rsidR="00A76016" w:rsidRPr="00EE670A">
        <w:rPr>
          <w:rFonts w:ascii="Times New Roman" w:eastAsia="Times New Roman" w:hAnsi="Times New Roman" w:cs="Times New Roman"/>
          <w:color w:val="000000"/>
          <w:sz w:val="28"/>
          <w:lang w:val="kk-KZ"/>
        </w:rPr>
        <w:t>, 27.11.1991 жылы Түркістан облысы, Мақтаарал ауданында туылған, ұлты қазақ, Қазақстан Республикасының азаматы, жоғары білімді, үйленген, асырауында кәмелетке толмаған жасөспірім бала-шағасы бар, жұмыссыз, бұрын сотты болмаған, Түркістан облысы, Мақтаарал ауданы, Атакент ауылы, Т.Рысқұов көшесі, №2 үйдің тұрғыны.</w:t>
      </w:r>
    </w:p>
    <w:p w14:paraId="7EF8D4EC" w14:textId="77777777" w:rsidR="009D710D" w:rsidRPr="00EE670A" w:rsidRDefault="00A76016">
      <w:pPr>
        <w:spacing w:after="0" w:line="240" w:lineRule="auto"/>
        <w:ind w:right="-1" w:firstLine="3"/>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Қазақстан Республикасы Қылмыстық кодексінің (әрі қарай ҚК-нің) 24-бабының 3-бөлігі, 99-бабының 1-бөлігінде көзделеген қылмыстық құқық бұзушылықты жасағаны үшін айыппен сотқа берілді.</w:t>
      </w:r>
    </w:p>
    <w:p w14:paraId="7EF8D4ED" w14:textId="77777777" w:rsidR="009D710D" w:rsidRPr="00EE670A" w:rsidRDefault="00A76016">
      <w:pPr>
        <w:spacing w:after="0" w:line="240" w:lineRule="auto"/>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 </w:t>
      </w:r>
    </w:p>
    <w:p w14:paraId="7EF8D4EE" w14:textId="77777777" w:rsidR="009D710D" w:rsidRPr="00EE670A" w:rsidRDefault="00A76016">
      <w:pPr>
        <w:spacing w:after="0" w:line="240" w:lineRule="auto"/>
        <w:jc w:val="both"/>
        <w:rPr>
          <w:rFonts w:ascii="Times New Roman" w:eastAsia="Times New Roman" w:hAnsi="Times New Roman" w:cs="Times New Roman"/>
          <w:sz w:val="28"/>
          <w:lang w:val="kk-KZ"/>
        </w:rPr>
      </w:pPr>
      <w:r w:rsidRPr="00EE670A">
        <w:rPr>
          <w:rFonts w:ascii="Times New Roman" w:eastAsia="Times New Roman" w:hAnsi="Times New Roman" w:cs="Times New Roman"/>
          <w:b/>
          <w:color w:val="000000"/>
          <w:sz w:val="28"/>
          <w:u w:val="single"/>
          <w:lang w:val="kk-KZ"/>
        </w:rPr>
        <w:t>СИПАТТАУ БӨЛІГІ:</w:t>
      </w:r>
    </w:p>
    <w:p w14:paraId="7EF8D4EF" w14:textId="77777777" w:rsidR="009D710D" w:rsidRPr="00EE670A" w:rsidRDefault="00A76016">
      <w:pPr>
        <w:spacing w:after="0" w:line="240" w:lineRule="auto"/>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 </w:t>
      </w:r>
    </w:p>
    <w:p w14:paraId="7EF8D4F0" w14:textId="10F5F3EF" w:rsidR="009D710D" w:rsidRPr="00EE670A" w:rsidRDefault="00A76016">
      <w:pPr>
        <w:spacing w:after="0" w:line="240" w:lineRule="auto"/>
        <w:ind w:firstLine="708"/>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2022 жылғы 24-қаңтар күндізгі уақытта Түркістан облысы, Мақтаарал ауданы, Атакент орталығында сотталушы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 xml:space="preserve"> пен жәбірленуші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 xml:space="preserve"> сөзге келіп қалып, соңғысы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ты жекпе-жек төбелесуге шақырған.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 xml:space="preserve"> өз кезегінде,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тың күрестен спорт мастері екенін білгендіктен онымен жекпе-жек шығудан бас тартқан.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 xml:space="preserve"> бұнымен тоқтамай,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тың артынан Мақтаарал ауданы, Атакент орталығында орналасқан Полиция ғимаратына барып,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ты қайтадан жекпе-жек шығуға шақырған. Нәтижесінде,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 xml:space="preserve"> пен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 xml:space="preserve"> Атакент орталығының саябағында татуласу үшін кездесуге келіскен.                </w:t>
      </w:r>
    </w:p>
    <w:p w14:paraId="7EF8D4F1" w14:textId="625474D3" w:rsidR="009D710D" w:rsidRPr="00EE670A" w:rsidRDefault="00A76016">
      <w:pPr>
        <w:spacing w:after="0" w:line="240" w:lineRule="auto"/>
        <w:ind w:firstLine="708"/>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Сол күні, сағат 19.30 шамасында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 xml:space="preserve"> пен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 xml:space="preserve"> достарымен бірге Атакент орталығының саябағына келіп, татуласа алмай бір-бірімен ерегіскен. Ерегіс барысында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 xml:space="preserve"> балағат сөздерді айтып саябақ ішінен қашып кеткен. </w:t>
      </w:r>
    </w:p>
    <w:p w14:paraId="7EF8D4F2" w14:textId="2EED753B" w:rsidR="009D710D" w:rsidRPr="00EE670A" w:rsidRDefault="00A76016">
      <w:pPr>
        <w:spacing w:after="0" w:line="240" w:lineRule="auto"/>
        <w:ind w:firstLine="708"/>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lastRenderedPageBreak/>
        <w:t>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тің айтқан сөздеріне ашуланып, денсаулыққа қасақана ауыр зиян келтіру мақсатында, автокөлікпен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тің артынан Бекжанов көшенің бойында орналасқан «Сәкен бар» дүкеннің алдында қуып жетіп, қолындағы пышағымен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тің екі санын, оң білегін, екі иығын, кеуде торын зақымдап, денсаулығына ауыр зиян келтірген.           </w:t>
      </w:r>
    </w:p>
    <w:p w14:paraId="7EF8D4F3" w14:textId="77777777" w:rsidR="009D710D" w:rsidRPr="00EE670A" w:rsidRDefault="00A76016">
      <w:pPr>
        <w:spacing w:after="0" w:line="240" w:lineRule="auto"/>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 </w:t>
      </w:r>
    </w:p>
    <w:p w14:paraId="7EF8D4F4" w14:textId="77777777" w:rsidR="009D710D" w:rsidRPr="00EE670A" w:rsidRDefault="00A76016">
      <w:pPr>
        <w:spacing w:after="0" w:line="240" w:lineRule="auto"/>
        <w:jc w:val="both"/>
        <w:rPr>
          <w:rFonts w:ascii="Times New Roman" w:eastAsia="Times New Roman" w:hAnsi="Times New Roman" w:cs="Times New Roman"/>
          <w:sz w:val="28"/>
          <w:lang w:val="kk-KZ"/>
        </w:rPr>
      </w:pPr>
      <w:r w:rsidRPr="00EE670A">
        <w:rPr>
          <w:rFonts w:ascii="Times New Roman" w:eastAsia="Times New Roman" w:hAnsi="Times New Roman" w:cs="Times New Roman"/>
          <w:b/>
          <w:color w:val="000000"/>
          <w:sz w:val="28"/>
          <w:u w:val="single"/>
          <w:lang w:val="kk-KZ"/>
        </w:rPr>
        <w:t xml:space="preserve">УӘЖДЕУ БӨЛІГІ: </w:t>
      </w:r>
    </w:p>
    <w:p w14:paraId="7EF8D4F5" w14:textId="77777777" w:rsidR="009D710D" w:rsidRPr="00EE670A" w:rsidRDefault="00A76016">
      <w:pPr>
        <w:spacing w:after="0" w:line="240" w:lineRule="auto"/>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 </w:t>
      </w:r>
    </w:p>
    <w:p w14:paraId="7EF8D4F6" w14:textId="1A337A15" w:rsidR="009D710D" w:rsidRPr="00EE670A" w:rsidRDefault="00A76016">
      <w:pPr>
        <w:spacing w:after="0" w:line="240" w:lineRule="auto"/>
        <w:ind w:firstLine="708"/>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Сотта сотталушы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 xml:space="preserve"> тағылған айыпты ішінара мойындап: оқиға болған күні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пен сөзге келіп қалғанын;</w:t>
      </w:r>
      <w:r w:rsidRPr="00EE670A">
        <w:rPr>
          <w:rFonts w:ascii="Times New Roman" w:eastAsia="Times New Roman" w:hAnsi="Times New Roman" w:cs="Times New Roman"/>
          <w:color w:val="000000"/>
          <w:spacing w:val="2"/>
          <w:sz w:val="28"/>
          <w:lang w:val="kk-KZ"/>
        </w:rPr>
        <w:t xml:space="preserve"> </w:t>
      </w:r>
      <w:r w:rsidRPr="00EE670A">
        <w:rPr>
          <w:rFonts w:ascii="Times New Roman" w:eastAsia="Times New Roman" w:hAnsi="Times New Roman" w:cs="Times New Roman"/>
          <w:color w:val="000000"/>
          <w:sz w:val="28"/>
          <w:lang w:val="kk-KZ"/>
        </w:rPr>
        <w:t>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 xml:space="preserve"> </w:t>
      </w:r>
      <w:r w:rsidRPr="00EE670A">
        <w:rPr>
          <w:rFonts w:ascii="Times New Roman" w:eastAsia="Times New Roman" w:hAnsi="Times New Roman" w:cs="Times New Roman"/>
          <w:color w:val="000000"/>
          <w:spacing w:val="2"/>
          <w:sz w:val="28"/>
          <w:lang w:val="kk-KZ"/>
        </w:rPr>
        <w:t xml:space="preserve">оның артынан полиция ғимаратына барып, қайта-қайта жекпе-жек төбелесуге шақырғанын; </w:t>
      </w:r>
      <w:r w:rsidRPr="00EE670A">
        <w:rPr>
          <w:rFonts w:ascii="Times New Roman" w:eastAsia="Times New Roman" w:hAnsi="Times New Roman" w:cs="Times New Roman"/>
          <w:color w:val="000000"/>
          <w:sz w:val="28"/>
          <w:lang w:val="kk-KZ"/>
        </w:rPr>
        <w:t>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 xml:space="preserve"> күрестен мастер спорта болғандықтан, онымен төбелесуден бас тартқанын; саябақта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 xml:space="preserve"> оның анасын </w:t>
      </w:r>
      <w:r w:rsidRPr="00EE670A">
        <w:rPr>
          <w:rFonts w:ascii="Times New Roman" w:eastAsia="Times New Roman" w:hAnsi="Times New Roman" w:cs="Times New Roman"/>
          <w:color w:val="000000"/>
          <w:spacing w:val="2"/>
          <w:sz w:val="28"/>
          <w:lang w:val="kk-KZ"/>
        </w:rPr>
        <w:t xml:space="preserve">балағаттаған соң пышақты алып, артынан қуалағанын; </w:t>
      </w:r>
      <w:r w:rsidRPr="00EE670A">
        <w:rPr>
          <w:rFonts w:ascii="Times New Roman" w:eastAsia="Times New Roman" w:hAnsi="Times New Roman" w:cs="Times New Roman"/>
          <w:color w:val="000000"/>
          <w:sz w:val="28"/>
          <w:lang w:val="kk-KZ"/>
        </w:rPr>
        <w:t>«Сәкен бар» дүкеннің алдына жеткенде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pacing w:val="2"/>
          <w:sz w:val="28"/>
          <w:lang w:val="kk-KZ"/>
        </w:rPr>
        <w:t xml:space="preserve"> сүрініп, жерге құлағанын; сол мезетте қолындағы пышағымен </w:t>
      </w:r>
      <w:r w:rsidRPr="00EE670A">
        <w:rPr>
          <w:rFonts w:ascii="Times New Roman" w:eastAsia="Times New Roman" w:hAnsi="Times New Roman" w:cs="Times New Roman"/>
          <w:color w:val="000000"/>
          <w:sz w:val="28"/>
          <w:lang w:val="kk-KZ"/>
        </w:rPr>
        <w:t>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тің аяқ жағына және қол жағына соққы жасағанын;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ті өлтіру мақсаты болмағанын; егер де оны өлтіруге ниеті болғанда бірден өмірлік маңызды органын зақымдауға мүмкіндік болғанын көрсетті</w:t>
      </w:r>
      <w:r w:rsidRPr="00EE670A">
        <w:rPr>
          <w:rFonts w:ascii="Times New Roman" w:eastAsia="Times New Roman" w:hAnsi="Times New Roman" w:cs="Times New Roman"/>
          <w:color w:val="000000"/>
          <w:spacing w:val="2"/>
          <w:sz w:val="28"/>
          <w:lang w:val="kk-KZ"/>
        </w:rPr>
        <w:t xml:space="preserve"> (файл 19072022153949, 1-сағат).     </w:t>
      </w:r>
      <w:r w:rsidRPr="00EE670A">
        <w:rPr>
          <w:rFonts w:ascii="Times New Roman" w:eastAsia="Times New Roman" w:hAnsi="Times New Roman" w:cs="Times New Roman"/>
          <w:color w:val="000000"/>
          <w:sz w:val="28"/>
          <w:lang w:val="kk-KZ"/>
        </w:rPr>
        <w:t>  </w:t>
      </w:r>
    </w:p>
    <w:p w14:paraId="7EF8D4F7" w14:textId="77777777" w:rsidR="009D710D" w:rsidRPr="00EE670A" w:rsidRDefault="00A76016">
      <w:pPr>
        <w:spacing w:after="0" w:line="240" w:lineRule="auto"/>
        <w:ind w:firstLine="708"/>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 xml:space="preserve">Сотталушының қылмыстық іс-әрекеті (оның жауабынан басқа) сотта сұралған жәбірленушінің және куәлардың жауаптарымен дәлелденеді. </w:t>
      </w:r>
    </w:p>
    <w:p w14:paraId="7EF8D4F8" w14:textId="41DC96A9" w:rsidR="009D710D" w:rsidRPr="00EE670A" w:rsidRDefault="00A76016">
      <w:pPr>
        <w:spacing w:after="0" w:line="240" w:lineRule="auto"/>
        <w:ind w:firstLine="708"/>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Атап айтқанда, сотта жәбірленуші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 xml:space="preserve"> екеуі сөзге келіп қалғанын; </w:t>
      </w:r>
      <w:r w:rsidRPr="00EE670A">
        <w:rPr>
          <w:rFonts w:ascii="Times New Roman" w:eastAsia="Times New Roman" w:hAnsi="Times New Roman" w:cs="Times New Roman"/>
          <w:color w:val="000000"/>
          <w:spacing w:val="2"/>
          <w:sz w:val="28"/>
          <w:lang w:val="kk-KZ"/>
        </w:rPr>
        <w:t xml:space="preserve">оның артынан полиция ғимаратына барып, </w:t>
      </w:r>
      <w:r w:rsidRPr="00EE670A">
        <w:rPr>
          <w:rFonts w:ascii="Times New Roman" w:eastAsia="Times New Roman" w:hAnsi="Times New Roman" w:cs="Times New Roman"/>
          <w:color w:val="000000"/>
          <w:sz w:val="28"/>
          <w:lang w:val="kk-KZ"/>
        </w:rPr>
        <w:t>саябақта кездесуге келіскенін; саябақта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тың ағасы «Жүсіп» деген тұлға оны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ті) ұрғанын; артынша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 xml:space="preserve"> «өлтіремін» деп, пышақпен ұрмақшы болғанын; алайда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тың қасында тұрған достары оны ұстап қалғанын;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 xml:space="preserve"> оны шын мәнінде өлтіріп қояды деп қорқып, саябақтан қашып кеткенін;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 xml:space="preserve"> оны автокөлігімен қуалап, «Сәкен бар» дүкеннің алдында пышақтағанын; осы мезетте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тың ағасы - «Жүсіп» жүгіріп келіп, оның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тің)  басынан, денесінен тепкенін; соқылардан есін жоғалтып, ары қарай не болғанын білмегенін көрсетті</w:t>
      </w:r>
      <w:r w:rsidRPr="00EE670A">
        <w:rPr>
          <w:rFonts w:ascii="Times New Roman" w:eastAsia="Times New Roman" w:hAnsi="Times New Roman" w:cs="Times New Roman"/>
          <w:color w:val="000000"/>
          <w:spacing w:val="2"/>
          <w:sz w:val="28"/>
          <w:lang w:val="kk-KZ"/>
        </w:rPr>
        <w:t xml:space="preserve"> (файл 19072022153949, 19-минут).    </w:t>
      </w:r>
      <w:r w:rsidRPr="00EE670A">
        <w:rPr>
          <w:rFonts w:ascii="Times New Roman" w:eastAsia="Times New Roman" w:hAnsi="Times New Roman" w:cs="Times New Roman"/>
          <w:color w:val="000000"/>
          <w:sz w:val="28"/>
          <w:lang w:val="kk-KZ"/>
        </w:rPr>
        <w:t>  </w:t>
      </w:r>
      <w:r w:rsidRPr="00EE670A">
        <w:rPr>
          <w:rFonts w:ascii="Times New Roman" w:eastAsia="Times New Roman" w:hAnsi="Times New Roman" w:cs="Times New Roman"/>
          <w:color w:val="000000"/>
          <w:spacing w:val="2"/>
          <w:sz w:val="28"/>
          <w:lang w:val="kk-KZ"/>
        </w:rPr>
        <w:t>     </w:t>
      </w:r>
      <w:r w:rsidRPr="00EE670A">
        <w:rPr>
          <w:rFonts w:ascii="Times New Roman" w:eastAsia="Times New Roman" w:hAnsi="Times New Roman" w:cs="Times New Roman"/>
          <w:color w:val="000000"/>
          <w:sz w:val="28"/>
          <w:lang w:val="kk-KZ"/>
        </w:rPr>
        <w:t>   </w:t>
      </w:r>
      <w:r w:rsidRPr="00EE670A">
        <w:rPr>
          <w:rFonts w:ascii="Times New Roman" w:eastAsia="Times New Roman" w:hAnsi="Times New Roman" w:cs="Times New Roman"/>
          <w:color w:val="000000"/>
          <w:spacing w:val="2"/>
          <w:sz w:val="28"/>
          <w:lang w:val="kk-KZ"/>
        </w:rPr>
        <w:t>   </w:t>
      </w:r>
      <w:r w:rsidRPr="00EE670A">
        <w:rPr>
          <w:rFonts w:ascii="Times New Roman" w:eastAsia="Times New Roman" w:hAnsi="Times New Roman" w:cs="Times New Roman"/>
          <w:color w:val="000000"/>
          <w:sz w:val="28"/>
          <w:lang w:val="kk-KZ"/>
        </w:rPr>
        <w:t>  </w:t>
      </w:r>
    </w:p>
    <w:p w14:paraId="7EF8D4F9" w14:textId="17F1FCDB" w:rsidR="009D710D" w:rsidRPr="00EE670A" w:rsidRDefault="00A76016">
      <w:pPr>
        <w:spacing w:after="0" w:line="240" w:lineRule="auto"/>
        <w:ind w:firstLine="708"/>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Сотта куә А.Сайфидинов: оқиға болған күні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 xml:space="preserve"> пен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 xml:space="preserve"> сөзге келіп қалғанын;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 xml:space="preserve">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ты қайта-қайта жекпе-жекке шақырғанын;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ты полиция қызметкерлері алып кеткен соң,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 xml:space="preserve"> артынан барып, тағыда жекпе-жекке шақырғанын;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 xml:space="preserve"> полиция ғимаратынан шыққан соң,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 xml:space="preserve"> екеуі саябақта кездескенін;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 xml:space="preserve">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ты саябақта жекпе-жекке шақырғанын; екеуінің араларына түсіп, «қойындар» дегенін; сол мезетте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 xml:space="preserve"> саябақтан шығып жатып,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қа қарай сөздерді айтқанын;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 xml:space="preserve"> сол сөздерді естіп, автокөлігімен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тің артынан қуалағанын; ол (куә А.Сайфидинов)</w:t>
      </w:r>
      <w:r w:rsidRPr="00EE670A">
        <w:rPr>
          <w:rFonts w:ascii="Times New Roman" w:eastAsia="Times New Roman" w:hAnsi="Times New Roman" w:cs="Times New Roman"/>
          <w:color w:val="000000"/>
          <w:spacing w:val="2"/>
          <w:sz w:val="28"/>
          <w:lang w:val="kk-KZ"/>
        </w:rPr>
        <w:t xml:space="preserve">, балдармен бірге олардың артынан барғанын; </w:t>
      </w:r>
      <w:r w:rsidRPr="00EE670A">
        <w:rPr>
          <w:rFonts w:ascii="Times New Roman" w:eastAsia="Times New Roman" w:hAnsi="Times New Roman" w:cs="Times New Roman"/>
          <w:color w:val="000000"/>
          <w:sz w:val="28"/>
          <w:lang w:val="kk-KZ"/>
        </w:rPr>
        <w:t>«Сәкен бар» дүкенге жеткен кезде,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тің қан болып жерде жатқанын; қасында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 xml:space="preserve"> пышақ ұстап тұрғанын;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 xml:space="preserve">ті автокөлікке салып, дәріханаға апарғанын </w:t>
      </w:r>
      <w:r w:rsidRPr="00EE670A">
        <w:rPr>
          <w:rFonts w:ascii="Times New Roman" w:eastAsia="Times New Roman" w:hAnsi="Times New Roman" w:cs="Times New Roman"/>
          <w:color w:val="000000"/>
          <w:spacing w:val="2"/>
          <w:sz w:val="28"/>
          <w:lang w:val="kk-KZ"/>
        </w:rPr>
        <w:t xml:space="preserve">көрсетті (файл 0408202295859, 4-минут).  </w:t>
      </w:r>
    </w:p>
    <w:p w14:paraId="7EF8D4FA" w14:textId="6CDB4208" w:rsidR="009D710D" w:rsidRPr="00EE670A" w:rsidRDefault="00A76016">
      <w:pPr>
        <w:spacing w:after="0" w:line="240" w:lineRule="auto"/>
        <w:ind w:firstLine="708"/>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Сотта куә Н.Б</w:t>
      </w:r>
      <w:r w:rsidR="00667F01">
        <w:rPr>
          <w:rFonts w:ascii="Times New Roman" w:eastAsia="Times New Roman" w:hAnsi="Times New Roman" w:cs="Times New Roman"/>
          <w:color w:val="000000"/>
          <w:sz w:val="28"/>
          <w:lang w:val="kk-KZ"/>
        </w:rPr>
        <w:t xml:space="preserve"> </w:t>
      </w:r>
      <w:r w:rsidRPr="00EE670A">
        <w:rPr>
          <w:rFonts w:ascii="Times New Roman" w:eastAsia="Times New Roman" w:hAnsi="Times New Roman" w:cs="Times New Roman"/>
          <w:color w:val="000000"/>
          <w:sz w:val="28"/>
          <w:lang w:val="kk-KZ"/>
        </w:rPr>
        <w:t>: оқиға болған күні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 xml:space="preserve"> үйіне келіп: </w:t>
      </w:r>
      <w:r w:rsidRPr="00EE670A">
        <w:rPr>
          <w:rFonts w:ascii="Times New Roman" w:eastAsia="Times New Roman" w:hAnsi="Times New Roman" w:cs="Times New Roman"/>
          <w:color w:val="000000"/>
          <w:sz w:val="28"/>
          <w:lang w:val="kk-KZ"/>
        </w:rPr>
        <w:noBreakHyphen/>
        <w:t xml:space="preserve"> «саябаққа барып келейік» дегенін; саябаққа ол (куә Н.Б</w:t>
      </w:r>
      <w:r w:rsidR="00667F01">
        <w:rPr>
          <w:rFonts w:ascii="Times New Roman" w:eastAsia="Times New Roman" w:hAnsi="Times New Roman" w:cs="Times New Roman"/>
          <w:color w:val="000000"/>
          <w:sz w:val="28"/>
          <w:lang w:val="kk-KZ"/>
        </w:rPr>
        <w:t xml:space="preserve"> </w:t>
      </w:r>
      <w:r w:rsidRPr="00EE670A">
        <w:rPr>
          <w:rFonts w:ascii="Times New Roman" w:eastAsia="Times New Roman" w:hAnsi="Times New Roman" w:cs="Times New Roman"/>
          <w:color w:val="000000"/>
          <w:sz w:val="28"/>
          <w:lang w:val="kk-KZ"/>
        </w:rPr>
        <w:t>),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 xml:space="preserve"> және «А</w:t>
      </w:r>
      <w:r w:rsidR="00667F01">
        <w:rPr>
          <w:rFonts w:ascii="Times New Roman" w:eastAsia="Times New Roman" w:hAnsi="Times New Roman" w:cs="Times New Roman"/>
          <w:color w:val="000000"/>
          <w:sz w:val="28"/>
          <w:lang w:val="kk-KZ"/>
        </w:rPr>
        <w:t xml:space="preserve"> </w:t>
      </w:r>
      <w:r w:rsidRPr="00EE670A">
        <w:rPr>
          <w:rFonts w:ascii="Times New Roman" w:eastAsia="Times New Roman" w:hAnsi="Times New Roman" w:cs="Times New Roman"/>
          <w:color w:val="000000"/>
          <w:sz w:val="28"/>
          <w:lang w:val="kk-KZ"/>
        </w:rPr>
        <w:t xml:space="preserve">к» деген танысы </w:t>
      </w:r>
      <w:r w:rsidRPr="00EE670A">
        <w:rPr>
          <w:rFonts w:ascii="Times New Roman" w:eastAsia="Times New Roman" w:hAnsi="Times New Roman" w:cs="Times New Roman"/>
          <w:color w:val="000000"/>
          <w:sz w:val="28"/>
          <w:lang w:val="kk-KZ"/>
        </w:rPr>
        <w:lastRenderedPageBreak/>
        <w:t>барғанын; саябақта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 xml:space="preserve"> және оның таныстары болғанын;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 xml:space="preserve"> пен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 xml:space="preserve"> сөзге келіп қалғанын; сол мезетте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 xml:space="preserve">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қа қарай балағат сөздерді айтып, саябақтан қашып кеткенін;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 xml:space="preserve"> автокөлігімен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 xml:space="preserve">тің артынан қуалағанын; </w:t>
      </w:r>
      <w:r w:rsidRPr="00EE670A">
        <w:rPr>
          <w:rFonts w:ascii="Times New Roman" w:eastAsia="Times New Roman" w:hAnsi="Times New Roman" w:cs="Times New Roman"/>
          <w:color w:val="000000"/>
          <w:spacing w:val="2"/>
          <w:sz w:val="28"/>
          <w:lang w:val="kk-KZ"/>
        </w:rPr>
        <w:t xml:space="preserve">балдармен бірге олардың артынан барғанын; </w:t>
      </w:r>
      <w:r w:rsidRPr="00EE670A">
        <w:rPr>
          <w:rFonts w:ascii="Times New Roman" w:eastAsia="Times New Roman" w:hAnsi="Times New Roman" w:cs="Times New Roman"/>
          <w:color w:val="000000"/>
          <w:sz w:val="28"/>
          <w:lang w:val="kk-KZ"/>
        </w:rPr>
        <w:t>«Сәкен бар» дүкенге жеткен кезде,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тің қан болып жерде жатқанын; қасында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 xml:space="preserve"> тұрғанын; оны ешкім ұстап тұрмағанын; пышақ жерде жатқанын;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 xml:space="preserve">ті автокөлікке салып, дәріханаға апарғанын </w:t>
      </w:r>
      <w:r w:rsidRPr="00EE670A">
        <w:rPr>
          <w:rFonts w:ascii="Times New Roman" w:eastAsia="Times New Roman" w:hAnsi="Times New Roman" w:cs="Times New Roman"/>
          <w:color w:val="000000"/>
          <w:spacing w:val="2"/>
          <w:sz w:val="28"/>
          <w:lang w:val="kk-KZ"/>
        </w:rPr>
        <w:t xml:space="preserve">көрсетті (файл 0408202295859, 30-минут).  </w:t>
      </w:r>
    </w:p>
    <w:p w14:paraId="7EF8D4FB" w14:textId="3B556BDB" w:rsidR="009D710D" w:rsidRPr="00EE670A" w:rsidRDefault="00A76016">
      <w:pPr>
        <w:spacing w:after="0" w:line="240" w:lineRule="auto"/>
        <w:ind w:firstLine="708"/>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Сотта куә Б.А</w:t>
      </w:r>
      <w:r w:rsidR="005C7193">
        <w:rPr>
          <w:rFonts w:ascii="Times New Roman" w:eastAsia="Times New Roman" w:hAnsi="Times New Roman" w:cs="Times New Roman"/>
          <w:color w:val="000000"/>
          <w:sz w:val="28"/>
          <w:lang w:val="kk-KZ"/>
        </w:rPr>
        <w:t xml:space="preserve"> </w:t>
      </w:r>
      <w:r w:rsidRPr="00EE670A">
        <w:rPr>
          <w:rFonts w:ascii="Times New Roman" w:eastAsia="Times New Roman" w:hAnsi="Times New Roman" w:cs="Times New Roman"/>
          <w:color w:val="000000"/>
          <w:sz w:val="28"/>
          <w:lang w:val="kk-KZ"/>
        </w:rPr>
        <w:t>в: оқиға болған күні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 xml:space="preserve"> пен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 xml:space="preserve"> сөзге келіп қалғанын;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 xml:space="preserve">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ты қайта-қайта жекпе-жекке шақырғанын;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ты полиция қызметкерлері алып кеткен соң,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 xml:space="preserve"> артынан барып, тағыда жекпе-жекке шақырғанын; екеуі достасамыз деп саябақта кездескенін; саябақта тағыда ерегісіп қалғанын;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 xml:space="preserve">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ты төбелесуге шақырғанын; сол мезетте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 xml:space="preserve">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қа балағат сөздерді айтып, саябақтан шығып кеткенін;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 xml:space="preserve"> автокөлігімен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 xml:space="preserve">тің артынан қуалағанын; «Сәкен бар» дүкеннің қасында екеуі төбелескенін; </w:t>
      </w:r>
      <w:r w:rsidRPr="00EE670A">
        <w:rPr>
          <w:rFonts w:ascii="Times New Roman" w:eastAsia="Times New Roman" w:hAnsi="Times New Roman" w:cs="Times New Roman"/>
          <w:color w:val="000000"/>
          <w:spacing w:val="2"/>
          <w:sz w:val="28"/>
          <w:lang w:val="kk-KZ"/>
        </w:rPr>
        <w:t xml:space="preserve">балдармен бірге олардың артынан барғанын; </w:t>
      </w:r>
      <w:r w:rsidRPr="00EE670A">
        <w:rPr>
          <w:rFonts w:ascii="Times New Roman" w:eastAsia="Times New Roman" w:hAnsi="Times New Roman" w:cs="Times New Roman"/>
          <w:color w:val="000000"/>
          <w:sz w:val="28"/>
          <w:lang w:val="kk-KZ"/>
        </w:rPr>
        <w:t>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 xml:space="preserve">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ті пышақтағанын;</w:t>
      </w:r>
      <w:r w:rsidRPr="00EE670A">
        <w:rPr>
          <w:rFonts w:ascii="Times New Roman" w:eastAsia="Times New Roman" w:hAnsi="Times New Roman" w:cs="Times New Roman"/>
          <w:color w:val="000000"/>
          <w:spacing w:val="2"/>
          <w:sz w:val="28"/>
          <w:lang w:val="kk-KZ"/>
        </w:rPr>
        <w:t xml:space="preserve"> дүкеннің қасында </w:t>
      </w:r>
      <w:r w:rsidRPr="00EE670A">
        <w:rPr>
          <w:rFonts w:ascii="Times New Roman" w:eastAsia="Times New Roman" w:hAnsi="Times New Roman" w:cs="Times New Roman"/>
          <w:color w:val="000000"/>
          <w:sz w:val="28"/>
          <w:lang w:val="kk-KZ"/>
        </w:rPr>
        <w:t>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 xml:space="preserve"> жерде жатқанын;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 xml:space="preserve"> оның қасында қарап тұрғанын;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 xml:space="preserve">ті автокөлікке салып, дәріханаға апарғанын </w:t>
      </w:r>
      <w:r w:rsidRPr="00EE670A">
        <w:rPr>
          <w:rFonts w:ascii="Times New Roman" w:eastAsia="Times New Roman" w:hAnsi="Times New Roman" w:cs="Times New Roman"/>
          <w:color w:val="000000"/>
          <w:spacing w:val="2"/>
          <w:sz w:val="28"/>
          <w:lang w:val="kk-KZ"/>
        </w:rPr>
        <w:t xml:space="preserve">көрсетті (файл 0408202295859, 58-минут).  </w:t>
      </w:r>
    </w:p>
    <w:p w14:paraId="7EF8D4FC" w14:textId="366258D8" w:rsidR="009D710D" w:rsidRPr="00EE670A" w:rsidRDefault="00A76016">
      <w:pPr>
        <w:spacing w:after="0" w:line="240" w:lineRule="auto"/>
        <w:ind w:firstLine="708"/>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pacing w:val="2"/>
          <w:sz w:val="28"/>
          <w:lang w:val="kk-KZ"/>
        </w:rPr>
        <w:t xml:space="preserve">Яғни, жоғарыда көрсетілген тұлғалардың жауаптарымен сотталушы </w:t>
      </w:r>
      <w:r w:rsidRPr="00EE670A">
        <w:rPr>
          <w:rFonts w:ascii="Times New Roman" w:eastAsia="Times New Roman" w:hAnsi="Times New Roman" w:cs="Times New Roman"/>
          <w:color w:val="000000"/>
          <w:sz w:val="28"/>
          <w:lang w:val="kk-KZ"/>
        </w:rPr>
        <w:t>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 xml:space="preserve"> жәбірленуші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ке пышақпен дене жарақат салғанын дәлелденген.</w:t>
      </w:r>
      <w:r w:rsidRPr="00EE670A">
        <w:rPr>
          <w:rFonts w:ascii="Times New Roman" w:eastAsia="Times New Roman" w:hAnsi="Times New Roman" w:cs="Times New Roman"/>
          <w:color w:val="000000"/>
          <w:spacing w:val="2"/>
          <w:sz w:val="28"/>
          <w:lang w:val="kk-KZ"/>
        </w:rPr>
        <w:t xml:space="preserve"> </w:t>
      </w:r>
      <w:r w:rsidRPr="00EE670A">
        <w:rPr>
          <w:rFonts w:ascii="Times New Roman" w:eastAsia="Times New Roman" w:hAnsi="Times New Roman" w:cs="Times New Roman"/>
          <w:color w:val="000000"/>
          <w:sz w:val="28"/>
          <w:lang w:val="kk-KZ"/>
        </w:rPr>
        <w:t>  </w:t>
      </w:r>
      <w:r w:rsidRPr="00EE670A">
        <w:rPr>
          <w:rFonts w:ascii="Times New Roman" w:eastAsia="Times New Roman" w:hAnsi="Times New Roman" w:cs="Times New Roman"/>
          <w:color w:val="000000"/>
          <w:spacing w:val="2"/>
          <w:sz w:val="28"/>
          <w:lang w:val="kk-KZ"/>
        </w:rPr>
        <w:t>     </w:t>
      </w:r>
      <w:r w:rsidRPr="00EE670A">
        <w:rPr>
          <w:rFonts w:ascii="Times New Roman" w:eastAsia="Times New Roman" w:hAnsi="Times New Roman" w:cs="Times New Roman"/>
          <w:color w:val="000000"/>
          <w:sz w:val="28"/>
          <w:lang w:val="kk-KZ"/>
        </w:rPr>
        <w:t>   </w:t>
      </w:r>
      <w:r w:rsidRPr="00EE670A">
        <w:rPr>
          <w:rFonts w:ascii="Times New Roman" w:eastAsia="Times New Roman" w:hAnsi="Times New Roman" w:cs="Times New Roman"/>
          <w:color w:val="000000"/>
          <w:spacing w:val="2"/>
          <w:sz w:val="28"/>
          <w:lang w:val="kk-KZ"/>
        </w:rPr>
        <w:t>   </w:t>
      </w:r>
    </w:p>
    <w:p w14:paraId="4B536150" w14:textId="77777777" w:rsidR="00A12809" w:rsidRDefault="00A76016">
      <w:pPr>
        <w:spacing w:after="0" w:line="240" w:lineRule="auto"/>
        <w:ind w:firstLine="708"/>
        <w:jc w:val="both"/>
        <w:rPr>
          <w:rFonts w:ascii="Times New Roman" w:eastAsia="Times New Roman" w:hAnsi="Times New Roman" w:cs="Times New Roman"/>
          <w:color w:val="000000"/>
          <w:sz w:val="28"/>
          <w:lang w:val="kk-KZ"/>
        </w:rPr>
      </w:pPr>
      <w:r w:rsidRPr="00EE670A">
        <w:rPr>
          <w:rFonts w:ascii="Times New Roman" w:eastAsia="Times New Roman" w:hAnsi="Times New Roman" w:cs="Times New Roman"/>
          <w:color w:val="000000"/>
          <w:sz w:val="28"/>
          <w:lang w:val="kk-KZ"/>
        </w:rPr>
        <w:t>24.01.2021 жылы түзілген «Оқиға болған жерді қарау туралы» хаттамасына сай, қылмыс Түркістан облысы, Мақтаарал ауданы, Атакент орталығы, Бекжанов</w:t>
      </w:r>
    </w:p>
    <w:p w14:paraId="7EF8D4FD" w14:textId="71E3CD99" w:rsidR="009D710D" w:rsidRPr="00EE670A" w:rsidRDefault="00A76016">
      <w:pPr>
        <w:spacing w:after="0" w:line="240" w:lineRule="auto"/>
        <w:ind w:firstLine="708"/>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 xml:space="preserve"> көшенің бойында орналасқан «Сәкен бар» дүкеннің алдында орын алған (1-бума, 8-бет).</w:t>
      </w:r>
    </w:p>
    <w:p w14:paraId="7EF8D4FE" w14:textId="260823C1" w:rsidR="009D710D" w:rsidRPr="00EE670A" w:rsidRDefault="00A76016">
      <w:pPr>
        <w:spacing w:after="0" w:line="240" w:lineRule="auto"/>
        <w:ind w:firstLine="708"/>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Сонымен қатар, сотталушы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 xml:space="preserve"> жәбірленуші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ке</w:t>
      </w:r>
      <w:r w:rsidRPr="00EE670A">
        <w:rPr>
          <w:rFonts w:ascii="Times New Roman" w:eastAsia="Times New Roman" w:hAnsi="Times New Roman" w:cs="Times New Roman"/>
          <w:color w:val="000000"/>
          <w:spacing w:val="2"/>
          <w:sz w:val="28"/>
          <w:lang w:val="kk-KZ"/>
        </w:rPr>
        <w:t xml:space="preserve"> ауыр дене жарақат салғанын келесі сот-сараптама қорытындыларымен дәлелденеді.</w:t>
      </w:r>
      <w:r w:rsidRPr="00EE670A">
        <w:rPr>
          <w:rFonts w:ascii="Times New Roman" w:eastAsia="Times New Roman" w:hAnsi="Times New Roman" w:cs="Times New Roman"/>
          <w:color w:val="000000"/>
          <w:sz w:val="28"/>
          <w:lang w:val="kk-KZ"/>
        </w:rPr>
        <w:t xml:space="preserve">  </w:t>
      </w:r>
    </w:p>
    <w:p w14:paraId="7EF8D4FF" w14:textId="1E22F060" w:rsidR="009D710D" w:rsidRPr="00EE670A" w:rsidRDefault="00A76016">
      <w:pPr>
        <w:shd w:val="clear" w:color="auto" w:fill="FFFFFF"/>
        <w:spacing w:after="0" w:line="240" w:lineRule="auto"/>
        <w:ind w:firstLine="708"/>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18.04.2022 жылғы сот-медициналық сараптаманың қорытындысына сәйкес, жәбірленуші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тің кеуде торы оң бүйір беткейінің іш қуысына енбеген жарақат, екі иығының, оң білегінің, екі санының көптеген шаншылып кесілген жарақаттары анықталды. Денсаулығына ауыр дәрежелі зиян келтіру деп бағаланады (4-бума, 20-бет).</w:t>
      </w:r>
    </w:p>
    <w:p w14:paraId="7EF8D500" w14:textId="7D904C11" w:rsidR="009D710D" w:rsidRPr="00EE670A" w:rsidRDefault="00A76016">
      <w:pPr>
        <w:spacing w:after="0" w:line="240" w:lineRule="auto"/>
        <w:ind w:firstLine="708"/>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04.03.2022 жылғы сот-биологиялық сараптаманың қорытындысына сай, оқиға болған жерден, пышақтан, жәбірленушінің киімдерінен қан дақтары анықталды. Аталған қан дақтары жәбірленуші Қ.</w:t>
      </w:r>
      <w:r w:rsidR="005C7193">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тен пайда болған (2-бума, 38-бет).</w:t>
      </w:r>
    </w:p>
    <w:p w14:paraId="7EF8D501" w14:textId="77777777" w:rsidR="009D710D" w:rsidRPr="00EE670A" w:rsidRDefault="00A76016">
      <w:pPr>
        <w:shd w:val="clear" w:color="auto" w:fill="FFFFFF"/>
        <w:spacing w:after="0" w:line="240" w:lineRule="auto"/>
        <w:ind w:firstLine="708"/>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Сот, жоғарыда көрсетілген дәлелдемелерді жан-жақты талдап, оларға баға беріп, бұл дәлелдемелермен сотталушының қылмыстық іс-әрекеті толық анықталып, дәлелденген деп есептейді.   </w:t>
      </w:r>
    </w:p>
    <w:p w14:paraId="7EF8D502" w14:textId="77777777" w:rsidR="009D710D" w:rsidRPr="00EE670A" w:rsidRDefault="00A76016">
      <w:pPr>
        <w:spacing w:after="0" w:line="240" w:lineRule="auto"/>
        <w:ind w:firstLine="708"/>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Алайда, сот, тергеп-тексеру органы сотталушының қылмыстық әрекетіне дұрыс баға бермеген деп санайды.</w:t>
      </w:r>
    </w:p>
    <w:p w14:paraId="7EF8D503" w14:textId="77777777" w:rsidR="009D710D" w:rsidRPr="00EE670A" w:rsidRDefault="00A76016">
      <w:pPr>
        <w:spacing w:after="0" w:line="240" w:lineRule="auto"/>
        <w:ind w:firstLine="708"/>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 xml:space="preserve">Қазақстан Республикасы Жоғарғы Сотының 2007 жылғы 11 мамырдағы «Адамның өмірі мен денсаулығына қарсы кейбір қылмыстық құқық бұзушылықтарды саралау туралы» N 1 Нормативтік қаулысының 4-тармағына </w:t>
      </w:r>
      <w:r w:rsidRPr="00EE670A">
        <w:rPr>
          <w:rFonts w:ascii="Times New Roman" w:eastAsia="Times New Roman" w:hAnsi="Times New Roman" w:cs="Times New Roman"/>
          <w:color w:val="000000"/>
          <w:sz w:val="28"/>
          <w:lang w:val="kk-KZ"/>
        </w:rPr>
        <w:lastRenderedPageBreak/>
        <w:t>сай, адамды қасақана өлтіруге оқталғандық субъективтік жағынан тек тура бағытталған, тікелей пиғылмен жасалған әрекеттер болып есептеледі.</w:t>
      </w:r>
    </w:p>
    <w:p w14:paraId="7EF8D504" w14:textId="24A6130B" w:rsidR="009D710D" w:rsidRPr="00EE670A" w:rsidRDefault="00A76016">
      <w:pPr>
        <w:shd w:val="clear" w:color="auto" w:fill="FFFFFF"/>
        <w:spacing w:after="0" w:line="240" w:lineRule="auto"/>
        <w:ind w:firstLine="708"/>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Тергеу органы Айыптау актісінде: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 xml:space="preserve"> жәбірленуші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ті қасақана өлтіру мақсатында, пышағымен қасақана денесі мен қабырға тұсынан бірнеше рет ұрып, дене жарақаттарын келтірген» деп көрсеткен.   </w:t>
      </w:r>
    </w:p>
    <w:p w14:paraId="7EF8D505" w14:textId="22D152C8" w:rsidR="009D710D" w:rsidRPr="00EE670A" w:rsidRDefault="00A76016">
      <w:pPr>
        <w:shd w:val="clear" w:color="auto" w:fill="FFFFFF"/>
        <w:spacing w:after="0" w:line="240" w:lineRule="auto"/>
        <w:ind w:firstLine="708"/>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 Алайда, тергеу органы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тың жәбірленушіні өлтіруге әрекетін тура бағытталған, тікелей пиғылмен жасағанын көрсетпеген.       </w:t>
      </w:r>
    </w:p>
    <w:p w14:paraId="7EF8D506" w14:textId="77777777" w:rsidR="009D710D" w:rsidRPr="00EE670A" w:rsidRDefault="00A76016">
      <w:pPr>
        <w:spacing w:after="0" w:line="240" w:lineRule="auto"/>
        <w:ind w:firstLine="708"/>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Аталған Нормативтік қаулысының 4-тармағына сай, егер қылмыстық құқық бұзушылық оны аяқтағанға дейін үзілген болса, онда кінәлі өз әрекеттерін не себепті тоқтатқанын, бұл оның еркіне тәуелді болған-болмағанын, бұл ретте қылмыстық құқық бұзушылықты жалғастыруға оның нақты мүмкіндігі болған-болмағанын, қандай мән-жайлардан кедергі болғанын анықтау қажет.</w:t>
      </w:r>
    </w:p>
    <w:p w14:paraId="7EF8D507" w14:textId="61089977" w:rsidR="009D710D" w:rsidRPr="00EE670A" w:rsidRDefault="00A76016">
      <w:pPr>
        <w:shd w:val="clear" w:color="auto" w:fill="FFFFFF"/>
        <w:spacing w:after="0" w:line="240" w:lineRule="auto"/>
        <w:ind w:firstLine="708"/>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Тергеу органы Айыптау актісінде: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тың бұл қылмыстық іс-әрекетіне араша түсіп, тыйым салған өзге тұлғалардың әрекеттерінің және жәбірленушіге дер кезінде медициналық көмек берудің нәтижесінде, жәбірленуші өлім аузынан аман қалған» деп көрсеткен.</w:t>
      </w:r>
    </w:p>
    <w:p w14:paraId="7EF8D508" w14:textId="34B5E343" w:rsidR="009D710D" w:rsidRPr="00EE670A" w:rsidRDefault="00A76016">
      <w:pPr>
        <w:shd w:val="clear" w:color="auto" w:fill="FFFFFF"/>
        <w:spacing w:after="0" w:line="240" w:lineRule="auto"/>
        <w:ind w:firstLine="708"/>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Алайда, тергеу органы өзге тұлғалардың қайсысы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 xml:space="preserve">тың қылмыстық іс-әрекетіне араша түсіп, тыйым салғанын көрсетпеген. </w:t>
      </w:r>
    </w:p>
    <w:p w14:paraId="7EF8D509" w14:textId="5E4160CC" w:rsidR="009D710D" w:rsidRPr="00EE670A" w:rsidRDefault="00A76016">
      <w:pPr>
        <w:shd w:val="clear" w:color="auto" w:fill="FFFFFF"/>
        <w:spacing w:after="0" w:line="240" w:lineRule="auto"/>
        <w:ind w:firstLine="708"/>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Осы іс бойынша сұралған куәлардың ешқайсысы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тың қылмыстық іс-әрекетіне араша түсіп тиым салғаны жөнінде көрсетпеген.</w:t>
      </w:r>
    </w:p>
    <w:p w14:paraId="7EF8D50A" w14:textId="6EE6BE6C" w:rsidR="009D710D" w:rsidRPr="00EE670A" w:rsidRDefault="00A76016">
      <w:pPr>
        <w:shd w:val="clear" w:color="auto" w:fill="FFFFFF"/>
        <w:spacing w:after="0" w:line="240" w:lineRule="auto"/>
        <w:ind w:firstLine="708"/>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Жәбірленуші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тің өзі: -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 xml:space="preserve"> мені автокөлігімен қуалап, «Сәкен бар» дүкеннің алдына пышақтады. Осы мезетте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тың ағасы - «Жүсіп» жүгіріп келіп, менің басынан, денемнен тепті. Мен соқылардан есімді жоғалттым» деп жауап берген.    </w:t>
      </w:r>
    </w:p>
    <w:p w14:paraId="7EF8D50B" w14:textId="1218F5BE" w:rsidR="009D710D" w:rsidRPr="00EE670A" w:rsidRDefault="00A76016">
      <w:pPr>
        <w:spacing w:after="0" w:line="240" w:lineRule="auto"/>
        <w:ind w:firstLine="708"/>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Сотқа дейінгі тергеп-тексеру барысында куә С.А</w:t>
      </w:r>
      <w:r w:rsidR="005C7193">
        <w:rPr>
          <w:rFonts w:ascii="Times New Roman" w:eastAsia="Times New Roman" w:hAnsi="Times New Roman" w:cs="Times New Roman"/>
          <w:color w:val="000000"/>
          <w:sz w:val="28"/>
          <w:lang w:val="kk-KZ"/>
        </w:rPr>
        <w:t xml:space="preserve"> </w:t>
      </w:r>
      <w:r w:rsidRPr="00EE670A">
        <w:rPr>
          <w:rFonts w:ascii="Times New Roman" w:eastAsia="Times New Roman" w:hAnsi="Times New Roman" w:cs="Times New Roman"/>
          <w:color w:val="000000"/>
          <w:sz w:val="28"/>
          <w:lang w:val="kk-KZ"/>
        </w:rPr>
        <w:t>: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 xml:space="preserve"> жәбірленуші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тің иығын пышақтап, одан кейін аяғымен тепкенін; сол мезетте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тың ағасы «Жүсіп» келіп,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ке айқалағанын; артынша бірнеше балдар келіп,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 xml:space="preserve">тің үстінде тұрған «Жүсіпті» ажыратып жібергенін көрсеткен (2-бума, 9-бет). </w:t>
      </w:r>
    </w:p>
    <w:p w14:paraId="7EF8D50C" w14:textId="04BCE62A" w:rsidR="009D710D" w:rsidRPr="00EE670A" w:rsidRDefault="00A76016">
      <w:pPr>
        <w:shd w:val="clear" w:color="auto" w:fill="FFFFFF"/>
        <w:spacing w:after="0" w:line="240" w:lineRule="auto"/>
        <w:ind w:firstLine="708"/>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Жәбірленуші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тің,  куә С.А</w:t>
      </w:r>
      <w:r w:rsidR="005C7193">
        <w:rPr>
          <w:rFonts w:ascii="Times New Roman" w:eastAsia="Times New Roman" w:hAnsi="Times New Roman" w:cs="Times New Roman"/>
          <w:color w:val="000000"/>
          <w:sz w:val="28"/>
          <w:lang w:val="kk-KZ"/>
        </w:rPr>
        <w:t xml:space="preserve"> </w:t>
      </w:r>
      <w:r w:rsidRPr="00EE670A">
        <w:rPr>
          <w:rFonts w:ascii="Times New Roman" w:eastAsia="Times New Roman" w:hAnsi="Times New Roman" w:cs="Times New Roman"/>
          <w:color w:val="000000"/>
          <w:sz w:val="28"/>
          <w:lang w:val="kk-KZ"/>
        </w:rPr>
        <w:t xml:space="preserve"> жауаптары «Сәкен бар» дүкеннің ауласында тұрған бейне камераның жазуымен де қуатталады (іске дәлел ретінде тіркелген).</w:t>
      </w:r>
    </w:p>
    <w:p w14:paraId="7EF8D50D" w14:textId="77777777" w:rsidR="009D710D" w:rsidRPr="00EE670A" w:rsidRDefault="00A76016">
      <w:pPr>
        <w:shd w:val="clear" w:color="auto" w:fill="FFFFFF"/>
        <w:spacing w:after="0" w:line="240" w:lineRule="auto"/>
        <w:ind w:firstLine="708"/>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Бұл бейне жазуды зерттеу барысында: бірінші тұлғаның артынан екінші тұлға қуалап келіп жатқанын; бірінші тұлға сүрініп жерге құлағанын; екінші тұлға жерде жатқан бірінші тұлғаны ұрып жатқанын; бірінші тұлға екінші тұлғаны ұстап, жерге құлатқанын; екінші тұлға аяғына тұрғанын; бұл мезетте үшінші тұлға жүгіріп келіп, бірінші тұлғаны ұра бастағанын; екінші тұлға олардың қасында тұрғаны анықталды.</w:t>
      </w:r>
    </w:p>
    <w:p w14:paraId="7EF8D50E" w14:textId="4D860B42" w:rsidR="009D710D" w:rsidRPr="00EE670A" w:rsidRDefault="00A76016">
      <w:pPr>
        <w:shd w:val="clear" w:color="auto" w:fill="FFFFFF"/>
        <w:spacing w:after="0" w:line="240" w:lineRule="auto"/>
        <w:ind w:firstLine="708"/>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Тергеу барысында жоғарыда көрсетілген бейне жазуды криминалист маман зерттеп, хаттама толтырған (2-бума, 64-бет). Криминалист өзінің қорытындысында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 xml:space="preserve">тың әрекеттеріне өзге тұлғалардың араша түсіп, тыйым салғанын көрсетпеген. </w:t>
      </w:r>
    </w:p>
    <w:p w14:paraId="7EF8D50F" w14:textId="5AC39C24" w:rsidR="009D710D" w:rsidRPr="00EE670A" w:rsidRDefault="00A76016">
      <w:pPr>
        <w:shd w:val="clear" w:color="auto" w:fill="FFFFFF"/>
        <w:spacing w:after="0" w:line="240" w:lineRule="auto"/>
        <w:ind w:firstLine="708"/>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lastRenderedPageBreak/>
        <w:t>Яғни, сотталушы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тың әрекетін нақты қандай мән-жайлар тоқтатқаны анықталмады.</w:t>
      </w:r>
    </w:p>
    <w:p w14:paraId="7EF8D510" w14:textId="7D24E491" w:rsidR="009D710D" w:rsidRPr="00EE670A" w:rsidRDefault="00A76016">
      <w:pPr>
        <w:shd w:val="clear" w:color="auto" w:fill="FFFFFF"/>
        <w:spacing w:after="0" w:line="240" w:lineRule="auto"/>
        <w:ind w:firstLine="708"/>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Одан бөлек, 14.03.2022 жылы сотқа дейінгі тергеп-тексеру органы «Жүсіп» есімді тұлғаға қатысты «Күдіктінің іс-әрекетін саралау туралы» қаулы шығарып, бұл қаулыда: «Ж.</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 xml:space="preserve"> «Сәкен бар» дәмхананың алдында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 xml:space="preserve"> пен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 xml:space="preserve"> алысып жатқанын көріп, ...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тің басынан теуіп, кескіш затпен дене жарақат келтірген...» деп көрсеткен.  </w:t>
      </w:r>
    </w:p>
    <w:p w14:paraId="7EF8D511" w14:textId="3585A403" w:rsidR="009D710D" w:rsidRPr="00EE670A" w:rsidRDefault="00A76016">
      <w:pPr>
        <w:shd w:val="clear" w:color="auto" w:fill="FFFFFF"/>
        <w:spacing w:after="0" w:line="240" w:lineRule="auto"/>
        <w:ind w:firstLine="708"/>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Яғни, сотқа дейінгі тергеп-тексеру органы бір қылмыстық іс бойынша сотталушы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 xml:space="preserve">тың әрекетіне екі әртүрлі қорытынды берген. </w:t>
      </w:r>
    </w:p>
    <w:p w14:paraId="7EF8D512" w14:textId="70CB249C" w:rsidR="009D710D" w:rsidRPr="00EE670A" w:rsidRDefault="00A76016">
      <w:pPr>
        <w:shd w:val="clear" w:color="auto" w:fill="FFFFFF"/>
        <w:spacing w:after="0" w:line="240" w:lineRule="auto"/>
        <w:ind w:firstLine="708"/>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Сонымен қатар, сотталушы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тың жәбірленуші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ті қасақана өлтіру мақсаты болмағаны келесі деректермен айқындалады.</w:t>
      </w:r>
    </w:p>
    <w:p w14:paraId="7EF8D513" w14:textId="407C80C8" w:rsidR="009D710D" w:rsidRPr="00EE670A" w:rsidRDefault="00A76016">
      <w:pPr>
        <w:shd w:val="clear" w:color="auto" w:fill="FFFFFF"/>
        <w:spacing w:after="0" w:line="240" w:lineRule="auto"/>
        <w:ind w:firstLine="708"/>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 xml:space="preserve"> жәбірленуші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ті пышақпен ұрған кезде, бірінші соққыны аяғынан ұрған, екінші соққыны қолынан ұрған, үшінші соққыны оң жақ кеуде торы жағынан ұрған, алайда, сот-медициналық сараптаманың қорытындысына сай, үшінші соққы - іш қуысына енбеген жарақат болып табылады.   </w:t>
      </w:r>
    </w:p>
    <w:p w14:paraId="7EF8D514" w14:textId="63342B9F" w:rsidR="009D710D" w:rsidRPr="00EE670A" w:rsidRDefault="00A76016">
      <w:pPr>
        <w:shd w:val="clear" w:color="auto" w:fill="FFFFFF"/>
        <w:spacing w:after="0" w:line="240" w:lineRule="auto"/>
        <w:ind w:firstLine="708"/>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Сотталушы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 xml:space="preserve"> жәбірленуші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пен ерегіс барысында «өлтіремін» деген сөздерді айтпаған. Бұл дерек куәлардың жауаптарымен де қуатталады. Сонымен қатар, Айыптау актісінде бұл жөнінде ешнәрсе жазылмаған.</w:t>
      </w:r>
    </w:p>
    <w:p w14:paraId="7EF8D515" w14:textId="1EC3783C" w:rsidR="009D710D" w:rsidRPr="00EE670A" w:rsidRDefault="00A76016">
      <w:pPr>
        <w:shd w:val="clear" w:color="auto" w:fill="FFFFFF"/>
        <w:spacing w:after="0" w:line="240" w:lineRule="auto"/>
        <w:ind w:firstLine="708"/>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Тергеу органы Айыптау актісінде: «саябақта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 xml:space="preserve"> пышақты алып, онымен арнайы қаруланып, жәбірленуші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ті бірнеше рет пышақпен ұрмақ болған. Алайда, саябақта жиналған өзге тұлғалар оған араша түсіп,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ты ұстап қалған» деп көрсеткен.</w:t>
      </w:r>
    </w:p>
    <w:p w14:paraId="7EF8D516" w14:textId="2D382719" w:rsidR="009D710D" w:rsidRPr="00EE670A" w:rsidRDefault="00A76016">
      <w:pPr>
        <w:shd w:val="clear" w:color="auto" w:fill="FFFFFF"/>
        <w:spacing w:after="0" w:line="240" w:lineRule="auto"/>
        <w:ind w:firstLine="708"/>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Тергеу органының бұл уәждері де куәлардың жауаптарымен қуатталмады. Сұралған куәлардың ешқайсысы (тергеу барысында да, сот отырысында да) «саябақта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 xml:space="preserve"> пышақты алып, жәбірленуші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ті бірнеше рет пышақпен ұрмақ болды» деп көрсетпеген.         </w:t>
      </w:r>
      <w:r w:rsidRPr="00EE670A">
        <w:rPr>
          <w:rFonts w:ascii="Times New Roman" w:eastAsia="Times New Roman" w:hAnsi="Times New Roman" w:cs="Times New Roman"/>
          <w:color w:val="000000"/>
          <w:sz w:val="28"/>
          <w:lang w:val="kk-KZ"/>
        </w:rPr>
        <w:tab/>
        <w:t>Қазақстан Республикасы Жоғарғы Сотының 2006 жылғы 20 сәуірдегі N 4 «Қылмыстық істер бойынша дәлелдемелерді бағалаудың кейбір мәселелері туралы» Нормативтік қаулысының 12-тармағында, егер соттың үкімі сотталушы мен жәбірленушінің талданбаған, ақиқаты салыстырылмаған және басқа дәлелдемелермен: куәлардың айғақтарымен, процесстік әрекеттердің хаттамаларымен, сарапшылардың қорытындыларымен, заттай дәлелдемелермен және өзге де құжаттармен расталмаған</w:t>
      </w:r>
      <w:r w:rsidRPr="00EE670A">
        <w:rPr>
          <w:rFonts w:ascii="Times New Roman" w:eastAsia="Times New Roman" w:hAnsi="Times New Roman" w:cs="Times New Roman"/>
          <w:color w:val="000000"/>
          <w:sz w:val="28"/>
          <w:lang w:val="kk-KZ"/>
        </w:rPr>
        <w:t xml:space="preserve"> айғақтарының негізінде ғана шығарылса, оны заңды деп тануға болмайды.</w:t>
      </w:r>
    </w:p>
    <w:p w14:paraId="7EF8D517" w14:textId="73646087" w:rsidR="009D710D" w:rsidRPr="00EE670A" w:rsidRDefault="00A76016">
      <w:pPr>
        <w:pStyle w:val="11"/>
        <w:spacing w:before="0" w:after="0" w:line="240" w:lineRule="auto"/>
        <w:ind w:firstLine="708"/>
        <w:jc w:val="both"/>
        <w:rPr>
          <w:rFonts w:ascii="Times New Roman" w:eastAsia="Times New Roman" w:hAnsi="Times New Roman"/>
          <w:b w:val="0"/>
          <w:sz w:val="28"/>
          <w:lang w:val="kk-KZ"/>
        </w:rPr>
      </w:pPr>
      <w:r w:rsidRPr="00EE670A">
        <w:rPr>
          <w:rFonts w:ascii="Times New Roman" w:eastAsia="Times New Roman" w:hAnsi="Times New Roman"/>
          <w:b w:val="0"/>
          <w:color w:val="000000"/>
          <w:sz w:val="28"/>
          <w:lang w:val="kk-KZ"/>
        </w:rPr>
        <w:t>Тергеу органы сотталушы А.</w:t>
      </w:r>
      <w:r w:rsidR="005A2C56">
        <w:rPr>
          <w:rFonts w:ascii="Times New Roman" w:eastAsia="Times New Roman" w:hAnsi="Times New Roman"/>
          <w:b w:val="0"/>
          <w:color w:val="000000"/>
          <w:sz w:val="28"/>
          <w:lang w:val="kk-KZ"/>
        </w:rPr>
        <w:t>К</w:t>
      </w:r>
      <w:r w:rsidRPr="00EE670A">
        <w:rPr>
          <w:rFonts w:ascii="Times New Roman" w:eastAsia="Times New Roman" w:hAnsi="Times New Roman"/>
          <w:b w:val="0"/>
          <w:color w:val="000000"/>
          <w:sz w:val="28"/>
          <w:lang w:val="kk-KZ"/>
        </w:rPr>
        <w:t>қа айыпты тек қана жәбірленушінің жауабына қарап таққан. Алайда, іс материалдарымен анықталғандай, жәбірленуші сотқа дейінгі тергеп тексеру барысында бірнеше рет жауабын өзгерткен.   </w:t>
      </w:r>
    </w:p>
    <w:p w14:paraId="7EF8D518" w14:textId="37CE2654" w:rsidR="009D710D" w:rsidRPr="00EE670A" w:rsidRDefault="00A76016">
      <w:pPr>
        <w:spacing w:after="0" w:line="240" w:lineRule="auto"/>
        <w:ind w:firstLine="708"/>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Ал сотталушы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 xml:space="preserve"> сотқа дейінгі тергеп тексеру барысында басынан аяғына дейін «жәбірленуші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ті өлтіруге ниетім болған жоқ, мен оны қорқыту мақсатында пышақпен тек қана аяғына, қолына сілтедім» деп көрсеткен (1-бума, 94-бет; 3-бума, 168-бет; 4-бума, 1-бет; DVD дискілерге жазылған жауаптары іске тіркелген).             </w:t>
      </w:r>
    </w:p>
    <w:p w14:paraId="7EF8D519" w14:textId="13332527" w:rsidR="009D710D" w:rsidRPr="00EE670A" w:rsidRDefault="00A76016">
      <w:pPr>
        <w:shd w:val="clear" w:color="auto" w:fill="FFFFFF"/>
        <w:spacing w:after="0" w:line="240" w:lineRule="auto"/>
        <w:ind w:firstLine="708"/>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lastRenderedPageBreak/>
        <w:t>Нәтижесінде, сот, анықталған мән-жайларға баға беріп,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тың қылмыстық әрекетін ҚК-нің 24-бабының 3-бөлігі, 99-бабының 1-бөлігінен 106-бабының 1-бөлігіне қайта саралайды. Өйткені ол, жәбірленушінің денсаулығына қасақана ауыр зиян келтірген.  </w:t>
      </w:r>
    </w:p>
    <w:p w14:paraId="7EF8D51A" w14:textId="234A889D" w:rsidR="009D710D" w:rsidRPr="00EE670A" w:rsidRDefault="00A76016">
      <w:pPr>
        <w:spacing w:after="0" w:line="240" w:lineRule="auto"/>
        <w:ind w:firstLine="708"/>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Сот-наркологиялық сараптамасының қорытындысына сәйкес, сотталушы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 xml:space="preserve"> нашақорлықпен, алкоголизммен айырмайды, еріксіз емделуді қажет етпейді. Сот-психиатриялық сараптамасының қорытындысына сәйкес, ол созылмалы психикалық аурумен, кемақылдықпен немесе психикасының өзге де дерттерімен ауырмайды және ауырған емес, психикалық жағдайына байланысты еріксіз емделуді қажет етпейді. </w:t>
      </w:r>
    </w:p>
    <w:p w14:paraId="7EF8D51B" w14:textId="77777777" w:rsidR="009D710D" w:rsidRPr="00EE670A" w:rsidRDefault="00A76016">
      <w:pPr>
        <w:spacing w:after="0" w:line="240" w:lineRule="auto"/>
        <w:ind w:firstLine="682"/>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 xml:space="preserve">Сот, сотталушыға жаза тағайындау кезінде, оның жасаған қылмыстық сипаты мен қоғамдық қауіптілік дәрежесін, жеке басын, сонымен бірге, қылмыс жасағанға дейінгі және одан кейінгі мінез-құлықтарын, жауаптылық пен жазаны жеңілдететін және ауырлататын мән-жайлар ретінде, сондай-ақ тағайындалған жазаны оның түзелуіне және отбасының немесе оның асырауындағы адамдардың тіршілік жағдайына ықпалын ескереді. </w:t>
      </w:r>
    </w:p>
    <w:p w14:paraId="7EF8D51C" w14:textId="0EDA6A59" w:rsidR="009D710D" w:rsidRPr="00EE670A" w:rsidRDefault="00A76016">
      <w:pPr>
        <w:spacing w:after="0" w:line="240" w:lineRule="auto"/>
        <w:ind w:firstLine="682"/>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Сот, сотталушы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 xml:space="preserve">тың жеңілдететін мән-жайлар ретінде </w:t>
      </w:r>
      <w:r w:rsidRPr="00EE670A">
        <w:rPr>
          <w:rFonts w:ascii="Times New Roman" w:eastAsia="Times New Roman" w:hAnsi="Times New Roman" w:cs="Times New Roman"/>
          <w:color w:val="000000"/>
          <w:sz w:val="28"/>
          <w:lang w:val="kk-KZ"/>
        </w:rPr>
        <w:noBreakHyphen/>
        <w:t xml:space="preserve"> айыпты мойындаған, шын ниетімен өкінгенін, асырауында жас өспірім бала-шағасы барын, жәбiрленушiнiң қылмыстық құқық бұзушылыққа түрткi болған заңға қайшы және бейморальдық мінез-құлқынын таниды. Ауырлататын мән-жайлар анықталмады. </w:t>
      </w:r>
    </w:p>
    <w:p w14:paraId="7EF8D51D" w14:textId="509F56E8" w:rsidR="009D710D" w:rsidRPr="00EE670A" w:rsidRDefault="00A76016">
      <w:pPr>
        <w:spacing w:after="0" w:line="240" w:lineRule="auto"/>
        <w:ind w:firstLine="682"/>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ҚК-нің 98-2 бабының 2-тармағына сай,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 xml:space="preserve">тан Қазақстан Республикасының Жәбірленушілерге өтемақы қорына 20 айлық есептік көрсеткіш көлемінде өндіріледі. </w:t>
      </w:r>
    </w:p>
    <w:p w14:paraId="7EF8D51E" w14:textId="77777777" w:rsidR="009D710D" w:rsidRPr="00EE670A" w:rsidRDefault="00A76016">
      <w:pPr>
        <w:spacing w:after="0" w:line="240" w:lineRule="auto"/>
        <w:ind w:firstLine="682"/>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ҚПК-нің 178-бабының талаптарына сәйкес, сот, сотталушыдан іс жүргізу шығындарын мемлекеттің пайдасына өндіреді.</w:t>
      </w:r>
    </w:p>
    <w:p w14:paraId="7EF8D51F" w14:textId="77777777" w:rsidR="009D710D" w:rsidRPr="00EE670A" w:rsidRDefault="00A76016">
      <w:pPr>
        <w:spacing w:after="0" w:line="240" w:lineRule="auto"/>
        <w:ind w:firstLine="709"/>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Жоғарыда аталған іс бойынша тіркелген заттай дәлелдемелердің тағдыры ҚПК-нің 118-бабына сай шешіледі.</w:t>
      </w:r>
    </w:p>
    <w:p w14:paraId="7EF8D520" w14:textId="0C37F0CD" w:rsidR="009D710D" w:rsidRPr="00EE670A" w:rsidRDefault="00A76016">
      <w:pPr>
        <w:spacing w:after="0" w:line="240" w:lineRule="auto"/>
        <w:ind w:firstLine="709"/>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Осы қылмыстық іс бойынша жәбірленуші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 xml:space="preserve"> сотталушы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қа қарсы азаматтық талап арыз беріп, материалдық шығын ретінде 470 899 теңге, моральдық шығын ретінде 10 миллион теңге өндіруді сұраған. Сот, ҚПК-нің 170-бабы 1-бөлігінің 1-тармағына сай, азаматтық талап арызды ішінара қанағаттандырады. Яғни, азаматтық талап арызының материалдық бөлігі медициналық құжаттармен, мекемелердің анықтамаларымен толық дәлелденгендіктен, сот, азаматтық жауапкер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тан азаматтық талапкер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тің пайдасына 470 899 теңгені өндіру қажет деп есептейді.</w:t>
      </w:r>
    </w:p>
    <w:p w14:paraId="7EF8D521" w14:textId="77777777" w:rsidR="009D710D" w:rsidRPr="00EE670A" w:rsidRDefault="00A76016">
      <w:pPr>
        <w:spacing w:after="0" w:line="240" w:lineRule="auto"/>
        <w:ind w:firstLine="709"/>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Ал азаматтық талап арыздың моральдық бөлігін өндіруді сот қанағаттандырусыз қалдырады. Өйткені, сот тергеуі барысында сотталушының моральдық шығынды толық өтегені анықталды.</w:t>
      </w:r>
    </w:p>
    <w:p w14:paraId="7EF8D522" w14:textId="77777777" w:rsidR="009D710D" w:rsidRPr="00EE670A" w:rsidRDefault="00A76016">
      <w:pPr>
        <w:spacing w:after="0" w:line="240" w:lineRule="auto"/>
        <w:ind w:firstLine="709"/>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Бұл дерек келесі дәлелдемелермен анықталған.</w:t>
      </w:r>
    </w:p>
    <w:p w14:paraId="7EF8D523" w14:textId="3E9183AF" w:rsidR="009D710D" w:rsidRPr="00EE670A" w:rsidRDefault="00A76016">
      <w:pPr>
        <w:spacing w:after="0" w:line="240" w:lineRule="auto"/>
        <w:ind w:firstLine="709"/>
        <w:jc w:val="both"/>
        <w:rPr>
          <w:rFonts w:ascii="Times New Roman" w:eastAsia="Times New Roman" w:hAnsi="Times New Roman" w:cs="Times New Roman"/>
          <w:color w:val="000000" w:themeColor="text1"/>
          <w:sz w:val="28"/>
          <w:lang w:val="kk-KZ"/>
        </w:rPr>
      </w:pPr>
      <w:r w:rsidRPr="00EE670A">
        <w:rPr>
          <w:rFonts w:ascii="Times New Roman" w:eastAsia="Times New Roman" w:hAnsi="Times New Roman" w:cs="Times New Roman"/>
          <w:color w:val="000000"/>
          <w:sz w:val="28"/>
          <w:lang w:val="kk-KZ"/>
        </w:rPr>
        <w:t>Сотта қосымша куә Б.Шанпиев (жәбірленуші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тің туған нағашысы): 2022 жылғы наурыз айында ол,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тің әкесі - Т.</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 xml:space="preserve">тың ағасы </w:t>
      </w:r>
      <w:r w:rsidRPr="00EE670A">
        <w:rPr>
          <w:rFonts w:ascii="Times New Roman" w:eastAsia="Times New Roman" w:hAnsi="Times New Roman" w:cs="Times New Roman"/>
          <w:color w:val="000000"/>
          <w:sz w:val="28"/>
          <w:lang w:val="kk-KZ"/>
        </w:rPr>
        <w:noBreakHyphen/>
        <w:t xml:space="preserve"> Ж.</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 xml:space="preserve"> үшеуікуә Б.Шанпиевтің жұмыс орнында кездескенін; сол жерде Ж.</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 xml:space="preserve"> кешірім сұрап, </w:t>
      </w:r>
      <w:r w:rsidRPr="00EE670A">
        <w:rPr>
          <w:rFonts w:ascii="Times New Roman" w:eastAsia="Times New Roman" w:hAnsi="Times New Roman" w:cs="Times New Roman"/>
          <w:color w:val="000000"/>
          <w:sz w:val="28"/>
          <w:lang w:val="kk-KZ"/>
        </w:rPr>
        <w:lastRenderedPageBreak/>
        <w:t>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тің әкесі - Т.</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 xml:space="preserve">ке шығын ретінде 5 миллион теңге бергенін көрсетті (файл </w:t>
      </w:r>
      <w:hyperlink r:id="rId8" w:anchor="/court/caseinstance/info/18876034273?tab=cover-letter-file" w:history="1">
        <w:r w:rsidR="009D710D" w:rsidRPr="00EE670A">
          <w:rPr>
            <w:rStyle w:val="a6"/>
            <w:rFonts w:ascii="Times New Roman" w:eastAsia="Times New Roman" w:hAnsi="Times New Roman" w:cs="Times New Roman"/>
            <w:color w:val="000000" w:themeColor="text1"/>
            <w:sz w:val="28"/>
            <w:u w:val="none"/>
            <w:lang w:val="kk-KZ"/>
          </w:rPr>
          <w:t>5198-22-00-1/36_2022-09-07</w:t>
        </w:r>
      </w:hyperlink>
      <w:r w:rsidRPr="00EE670A">
        <w:rPr>
          <w:rFonts w:ascii="Times New Roman" w:eastAsia="Times New Roman" w:hAnsi="Times New Roman" w:cs="Times New Roman"/>
          <w:color w:val="000000" w:themeColor="text1"/>
          <w:sz w:val="28"/>
          <w:lang w:val="kk-KZ"/>
        </w:rPr>
        <w:t>, 41-минут).      </w:t>
      </w:r>
    </w:p>
    <w:p w14:paraId="7EF8D524" w14:textId="73444D5D" w:rsidR="009D710D" w:rsidRPr="00EE670A" w:rsidRDefault="00A76016">
      <w:pPr>
        <w:spacing w:after="0" w:line="240" w:lineRule="auto"/>
        <w:ind w:firstLine="709"/>
        <w:jc w:val="both"/>
        <w:rPr>
          <w:rFonts w:ascii="Times New Roman" w:eastAsia="Times New Roman" w:hAnsi="Times New Roman" w:cs="Times New Roman"/>
          <w:color w:val="000000" w:themeColor="text1"/>
          <w:sz w:val="28"/>
          <w:lang w:val="kk-KZ"/>
        </w:rPr>
      </w:pPr>
      <w:r w:rsidRPr="00EE670A">
        <w:rPr>
          <w:rFonts w:ascii="Times New Roman" w:eastAsia="Times New Roman" w:hAnsi="Times New Roman" w:cs="Times New Roman"/>
          <w:color w:val="000000"/>
          <w:sz w:val="28"/>
          <w:lang w:val="kk-KZ"/>
        </w:rPr>
        <w:t>Сотта қосымша куә Ж.</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 2022 жылғы наурыз айының 19-күні ол,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тің әкесі - Т.</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тің туған нағашысы - Б.Шанпиевүшеуі соңғының жұмыс орнында кездескенін; сол жерде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тің әкесі - Т.</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тен кешірім сұрап, кеткен шығындарды өтеп беретінін айтқанын; Т.</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 xml:space="preserve"> 4 миллион 600 мың теңге соманы айтқанын; сол мезетте үйіне қоңырау шалып, жүргізушісі М.Ошуровқа үйден 5 миллион теңге алып келуді бұйырғанын; М.О</w:t>
      </w:r>
      <w:r>
        <w:rPr>
          <w:rFonts w:ascii="Times New Roman" w:eastAsia="Times New Roman" w:hAnsi="Times New Roman" w:cs="Times New Roman"/>
          <w:color w:val="000000"/>
          <w:sz w:val="28"/>
          <w:lang w:val="kk-KZ"/>
        </w:rPr>
        <w:t xml:space="preserve"> </w:t>
      </w:r>
      <w:r w:rsidRPr="00EE670A">
        <w:rPr>
          <w:rFonts w:ascii="Times New Roman" w:eastAsia="Times New Roman" w:hAnsi="Times New Roman" w:cs="Times New Roman"/>
          <w:color w:val="000000"/>
          <w:sz w:val="28"/>
          <w:lang w:val="kk-KZ"/>
        </w:rPr>
        <w:t>в ақша алып келген соң, Ж.</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 xml:space="preserve"> 5 миллион теңгені Б.Ш</w:t>
      </w:r>
      <w:r>
        <w:rPr>
          <w:rFonts w:ascii="Times New Roman" w:eastAsia="Times New Roman" w:hAnsi="Times New Roman" w:cs="Times New Roman"/>
          <w:color w:val="000000"/>
          <w:sz w:val="28"/>
          <w:lang w:val="kk-KZ"/>
        </w:rPr>
        <w:t xml:space="preserve"> </w:t>
      </w:r>
      <w:r w:rsidRPr="00EE670A">
        <w:rPr>
          <w:rFonts w:ascii="Times New Roman" w:eastAsia="Times New Roman" w:hAnsi="Times New Roman" w:cs="Times New Roman"/>
          <w:color w:val="000000"/>
          <w:sz w:val="28"/>
          <w:lang w:val="kk-KZ"/>
        </w:rPr>
        <w:t>ң көзінше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тің әкесі - Т.</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 xml:space="preserve">ке бергенін көрсетті (файл </w:t>
      </w:r>
      <w:hyperlink r:id="rId9" w:anchor="/court/caseinstance/info/18876034273?tab=cover-letter-file" w:history="1">
        <w:r w:rsidR="009D710D" w:rsidRPr="00EE670A">
          <w:rPr>
            <w:rStyle w:val="a6"/>
            <w:rFonts w:ascii="Times New Roman" w:eastAsia="Times New Roman" w:hAnsi="Times New Roman" w:cs="Times New Roman"/>
            <w:color w:val="000000" w:themeColor="text1"/>
            <w:sz w:val="28"/>
            <w:u w:val="none"/>
            <w:lang w:val="kk-KZ"/>
          </w:rPr>
          <w:t>5198-22-00-1/36_2022-09-07</w:t>
        </w:r>
      </w:hyperlink>
      <w:r w:rsidRPr="00EE670A">
        <w:rPr>
          <w:rFonts w:ascii="Times New Roman" w:eastAsia="Times New Roman" w:hAnsi="Times New Roman" w:cs="Times New Roman"/>
          <w:color w:val="000000" w:themeColor="text1"/>
          <w:sz w:val="28"/>
          <w:lang w:val="kk-KZ"/>
        </w:rPr>
        <w:t>, 30-минут).       </w:t>
      </w:r>
    </w:p>
    <w:p w14:paraId="7EF8D525" w14:textId="551FB5F3" w:rsidR="009D710D" w:rsidRPr="00EE670A" w:rsidRDefault="00A76016">
      <w:pPr>
        <w:spacing w:after="0" w:line="240" w:lineRule="auto"/>
        <w:ind w:firstLine="709"/>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themeColor="text1"/>
          <w:sz w:val="28"/>
          <w:lang w:val="kk-KZ"/>
        </w:rPr>
        <w:t>Қосымша куә М.О</w:t>
      </w:r>
      <w:r>
        <w:rPr>
          <w:rFonts w:ascii="Times New Roman" w:eastAsia="Times New Roman" w:hAnsi="Times New Roman" w:cs="Times New Roman"/>
          <w:color w:val="000000" w:themeColor="text1"/>
          <w:sz w:val="28"/>
          <w:lang w:val="kk-KZ"/>
        </w:rPr>
        <w:t xml:space="preserve"> </w:t>
      </w:r>
      <w:r w:rsidRPr="00EE670A">
        <w:rPr>
          <w:rFonts w:ascii="Times New Roman" w:eastAsia="Times New Roman" w:hAnsi="Times New Roman" w:cs="Times New Roman"/>
          <w:color w:val="000000" w:themeColor="text1"/>
          <w:sz w:val="28"/>
          <w:lang w:val="kk-KZ"/>
        </w:rPr>
        <w:t xml:space="preserve">в мағыналас жауап берген (файл </w:t>
      </w:r>
      <w:hyperlink r:id="rId10" w:anchor="/court/caseinstance/info/18876034273?tab=cover-letter-file" w:history="1">
        <w:r w:rsidR="009D710D" w:rsidRPr="00EE670A">
          <w:rPr>
            <w:rStyle w:val="a6"/>
            <w:rFonts w:ascii="Times New Roman" w:eastAsia="Times New Roman" w:hAnsi="Times New Roman" w:cs="Times New Roman"/>
            <w:color w:val="000000" w:themeColor="text1"/>
            <w:sz w:val="28"/>
            <w:u w:val="none"/>
            <w:lang w:val="kk-KZ"/>
          </w:rPr>
          <w:t>5198-22-00-1/36_2022-09-07</w:t>
        </w:r>
      </w:hyperlink>
      <w:r w:rsidRPr="00EE670A">
        <w:rPr>
          <w:rFonts w:ascii="Times New Roman" w:eastAsia="Times New Roman" w:hAnsi="Times New Roman" w:cs="Times New Roman"/>
          <w:color w:val="000000" w:themeColor="text1"/>
          <w:sz w:val="28"/>
          <w:lang w:val="kk-KZ"/>
        </w:rPr>
        <w:t>, 30-минут).   </w:t>
      </w:r>
      <w:r w:rsidRPr="00EE670A">
        <w:rPr>
          <w:rFonts w:ascii="Times New Roman" w:eastAsia="Times New Roman" w:hAnsi="Times New Roman" w:cs="Times New Roman"/>
          <w:color w:val="000000"/>
          <w:sz w:val="28"/>
          <w:lang w:val="kk-KZ"/>
        </w:rPr>
        <w:t>   </w:t>
      </w:r>
    </w:p>
    <w:p w14:paraId="7EF8D526" w14:textId="6D72AF04" w:rsidR="009D710D" w:rsidRPr="00EE670A" w:rsidRDefault="00A76016">
      <w:pPr>
        <w:spacing w:after="0" w:line="240" w:lineRule="auto"/>
        <w:ind w:firstLine="709"/>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Демек, жәбірленуші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 xml:space="preserve"> және оның әкесі - Т.</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тің сотталушы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тың туысқандарынан моральдық шығын ретінде 5 миллион теңге алғаны дәлелденген.     </w:t>
      </w:r>
    </w:p>
    <w:p w14:paraId="7EF8D527" w14:textId="22E5617F" w:rsidR="009D710D" w:rsidRPr="00EE670A" w:rsidRDefault="00A76016">
      <w:pPr>
        <w:spacing w:after="0" w:line="240" w:lineRule="auto"/>
        <w:ind w:firstLine="709"/>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Одан бөлек, басты сот талқылауының арасында, нақтылап айтқанда 2022 жылғы 8-тамыз айында жәбірленуші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 xml:space="preserve"> және оның әкесі Т.</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 xml:space="preserve"> нотариус арқылы кешірім арыз жазып, арызда: - «сотталушы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қа қойяр дауымыз жоқ, онымен өзара ымыраға келіп татуластық, сол себепті кешірім беріп отырмыз, моральдық шығынды толық берген» деп көрсетіп,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 xml:space="preserve">тың ағасы </w:t>
      </w:r>
      <w:r w:rsidRPr="00EE670A">
        <w:rPr>
          <w:rFonts w:ascii="Times New Roman" w:eastAsia="Times New Roman" w:hAnsi="Times New Roman" w:cs="Times New Roman"/>
          <w:color w:val="000000"/>
          <w:sz w:val="28"/>
          <w:lang w:val="kk-KZ"/>
        </w:rPr>
        <w:noBreakHyphen/>
        <w:t xml:space="preserve"> Ж.</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тан 6 миллион теңге алғаны анықталды.</w:t>
      </w:r>
    </w:p>
    <w:p w14:paraId="7EF8D528" w14:textId="6CE8E0FD" w:rsidR="009D710D" w:rsidRPr="00EE670A" w:rsidRDefault="00A76016">
      <w:pPr>
        <w:spacing w:after="0" w:line="240" w:lineRule="auto"/>
        <w:ind w:firstLine="709"/>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Сотта жәбірленуші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тің әкесі - Т.</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 xml:space="preserve"> өндірілген 11 миллион теңге сомаға қанағат қылмай сотталушы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тың туысқандарынан қосымша 4 миллион теңге талап етіп, төлемеген жағдайда сотталушыға кешірім бермейтінін көрсеткен. Алайда, сотта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 xml:space="preserve">тың ағасы </w:t>
      </w:r>
      <w:r w:rsidRPr="00EE670A">
        <w:rPr>
          <w:rFonts w:ascii="Times New Roman" w:eastAsia="Times New Roman" w:hAnsi="Times New Roman" w:cs="Times New Roman"/>
          <w:color w:val="000000"/>
          <w:sz w:val="28"/>
          <w:lang w:val="kk-KZ"/>
        </w:rPr>
        <w:noBreakHyphen/>
        <w:t xml:space="preserve"> Ж.</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 бар ақшаны бергенін, қосымша ақша тауып беруге мүмкіндік жоқ екенін көрсетті.</w:t>
      </w:r>
    </w:p>
    <w:p w14:paraId="7EF8D529" w14:textId="0EA835DD" w:rsidR="009D710D" w:rsidRPr="00EE670A" w:rsidRDefault="00A76016">
      <w:pPr>
        <w:spacing w:after="0" w:line="240" w:lineRule="auto"/>
        <w:ind w:firstLine="709"/>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Одан кейін, сотта, яғни 2022 жылғы 14-қыркүйек айында жәбірленуші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тің әкесі - Т.</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 xml:space="preserve"> азаматтық талап арызын өзгертіп, моральдық шығын ретінде 30 миллион теңге өндіруді сұрағанын, төленбеген жағдайда сотталушыға кешірім бермейтінін көрсеткен.             </w:t>
      </w:r>
    </w:p>
    <w:p w14:paraId="7EF8D52A" w14:textId="1AAC75E9" w:rsidR="009D710D" w:rsidRPr="00EE670A" w:rsidRDefault="00A76016">
      <w:pPr>
        <w:spacing w:after="0" w:line="240" w:lineRule="auto"/>
        <w:ind w:firstLine="709"/>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Алайда, сотталушы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 xml:space="preserve"> тарапынан жәбірленушінің пайдасына 11 миллион теңге моральдық шығын өндірілгендіктен, сот, осы сомма жеткілікті деп есептейді. Сол себептен, сот,азаматтық талап арыздың моральдық бөлігін қайта өндіруді қанағаттандырусыз қалдырады.   </w:t>
      </w:r>
    </w:p>
    <w:p w14:paraId="7EF8D52B" w14:textId="6EEA43DE" w:rsidR="009D710D" w:rsidRPr="00EE670A" w:rsidRDefault="00A76016">
      <w:pPr>
        <w:spacing w:after="0" w:line="240" w:lineRule="auto"/>
        <w:ind w:firstLine="708"/>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Сонымен қатар, сот, сотталушы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 xml:space="preserve"> 7 айдан аса қамауда отырғанын, жәбірленушіден кешірім алу үшін оған 11 миллион теңге бергенін, асырауында жас өспірім бала-шағасы бар екенін, сондай-ақ, жәбірленушінің әрекетін де назарға алып,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қа бас бостандығынан айырмайтын жаза тағайындауға мүмкіндік бар деп есептейді.</w:t>
      </w:r>
    </w:p>
    <w:p w14:paraId="7EF8D52C" w14:textId="5CB9A2A1" w:rsidR="009D710D" w:rsidRPr="00EE670A" w:rsidRDefault="00A76016">
      <w:pPr>
        <w:spacing w:after="0" w:line="240" w:lineRule="auto"/>
        <w:ind w:firstLine="708"/>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тың жазасын өтеу мерзімі ҚК-нің 62-бабы 3-1 бөлінің 2-тармағының тәртібімен тағайындалады.                </w:t>
      </w:r>
    </w:p>
    <w:p w14:paraId="7EF8D52D" w14:textId="77777777" w:rsidR="009D710D" w:rsidRPr="00EE670A" w:rsidRDefault="00A76016">
      <w:pPr>
        <w:spacing w:after="0" w:line="240" w:lineRule="auto"/>
        <w:ind w:right="-1"/>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       </w:t>
      </w:r>
    </w:p>
    <w:p w14:paraId="7EF8D52E" w14:textId="77777777" w:rsidR="009D710D" w:rsidRPr="00EE670A" w:rsidRDefault="00A76016">
      <w:pPr>
        <w:spacing w:after="0" w:line="240" w:lineRule="auto"/>
        <w:jc w:val="both"/>
        <w:rPr>
          <w:rFonts w:ascii="Times New Roman" w:eastAsia="Times New Roman" w:hAnsi="Times New Roman" w:cs="Times New Roman"/>
          <w:sz w:val="28"/>
          <w:lang w:val="kk-KZ"/>
        </w:rPr>
      </w:pPr>
      <w:r w:rsidRPr="00EE670A">
        <w:rPr>
          <w:rFonts w:ascii="Times New Roman" w:eastAsia="Times New Roman" w:hAnsi="Times New Roman" w:cs="Times New Roman"/>
          <w:b/>
          <w:color w:val="000000"/>
          <w:sz w:val="28"/>
          <w:u w:val="single"/>
          <w:lang w:val="kk-KZ"/>
        </w:rPr>
        <w:t>ҚАРАР БӨЛІГІ:</w:t>
      </w:r>
    </w:p>
    <w:p w14:paraId="7EF8D52F" w14:textId="77777777" w:rsidR="009D710D" w:rsidRPr="00EE670A" w:rsidRDefault="00A76016">
      <w:pPr>
        <w:spacing w:after="0" w:line="240" w:lineRule="auto"/>
        <w:ind w:firstLine="708"/>
        <w:jc w:val="both"/>
        <w:rPr>
          <w:rFonts w:ascii="Times New Roman" w:eastAsia="Times New Roman" w:hAnsi="Times New Roman" w:cs="Times New Roman"/>
          <w:sz w:val="28"/>
          <w:lang w:val="kk-KZ"/>
        </w:rPr>
      </w:pPr>
      <w:r w:rsidRPr="00EE670A">
        <w:rPr>
          <w:rFonts w:ascii="Times New Roman" w:eastAsia="Times New Roman" w:hAnsi="Times New Roman" w:cs="Times New Roman"/>
          <w:b/>
          <w:color w:val="000000"/>
          <w:sz w:val="28"/>
          <w:lang w:val="kk-KZ"/>
        </w:rPr>
        <w:lastRenderedPageBreak/>
        <w:t> </w:t>
      </w:r>
    </w:p>
    <w:p w14:paraId="7EF8D530" w14:textId="77777777" w:rsidR="009D710D" w:rsidRPr="00EE670A" w:rsidRDefault="00A76016">
      <w:pPr>
        <w:spacing w:after="0" w:line="240" w:lineRule="auto"/>
        <w:ind w:firstLine="682"/>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 xml:space="preserve">ҚПК-нің 118, 170, 178, 387-393, 395-398, 402-баптарын басшылыққа ала отырып, </w:t>
      </w:r>
      <w:r w:rsidRPr="00EE670A">
        <w:rPr>
          <w:rFonts w:ascii="Times New Roman" w:eastAsia="Times New Roman" w:hAnsi="Times New Roman" w:cs="Times New Roman"/>
          <w:b/>
          <w:color w:val="000000"/>
          <w:sz w:val="28"/>
          <w:lang w:val="kk-KZ"/>
        </w:rPr>
        <w:t>сот</w:t>
      </w:r>
    </w:p>
    <w:p w14:paraId="7EF8D531" w14:textId="77777777" w:rsidR="009D710D" w:rsidRPr="00EE670A" w:rsidRDefault="00A76016">
      <w:pPr>
        <w:spacing w:after="0" w:line="240" w:lineRule="auto"/>
        <w:jc w:val="center"/>
        <w:rPr>
          <w:rFonts w:ascii="Times New Roman" w:eastAsia="Times New Roman" w:hAnsi="Times New Roman" w:cs="Times New Roman"/>
          <w:sz w:val="28"/>
          <w:lang w:val="kk-KZ"/>
        </w:rPr>
      </w:pPr>
      <w:r w:rsidRPr="00EE670A">
        <w:rPr>
          <w:rFonts w:ascii="Times New Roman" w:eastAsia="Times New Roman" w:hAnsi="Times New Roman" w:cs="Times New Roman"/>
          <w:b/>
          <w:color w:val="000000"/>
          <w:sz w:val="28"/>
          <w:lang w:val="kk-KZ"/>
        </w:rPr>
        <w:t>ҮКІМ  ЕТТІ:</w:t>
      </w:r>
    </w:p>
    <w:p w14:paraId="7EF8D532" w14:textId="77777777" w:rsidR="009D710D" w:rsidRPr="00EE670A" w:rsidRDefault="00A76016">
      <w:pPr>
        <w:spacing w:after="0" w:line="240" w:lineRule="auto"/>
        <w:jc w:val="center"/>
        <w:rPr>
          <w:rFonts w:ascii="Times New Roman" w:eastAsia="Times New Roman" w:hAnsi="Times New Roman" w:cs="Times New Roman"/>
          <w:sz w:val="28"/>
          <w:lang w:val="kk-KZ"/>
        </w:rPr>
      </w:pPr>
      <w:r w:rsidRPr="00EE670A">
        <w:rPr>
          <w:rFonts w:ascii="Times New Roman" w:eastAsia="Times New Roman" w:hAnsi="Times New Roman" w:cs="Times New Roman"/>
          <w:b/>
          <w:color w:val="000000"/>
          <w:sz w:val="28"/>
          <w:lang w:val="kk-KZ"/>
        </w:rPr>
        <w:t> </w:t>
      </w:r>
    </w:p>
    <w:p w14:paraId="7EF8D533" w14:textId="2E713B81" w:rsidR="009D710D" w:rsidRPr="00EE670A" w:rsidRDefault="005A2C56">
      <w:pPr>
        <w:spacing w:after="0" w:line="240" w:lineRule="auto"/>
        <w:ind w:right="-1" w:firstLine="708"/>
        <w:jc w:val="both"/>
        <w:rPr>
          <w:rFonts w:ascii="Times New Roman" w:eastAsia="Times New Roman" w:hAnsi="Times New Roman" w:cs="Times New Roman"/>
          <w:sz w:val="28"/>
          <w:lang w:val="kk-KZ"/>
        </w:rPr>
      </w:pPr>
      <w:r>
        <w:rPr>
          <w:rFonts w:ascii="Times New Roman" w:eastAsia="Times New Roman" w:hAnsi="Times New Roman" w:cs="Times New Roman"/>
          <w:color w:val="000000"/>
          <w:sz w:val="28"/>
          <w:lang w:val="kk-KZ"/>
        </w:rPr>
        <w:t>К</w:t>
      </w:r>
      <w:r w:rsidR="00A76016" w:rsidRPr="00EE670A">
        <w:rPr>
          <w:rFonts w:ascii="Times New Roman" w:eastAsia="Times New Roman" w:hAnsi="Times New Roman" w:cs="Times New Roman"/>
          <w:color w:val="000000"/>
          <w:sz w:val="28"/>
          <w:lang w:val="kk-KZ"/>
        </w:rPr>
        <w:t xml:space="preserve"> Абильхаир Ниетбекович Қазақстан Республикасы Қылмыстық кодексінің 106-бабының 1-бөлігімен кінәлі деп танылып, оған 5 (бес) жыл 4 (төрт) ай мерзімге бас бостандығын шектеу жазасы тағайындалсын.</w:t>
      </w:r>
    </w:p>
    <w:p w14:paraId="7EF8D534" w14:textId="51E36B66" w:rsidR="009D710D" w:rsidRPr="00EE670A" w:rsidRDefault="00A76016">
      <w:pPr>
        <w:spacing w:after="0" w:line="240" w:lineRule="auto"/>
        <w:ind w:firstLine="708"/>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 xml:space="preserve">тың «күзетпен ұстау» бұлтартпау шарасы жойылып, ол қамаудан тез арада босатылсын. </w:t>
      </w:r>
    </w:p>
    <w:p w14:paraId="7EF8D535" w14:textId="26CDEDB4" w:rsidR="009D710D" w:rsidRPr="00EE670A" w:rsidRDefault="00A76016">
      <w:pPr>
        <w:spacing w:after="0" w:line="240" w:lineRule="auto"/>
        <w:ind w:firstLine="708"/>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Қылмыстық кодексінің 44-бабына сай,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қа тағайындалған мерзімге: жыл сайын бір жүз сағаттан мәжбүрлі еңбекке тартылсын. Мәжбүрлі еңбекті жергілікті атқарушы органдар қоғамдық орындарда ұйымдастырсын және күніне төрт сағаттан асырылмасын. Пробациялық бақылауды белгілеп,  мінез-құлқын бақылауды жүзеге асыратын уәкілетті мемлекеттік органға хабарламай, тұрақты тұрғылықты жерін ауыстырмау, көңілді көтеретін белгілі бір орындарға бармау, оның түзелуіне және оның жаңа қылмыстық құқық бұзушылықтар жасауының алдын алуға ықпал ететін басқа да міндеттерд</w:t>
      </w:r>
      <w:r w:rsidRPr="00EE670A">
        <w:rPr>
          <w:rFonts w:ascii="Times New Roman" w:eastAsia="Times New Roman" w:hAnsi="Times New Roman" w:cs="Times New Roman"/>
          <w:color w:val="000000"/>
          <w:sz w:val="28"/>
          <w:lang w:val="kk-KZ"/>
        </w:rPr>
        <w:t>і орындау жүктелсін.</w:t>
      </w:r>
    </w:p>
    <w:p w14:paraId="7EF8D536" w14:textId="1715EB06" w:rsidR="009D710D" w:rsidRPr="00EE670A" w:rsidRDefault="00A76016">
      <w:pPr>
        <w:spacing w:after="0" w:line="240" w:lineRule="auto"/>
        <w:ind w:firstLine="708"/>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тыңмінез-құлқын бақылау тұрғылықты жері бойынша Қылмыстық-атқару инспекциясына жүктелсін. Үкім заңды күшіне енгеннен кейін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 xml:space="preserve">қа он тәулік ішінде есепке қою үшін пробация қызметіне келу міндеттелсін. Оған бас бостандығын шектеуді өтеуден қаскөйлікпен жалтарған жағдайда, оның өтелмеген мерзімі бас бостандығын шектеудің бір күні үшін бас бостандығынан айырудың бір күні есебімен бас бостандығынан айыруға ауыстырылатыны түсіндірілсін. </w:t>
      </w:r>
    </w:p>
    <w:p w14:paraId="7EF8D537" w14:textId="1744B96C" w:rsidR="009D710D" w:rsidRPr="00EE670A" w:rsidRDefault="00A76016">
      <w:pPr>
        <w:spacing w:after="0" w:line="240" w:lineRule="auto"/>
        <w:ind w:firstLine="708"/>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Қылмыстық кодексінің 62-бабы 3-1 бөлінің 2-тармағына сай,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тың күзетпен ұстауда болған 7 ай 17 күн мерзімі 1 (бір) жыл 3 (үш) ай 4 (төрт) күн мерзімге ауыстырылып (7 ай 17 күн х 2), бұл мерзім өтелді деп есептелсін.</w:t>
      </w:r>
      <w:r w:rsidRPr="00EE670A">
        <w:rPr>
          <w:rFonts w:ascii="Times New Roman" w:eastAsia="Times New Roman" w:hAnsi="Times New Roman" w:cs="Times New Roman"/>
          <w:color w:val="FF0000"/>
          <w:sz w:val="28"/>
          <w:lang w:val="kk-KZ"/>
        </w:rPr>
        <w:t xml:space="preserve">   </w:t>
      </w:r>
    </w:p>
    <w:p w14:paraId="7EF8D538" w14:textId="4823C2A0" w:rsidR="009D710D" w:rsidRPr="00EE670A" w:rsidRDefault="00A76016">
      <w:pPr>
        <w:spacing w:after="0" w:line="240" w:lineRule="auto"/>
        <w:ind w:firstLine="708"/>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 xml:space="preserve">тан қылмыстық іс бойынша процесстік шығындар </w:t>
      </w:r>
      <w:r w:rsidRPr="00EE670A">
        <w:rPr>
          <w:rFonts w:ascii="Times New Roman" w:eastAsia="Times New Roman" w:hAnsi="Times New Roman" w:cs="Times New Roman"/>
          <w:color w:val="000000"/>
          <w:sz w:val="28"/>
          <w:lang w:val="kk-KZ"/>
        </w:rPr>
        <w:noBreakHyphen/>
        <w:t xml:space="preserve"> 100 408 теңге мемлекеттің пайдасына өндірілсін.  </w:t>
      </w:r>
    </w:p>
    <w:p w14:paraId="7EF8D539" w14:textId="34AB0B80" w:rsidR="009D710D" w:rsidRPr="00EE670A" w:rsidRDefault="00A76016">
      <w:pPr>
        <w:spacing w:after="0" w:line="240" w:lineRule="auto"/>
        <w:ind w:firstLine="708"/>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Қылмыстық кодексінің 98-2 бабының 4-тармағына сай,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 xml:space="preserve">тан 20 айлық есептік көрсеткіш </w:t>
      </w:r>
      <w:r w:rsidRPr="00EE670A">
        <w:rPr>
          <w:rFonts w:ascii="Times New Roman" w:eastAsia="Times New Roman" w:hAnsi="Times New Roman" w:cs="Times New Roman"/>
          <w:color w:val="000000"/>
          <w:sz w:val="28"/>
          <w:lang w:val="kk-KZ"/>
        </w:rPr>
        <w:noBreakHyphen/>
        <w:t xml:space="preserve"> 61 260 теңге Қазақстан Республикасының Жәбірленушілерге өтемақы қорына өндіріліп, Қазақстан Республикасы Қаржы министрлігінің Қазынашылық комитеті РММ, БИК KKMFKZ2A, ИИK KZ24070105KSN0000000, КБК 204303 есепшотына аударылсын. </w:t>
      </w:r>
    </w:p>
    <w:p w14:paraId="7EF8D53A" w14:textId="77777777" w:rsidR="009D710D" w:rsidRPr="00EE670A" w:rsidRDefault="00A76016">
      <w:pPr>
        <w:spacing w:after="0" w:line="240" w:lineRule="auto"/>
        <w:ind w:firstLine="708"/>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 xml:space="preserve">Заттай дәлелдеме ретінде танылған: жыртылған трико, сыртқы киім (куртка), футболка, жемпір, 2-дана носки, 1-дана пышақ </w:t>
      </w:r>
      <w:r w:rsidRPr="00EE670A">
        <w:rPr>
          <w:rFonts w:ascii="Times New Roman" w:eastAsia="Times New Roman" w:hAnsi="Times New Roman" w:cs="Times New Roman"/>
          <w:color w:val="000000"/>
          <w:sz w:val="28"/>
          <w:lang w:val="kk-KZ"/>
        </w:rPr>
        <w:noBreakHyphen/>
        <w:t xml:space="preserve"> жойылсын; бейнекамера блогы </w:t>
      </w:r>
      <w:r w:rsidRPr="00EE670A">
        <w:rPr>
          <w:rFonts w:ascii="Times New Roman" w:eastAsia="Times New Roman" w:hAnsi="Times New Roman" w:cs="Times New Roman"/>
          <w:color w:val="000000"/>
          <w:sz w:val="28"/>
          <w:lang w:val="kk-KZ"/>
        </w:rPr>
        <w:noBreakHyphen/>
        <w:t xml:space="preserve"> егесіне қайтарылды деп есептелсін; DVD дискілерге жазылған тергеу амалдары - іспен бірге сақталсын.  </w:t>
      </w:r>
    </w:p>
    <w:p w14:paraId="7EF8D53B" w14:textId="0E403BCE" w:rsidR="009D710D" w:rsidRPr="00EE670A" w:rsidRDefault="00A76016">
      <w:pPr>
        <w:spacing w:after="0" w:line="240" w:lineRule="auto"/>
        <w:ind w:firstLine="709"/>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Азаматтық талапкер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тің азаматтық талап-арызы ішінара қанағаттандырылсын.Азаматтық жауапкер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тан азаматтық талапкер Қ.</w:t>
      </w:r>
      <w:r w:rsidR="005A2C56">
        <w:rPr>
          <w:rFonts w:ascii="Times New Roman" w:eastAsia="Times New Roman" w:hAnsi="Times New Roman" w:cs="Times New Roman"/>
          <w:color w:val="000000"/>
          <w:sz w:val="28"/>
          <w:lang w:val="kk-KZ"/>
        </w:rPr>
        <w:t>Е</w:t>
      </w:r>
      <w:r w:rsidRPr="00EE670A">
        <w:rPr>
          <w:rFonts w:ascii="Times New Roman" w:eastAsia="Times New Roman" w:hAnsi="Times New Roman" w:cs="Times New Roman"/>
          <w:color w:val="000000"/>
          <w:sz w:val="28"/>
          <w:lang w:val="kk-KZ"/>
        </w:rPr>
        <w:t xml:space="preserve">тің </w:t>
      </w:r>
      <w:r w:rsidRPr="00EE670A">
        <w:rPr>
          <w:rFonts w:ascii="Times New Roman" w:eastAsia="Times New Roman" w:hAnsi="Times New Roman" w:cs="Times New Roman"/>
          <w:color w:val="000000"/>
          <w:sz w:val="28"/>
          <w:lang w:val="kk-KZ"/>
        </w:rPr>
        <w:lastRenderedPageBreak/>
        <w:t xml:space="preserve">пайдасына материалдық шығын ретінде 470 899 теңге, мемлекеттік баж салығы ретінде 4 708 теңге 99 тиын өндірілсін.   </w:t>
      </w:r>
    </w:p>
    <w:p w14:paraId="7EF8D53C" w14:textId="143CB8BA" w:rsidR="009D710D" w:rsidRPr="00EE670A" w:rsidRDefault="00A76016">
      <w:pPr>
        <w:spacing w:after="0" w:line="240" w:lineRule="auto"/>
        <w:ind w:firstLine="709"/>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Үкімнің азаматтық талап бөлігін ерікті түрде орындау үшін, А.</w:t>
      </w:r>
      <w:r w:rsidR="005A2C56">
        <w:rPr>
          <w:rFonts w:ascii="Times New Roman" w:eastAsia="Times New Roman" w:hAnsi="Times New Roman" w:cs="Times New Roman"/>
          <w:color w:val="000000"/>
          <w:sz w:val="28"/>
          <w:lang w:val="kk-KZ"/>
        </w:rPr>
        <w:t>К</w:t>
      </w:r>
      <w:r w:rsidRPr="00EE670A">
        <w:rPr>
          <w:rFonts w:ascii="Times New Roman" w:eastAsia="Times New Roman" w:hAnsi="Times New Roman" w:cs="Times New Roman"/>
          <w:color w:val="000000"/>
          <w:sz w:val="28"/>
          <w:lang w:val="kk-KZ"/>
        </w:rPr>
        <w:t xml:space="preserve">қа бір ай мерзім берілсін. Осы мерзім ішінде, азаматтық талап ерікті түрде орындалмаған жағдайда үкімнің азаматтық талап бөлігі мәжбүрлеп орындалсын.  </w:t>
      </w:r>
    </w:p>
    <w:p w14:paraId="7EF8D53D" w14:textId="77777777" w:rsidR="009D710D" w:rsidRPr="00EE670A" w:rsidRDefault="00A76016">
      <w:pPr>
        <w:spacing w:after="0" w:line="240" w:lineRule="auto"/>
        <w:ind w:firstLine="708"/>
        <w:jc w:val="both"/>
        <w:rPr>
          <w:rFonts w:ascii="Times New Roman" w:eastAsia="Times New Roman" w:hAnsi="Times New Roman" w:cs="Times New Roman"/>
          <w:sz w:val="28"/>
          <w:lang w:val="kk-KZ"/>
        </w:rPr>
      </w:pPr>
      <w:r w:rsidRPr="00EE670A">
        <w:rPr>
          <w:rFonts w:ascii="Times New Roman" w:eastAsia="Times New Roman" w:hAnsi="Times New Roman" w:cs="Times New Roman"/>
          <w:color w:val="000000"/>
          <w:sz w:val="28"/>
          <w:lang w:val="kk-KZ"/>
        </w:rPr>
        <w:t>Тараптар, сотталған үкімге жарияланған күннен бастап, 15 тәуліктің ішінде Түркістан облыстық сотының қылмыстық істер жөніндегі сот алқасына қылмыстық істер жөніндегі мамандандырылған ауданаралық соты арқылы шағым, апелляциялық өтініш хат келтіруге құқылы.</w:t>
      </w:r>
    </w:p>
    <w:p w14:paraId="7EF8D53E" w14:textId="77777777" w:rsidR="009D710D" w:rsidRPr="00EE670A" w:rsidRDefault="00A76016">
      <w:pPr>
        <w:spacing w:after="0" w:line="240" w:lineRule="auto"/>
        <w:jc w:val="both"/>
        <w:rPr>
          <w:rFonts w:ascii="Times New Roman" w:eastAsia="Times New Roman" w:hAnsi="Times New Roman" w:cs="Times New Roman"/>
          <w:sz w:val="28"/>
          <w:lang w:val="kk-KZ"/>
        </w:rPr>
      </w:pPr>
      <w:r w:rsidRPr="00EE670A">
        <w:rPr>
          <w:rFonts w:ascii="Times New Roman" w:eastAsia="Times New Roman" w:hAnsi="Times New Roman" w:cs="Times New Roman"/>
          <w:b/>
          <w:color w:val="000000"/>
          <w:sz w:val="28"/>
          <w:lang w:val="kk-KZ"/>
        </w:rPr>
        <w:t> </w:t>
      </w:r>
    </w:p>
    <w:p w14:paraId="7EF8D53F" w14:textId="77777777" w:rsidR="009D710D" w:rsidRPr="00EE670A" w:rsidRDefault="00A76016">
      <w:pPr>
        <w:spacing w:after="0" w:line="240" w:lineRule="auto"/>
        <w:ind w:firstLine="708"/>
        <w:jc w:val="both"/>
        <w:rPr>
          <w:rFonts w:ascii="Times New Roman" w:eastAsia="Times New Roman" w:hAnsi="Times New Roman" w:cs="Times New Roman"/>
          <w:sz w:val="28"/>
          <w:lang w:val="kk-KZ"/>
        </w:rPr>
      </w:pPr>
      <w:r w:rsidRPr="00EE670A">
        <w:rPr>
          <w:rFonts w:ascii="Times New Roman" w:eastAsia="Times New Roman" w:hAnsi="Times New Roman" w:cs="Times New Roman"/>
          <w:b/>
          <w:color w:val="000000"/>
          <w:sz w:val="28"/>
          <w:lang w:val="kk-KZ"/>
        </w:rPr>
        <w:t>Судья</w:t>
      </w:r>
      <w:r w:rsidRPr="00EE670A">
        <w:rPr>
          <w:rFonts w:ascii="Times New Roman" w:eastAsia="Times New Roman" w:hAnsi="Times New Roman" w:cs="Times New Roman"/>
          <w:b/>
          <w:color w:val="000000"/>
          <w:sz w:val="28"/>
          <w:lang w:val="kk-KZ"/>
        </w:rPr>
        <w:tab/>
      </w:r>
      <w:r w:rsidRPr="00EE670A">
        <w:rPr>
          <w:rFonts w:ascii="Times New Roman" w:eastAsia="Times New Roman" w:hAnsi="Times New Roman" w:cs="Times New Roman"/>
          <w:b/>
          <w:color w:val="000000"/>
          <w:sz w:val="28"/>
          <w:lang w:val="kk-KZ"/>
        </w:rPr>
        <w:tab/>
      </w:r>
      <w:r w:rsidRPr="00EE670A">
        <w:rPr>
          <w:rFonts w:ascii="Times New Roman" w:eastAsia="Times New Roman" w:hAnsi="Times New Roman" w:cs="Times New Roman"/>
          <w:b/>
          <w:color w:val="000000"/>
          <w:sz w:val="28"/>
          <w:lang w:val="kk-KZ"/>
        </w:rPr>
        <w:tab/>
        <w:t>                             </w:t>
      </w:r>
      <w:r w:rsidRPr="00EE670A">
        <w:rPr>
          <w:rFonts w:ascii="Times New Roman" w:eastAsia="Times New Roman" w:hAnsi="Times New Roman" w:cs="Times New Roman"/>
          <w:b/>
          <w:color w:val="000000"/>
          <w:sz w:val="28"/>
          <w:lang w:val="kk-KZ"/>
        </w:rPr>
        <w:tab/>
      </w:r>
      <w:r w:rsidRPr="00EE670A">
        <w:rPr>
          <w:rFonts w:ascii="Times New Roman" w:eastAsia="Times New Roman" w:hAnsi="Times New Roman" w:cs="Times New Roman"/>
          <w:b/>
          <w:color w:val="000000"/>
          <w:sz w:val="28"/>
          <w:lang w:val="kk-KZ"/>
        </w:rPr>
        <w:tab/>
      </w:r>
      <w:r w:rsidRPr="00EE670A">
        <w:rPr>
          <w:rFonts w:ascii="Times New Roman" w:eastAsia="Times New Roman" w:hAnsi="Times New Roman" w:cs="Times New Roman"/>
          <w:b/>
          <w:color w:val="000000"/>
          <w:sz w:val="28"/>
          <w:lang w:val="kk-KZ"/>
        </w:rPr>
        <w:tab/>
      </w:r>
      <w:r w:rsidRPr="00EE670A">
        <w:rPr>
          <w:rFonts w:ascii="Times New Roman" w:eastAsia="Times New Roman" w:hAnsi="Times New Roman" w:cs="Times New Roman"/>
          <w:b/>
          <w:color w:val="000000"/>
          <w:sz w:val="28"/>
          <w:lang w:val="kk-KZ"/>
        </w:rPr>
        <w:tab/>
        <w:t>Д.Мадалиев</w:t>
      </w:r>
    </w:p>
    <w:p w14:paraId="7EF8D540" w14:textId="77777777" w:rsidR="009D710D" w:rsidRPr="00EE670A" w:rsidRDefault="00A76016">
      <w:pPr>
        <w:tabs>
          <w:tab w:val="left" w:pos="284"/>
        </w:tabs>
        <w:spacing w:after="0" w:line="240" w:lineRule="auto"/>
        <w:ind w:firstLine="567"/>
        <w:rPr>
          <w:rFonts w:ascii="Times New Roman" w:eastAsia="Times New Roman" w:hAnsi="Times New Roman" w:cs="Times New Roman"/>
          <w:sz w:val="28"/>
          <w:szCs w:val="28"/>
          <w:lang w:val="kk-KZ"/>
        </w:rPr>
      </w:pPr>
      <w:r w:rsidRPr="00EE670A">
        <w:rPr>
          <w:rFonts w:ascii="Times New Roman" w:eastAsia="Times New Roman" w:hAnsi="Times New Roman" w:cs="Times New Roman"/>
          <w:sz w:val="28"/>
          <w:szCs w:val="28"/>
          <w:lang w:val="kk-KZ"/>
        </w:rPr>
        <w:t xml:space="preserve">                 </w:t>
      </w:r>
      <w:r w:rsidRPr="00EE670A">
        <w:rPr>
          <w:rFonts w:ascii="Times New Roman" w:eastAsia="Times New Roman" w:hAnsi="Times New Roman" w:cs="Times New Roman"/>
          <w:sz w:val="28"/>
          <w:szCs w:val="28"/>
          <w:lang w:val="kk-KZ"/>
        </w:rPr>
        <w:br/>
      </w:r>
      <w:r w:rsidRPr="00EE670A">
        <w:rPr>
          <w:rFonts w:ascii="Times New Roman" w:eastAsia="Times New Roman" w:hAnsi="Times New Roman" w:cs="Times New Roman"/>
          <w:noProof/>
          <w:sz w:val="28"/>
          <w:szCs w:val="28"/>
          <w:lang w:val="kk-KZ"/>
        </w:rPr>
        <w:drawing>
          <wp:inline distT="0" distB="0" distL="0" distR="0" wp14:anchorId="7EF8D543" wp14:editId="7EF8D544">
            <wp:extent cx="762000" cy="762000"/>
            <wp:effectExtent l="0" t="0" r="0" b="0"/>
            <wp:docPr id="100005" name="Рисунок 100005"/>
            <wp:cNvGraphicFramePr/>
            <a:graphic xmlns:a="http://schemas.openxmlformats.org/drawingml/2006/main">
              <a:graphicData uri="http://schemas.openxmlformats.org/drawingml/2006/picture">
                <pic:pic xmlns:pic="http://schemas.openxmlformats.org/drawingml/2006/picture">
                  <pic:nvPicPr>
                    <pic:cNvPr id="100005" name=""/>
                    <pic:cNvPicPr/>
                  </pic:nvPicPr>
                  <pic:blipFill>
                    <a:blip r:embed="rId11"/>
                    <a:stretch>
                      <a:fillRect/>
                    </a:stretch>
                  </pic:blipFill>
                  <pic:spPr>
                    <a:xfrm>
                      <a:off x="0" y="0"/>
                      <a:ext cx="762000" cy="762000"/>
                    </a:xfrm>
                    <a:prstGeom prst="rect">
                      <a:avLst/>
                    </a:prstGeom>
                  </pic:spPr>
                </pic:pic>
              </a:graphicData>
            </a:graphic>
          </wp:inline>
        </w:drawing>
      </w:r>
      <w:r w:rsidRPr="00EE670A">
        <w:rPr>
          <w:rFonts w:ascii="Times New Roman" w:eastAsia="Times New Roman" w:hAnsi="Times New Roman" w:cs="Times New Roman"/>
          <w:noProof/>
          <w:sz w:val="28"/>
          <w:szCs w:val="28"/>
          <w:lang w:val="kk-KZ"/>
        </w:rPr>
        <w:drawing>
          <wp:inline distT="0" distB="0" distL="0" distR="0" wp14:anchorId="7EF8D545" wp14:editId="7EF8D546">
            <wp:extent cx="762000" cy="762000"/>
            <wp:effectExtent l="0" t="0" r="0" b="0"/>
            <wp:docPr id="100006" name="Рисунок 100006"/>
            <wp:cNvGraphicFramePr/>
            <a:graphic xmlns:a="http://schemas.openxmlformats.org/drawingml/2006/main">
              <a:graphicData uri="http://schemas.openxmlformats.org/drawingml/2006/picture">
                <pic:pic xmlns:pic="http://schemas.openxmlformats.org/drawingml/2006/picture">
                  <pic:nvPicPr>
                    <pic:cNvPr id="100006" name=""/>
                    <pic:cNvPicPr/>
                  </pic:nvPicPr>
                  <pic:blipFill>
                    <a:blip r:embed="rId12"/>
                    <a:stretch>
                      <a:fillRect/>
                    </a:stretch>
                  </pic:blipFill>
                  <pic:spPr>
                    <a:xfrm>
                      <a:off x="0" y="0"/>
                      <a:ext cx="762000" cy="762000"/>
                    </a:xfrm>
                    <a:prstGeom prst="rect">
                      <a:avLst/>
                    </a:prstGeom>
                  </pic:spPr>
                </pic:pic>
              </a:graphicData>
            </a:graphic>
          </wp:inline>
        </w:drawing>
      </w:r>
    </w:p>
    <w:sectPr w:rsidR="009D710D" w:rsidRPr="00EE670A">
      <w:headerReference w:type="even" r:id="rId13"/>
      <w:headerReference w:type="default" r:id="rId14"/>
      <w:footerReference w:type="even" r:id="rId15"/>
      <w:footerReference w:type="default" r:id="rId16"/>
      <w:headerReference w:type="first" r:id="rId17"/>
      <w:footerReference w:type="first" r:id="rId18"/>
      <w:pgSz w:w="11906" w:h="16838"/>
      <w:pgMar w:top="993"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314A8" w14:textId="77777777" w:rsidR="00F778C2" w:rsidRDefault="00F778C2">
      <w:pPr>
        <w:spacing w:after="0" w:line="240" w:lineRule="auto"/>
      </w:pPr>
      <w:r>
        <w:separator/>
      </w:r>
    </w:p>
  </w:endnote>
  <w:endnote w:type="continuationSeparator" w:id="0">
    <w:p w14:paraId="4139019A" w14:textId="77777777" w:rsidR="00F778C2" w:rsidRDefault="00F77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8D54B" w14:textId="77777777" w:rsidR="009D710D" w:rsidRDefault="009D710D">
    <w:pPr>
      <w:pStyle w:val="1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8D54C" w14:textId="77777777" w:rsidR="009D710D" w:rsidRDefault="009D710D">
    <w:pPr>
      <w:pStyle w:val="12"/>
    </w:pPr>
  </w:p>
  <w:p w14:paraId="7EF8D54D" w14:textId="77777777" w:rsidR="009D710D" w:rsidRDefault="009D710D">
    <w:pPr>
      <w:widowControl w:val="0"/>
      <w:spacing w:after="0" w:line="200" w:lineRule="exact"/>
      <w:rPr>
        <w:rFonts w:ascii="Times New Roman" w:hAnsi="Times New Roman"/>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8D54F" w14:textId="77777777" w:rsidR="009D710D" w:rsidRDefault="009D710D">
    <w:pPr>
      <w:pStyle w:val="1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A5BEB" w14:textId="77777777" w:rsidR="00F778C2" w:rsidRDefault="00F778C2">
      <w:pPr>
        <w:spacing w:after="0" w:line="240" w:lineRule="auto"/>
      </w:pPr>
      <w:r>
        <w:separator/>
      </w:r>
    </w:p>
  </w:footnote>
  <w:footnote w:type="continuationSeparator" w:id="0">
    <w:p w14:paraId="5EF2016A" w14:textId="77777777" w:rsidR="00F778C2" w:rsidRDefault="00F778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8D547" w14:textId="77777777" w:rsidR="009D710D" w:rsidRDefault="009D710D">
    <w:pPr>
      <w:pStyle w:val="1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8D548" w14:textId="77777777" w:rsidR="009D710D" w:rsidRDefault="00A76016">
    <w:pPr>
      <w:pStyle w:val="10"/>
      <w:tabs>
        <w:tab w:val="clear" w:pos="4677"/>
        <w:tab w:val="clear" w:pos="9355"/>
      </w:tabs>
      <w:jc w:val="center"/>
    </w:pPr>
    <w:r>
      <w:fldChar w:fldCharType="begin"/>
    </w:r>
    <w:r>
      <w:instrText>PAGE \* MERGEFORMAT</w:instrText>
    </w:r>
    <w:r>
      <w:fldChar w:fldCharType="separate"/>
    </w:r>
    <w:r>
      <w:t>1</w:t>
    </w:r>
    <w:r>
      <w:fldChar w:fldCharType="end"/>
    </w:r>
  </w:p>
  <w:p w14:paraId="7EF8D549" w14:textId="77777777" w:rsidR="009D710D" w:rsidRDefault="009D710D">
    <w:pPr>
      <w:pStyle w:val="10"/>
      <w:tabs>
        <w:tab w:val="clear" w:pos="4677"/>
        <w:tab w:val="clear" w:pos="9355"/>
      </w:tabs>
    </w:pPr>
  </w:p>
  <w:p w14:paraId="7EF8D54A" w14:textId="77777777" w:rsidR="009D710D" w:rsidRDefault="00A76016">
    <w:r>
      <w:pict w14:anchorId="7EF8D5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073" type="#_x0000_t75" style="position:absolute;margin-left:5pt;margin-top:50pt;width:25pt;height:600pt;z-index:-251658240;mso-position-horizontal-relative:page;mso-position-vertical-relative:page">
          <v:imagedata r:id="rId1" o:title=""/>
          <w10:wrap anchorx="page" anchory="page"/>
        </v:shape>
      </w:pict>
    </w:r>
    <w:r>
      <w:pict w14:anchorId="7EF8D551">
        <v:shape id="_x0000_s3074" type="#_x0000_t75" style="position:absolute;margin-left:11pt;margin-top:790pt;width:200pt;height:25pt;z-index:-251657216;mso-position-horizontal-relative:page;mso-position-vertical-relative:page">
          <v:imagedata r:id="rId2" o:title=""/>
          <w10:wrap anchorx="page" anchory="page"/>
        </v:shape>
      </w:pict>
    </w:r>
    <w:r>
      <w:pict w14:anchorId="7EF8D552">
        <v:shape id="_x0000_s3075" type="#_x0000_t75" style="position:absolute;margin-left:7pt;margin-top:750pt;width:40pt;height:40pt;z-index:-251656192;mso-position-horizontal-relative:page;mso-position-vertical-relative:page">
          <v:imagedata r:id="rId3" o:title=""/>
          <w10:wrap anchorx="page" anchory="page"/>
        </v:shape>
      </w:pict>
    </w:r>
    <w:r>
      <w:pict w14:anchorId="7EF8D553">
        <v:shape id="_x0000_s3076" type="#_x0000_t75" style="position:absolute;margin-left:120pt;margin-top:350pt;width:400pt;height:390pt;z-index:-251655168;mso-position-horizontal-relative:page;mso-position-vertical-relative:page">
          <v:imagedata r:id="rId4" o:title=""/>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8D54E" w14:textId="77777777" w:rsidR="009D710D" w:rsidRDefault="009D710D">
    <w:pPr>
      <w:pStyle w:val="1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0"/>
    <w:lvl w:ilvl="0" w:tplc="4462DEB0">
      <w:start w:val="1"/>
      <w:numFmt w:val="upperRoman"/>
      <w:lvlText w:val="%1."/>
      <w:lvlJc w:val="left"/>
      <w:pPr>
        <w:ind w:left="720" w:hanging="719"/>
      </w:pPr>
      <w:rPr>
        <w:rFonts w:hint="default"/>
        <w:b/>
        <w:lang w:val="kk-KZ"/>
      </w:rPr>
    </w:lvl>
    <w:lvl w:ilvl="1" w:tplc="A7E20DB2">
      <w:start w:val="1"/>
      <w:numFmt w:val="decimal"/>
      <w:lvlText w:val="%2)"/>
      <w:lvlJc w:val="left"/>
      <w:pPr>
        <w:ind w:left="1440" w:hanging="359"/>
      </w:pPr>
      <w:rPr>
        <w:rFonts w:ascii="Arial Narrow" w:eastAsia="Calibri" w:hAnsi="Arial Narrow" w:cs="Times New Roman"/>
      </w:rPr>
    </w:lvl>
    <w:lvl w:ilvl="2" w:tplc="D214E452">
      <w:start w:val="1"/>
      <w:numFmt w:val="lowerRoman"/>
      <w:lvlText w:val="%3."/>
      <w:lvlJc w:val="right"/>
      <w:pPr>
        <w:ind w:left="2160" w:hanging="179"/>
      </w:pPr>
    </w:lvl>
    <w:lvl w:ilvl="3" w:tplc="E19A9600">
      <w:start w:val="1"/>
      <w:numFmt w:val="decimal"/>
      <w:lvlText w:val="%4."/>
      <w:lvlJc w:val="left"/>
      <w:pPr>
        <w:ind w:left="2880" w:hanging="359"/>
      </w:pPr>
    </w:lvl>
    <w:lvl w:ilvl="4" w:tplc="FC70E8A6">
      <w:start w:val="1"/>
      <w:numFmt w:val="lowerLetter"/>
      <w:lvlText w:val="%5."/>
      <w:lvlJc w:val="left"/>
      <w:pPr>
        <w:ind w:left="3600" w:hanging="359"/>
      </w:pPr>
    </w:lvl>
    <w:lvl w:ilvl="5" w:tplc="D24C5898">
      <w:start w:val="1"/>
      <w:numFmt w:val="lowerRoman"/>
      <w:lvlText w:val="%6."/>
      <w:lvlJc w:val="right"/>
      <w:pPr>
        <w:ind w:left="4320" w:hanging="179"/>
      </w:pPr>
    </w:lvl>
    <w:lvl w:ilvl="6" w:tplc="4758896C">
      <w:start w:val="1"/>
      <w:numFmt w:val="decimal"/>
      <w:lvlText w:val="%7."/>
      <w:lvlJc w:val="left"/>
      <w:pPr>
        <w:ind w:left="5040" w:hanging="359"/>
      </w:pPr>
    </w:lvl>
    <w:lvl w:ilvl="7" w:tplc="79008FC4">
      <w:start w:val="1"/>
      <w:numFmt w:val="lowerLetter"/>
      <w:lvlText w:val="%8."/>
      <w:lvlJc w:val="left"/>
      <w:pPr>
        <w:ind w:left="5760" w:hanging="359"/>
      </w:pPr>
    </w:lvl>
    <w:lvl w:ilvl="8" w:tplc="BC327304">
      <w:start w:val="1"/>
      <w:numFmt w:val="lowerRoman"/>
      <w:lvlText w:val="%9."/>
      <w:lvlJc w:val="right"/>
      <w:pPr>
        <w:ind w:left="6480" w:hanging="179"/>
      </w:pPr>
    </w:lvl>
  </w:abstractNum>
  <w:abstractNum w:abstractNumId="1" w15:restartNumberingAfterBreak="0">
    <w:nsid w:val="00000002"/>
    <w:multiLevelType w:val="multilevel"/>
    <w:tmpl w:val="00000000"/>
    <w:lvl w:ilvl="0">
      <w:start w:val="1"/>
      <w:numFmt w:val="decimal"/>
      <w:lvlText w:val="%1."/>
      <w:lvlJc w:val="left"/>
      <w:pPr>
        <w:ind w:left="927" w:hanging="359"/>
      </w:pPr>
      <w:rPr>
        <w:rFonts w:hint="default"/>
        <w:b/>
        <w:sz w:val="32"/>
        <w:szCs w:val="32"/>
      </w:rPr>
    </w:lvl>
    <w:lvl w:ilvl="1">
      <w:start w:val="1"/>
      <w:numFmt w:val="decimal"/>
      <w:lvlText w:val="%1.%2."/>
      <w:lvlJc w:val="left"/>
      <w:pPr>
        <w:ind w:left="1287" w:hanging="719"/>
      </w:pPr>
      <w:rPr>
        <w:rFonts w:hint="default"/>
      </w:rPr>
    </w:lvl>
    <w:lvl w:ilvl="2">
      <w:start w:val="1"/>
      <w:numFmt w:val="decimal"/>
      <w:lvlText w:val="%1.%2.%3."/>
      <w:lvlJc w:val="left"/>
      <w:pPr>
        <w:ind w:left="1287" w:hanging="719"/>
      </w:pPr>
      <w:rPr>
        <w:rFonts w:hint="default"/>
      </w:rPr>
    </w:lvl>
    <w:lvl w:ilvl="3">
      <w:start w:val="1"/>
      <w:numFmt w:val="decimal"/>
      <w:lvlText w:val="%1.%2.%3.%4."/>
      <w:lvlJc w:val="left"/>
      <w:pPr>
        <w:ind w:left="1647" w:hanging="1079"/>
      </w:pPr>
      <w:rPr>
        <w:rFonts w:hint="default"/>
      </w:rPr>
    </w:lvl>
    <w:lvl w:ilvl="4">
      <w:start w:val="1"/>
      <w:numFmt w:val="decimal"/>
      <w:lvlText w:val="%1.%2.%3.%4.%5."/>
      <w:lvlJc w:val="left"/>
      <w:pPr>
        <w:ind w:left="1647" w:hanging="1079"/>
      </w:pPr>
      <w:rPr>
        <w:rFonts w:hint="default"/>
      </w:rPr>
    </w:lvl>
    <w:lvl w:ilvl="5">
      <w:start w:val="1"/>
      <w:numFmt w:val="decimal"/>
      <w:lvlText w:val="%1.%2.%3.%4.%5.%6."/>
      <w:lvlJc w:val="left"/>
      <w:pPr>
        <w:ind w:left="2007" w:hanging="1439"/>
      </w:pPr>
      <w:rPr>
        <w:rFonts w:hint="default"/>
      </w:rPr>
    </w:lvl>
    <w:lvl w:ilvl="6">
      <w:start w:val="1"/>
      <w:numFmt w:val="decimal"/>
      <w:lvlText w:val="%1.%2.%3.%4.%5.%6.%7."/>
      <w:lvlJc w:val="left"/>
      <w:pPr>
        <w:ind w:left="2367" w:hanging="1799"/>
      </w:pPr>
      <w:rPr>
        <w:rFonts w:hint="default"/>
      </w:rPr>
    </w:lvl>
    <w:lvl w:ilvl="7">
      <w:start w:val="1"/>
      <w:numFmt w:val="decimal"/>
      <w:lvlText w:val="%1.%2.%3.%4.%5.%6.%7.%8."/>
      <w:lvlJc w:val="left"/>
      <w:pPr>
        <w:ind w:left="2367" w:hanging="1799"/>
      </w:pPr>
      <w:rPr>
        <w:rFonts w:hint="default"/>
      </w:rPr>
    </w:lvl>
    <w:lvl w:ilvl="8">
      <w:start w:val="1"/>
      <w:numFmt w:val="decimal"/>
      <w:lvlText w:val="%1.%2.%3.%4.%5.%6.%7.%8.%9."/>
      <w:lvlJc w:val="left"/>
      <w:pPr>
        <w:ind w:left="2727" w:hanging="2159"/>
      </w:pPr>
      <w:rPr>
        <w:rFonts w:hint="default"/>
      </w:rPr>
    </w:lvl>
  </w:abstractNum>
  <w:abstractNum w:abstractNumId="2" w15:restartNumberingAfterBreak="0">
    <w:nsid w:val="00000003"/>
    <w:multiLevelType w:val="hybridMultilevel"/>
    <w:tmpl w:val="00000000"/>
    <w:lvl w:ilvl="0" w:tplc="42BC907E">
      <w:start w:val="4"/>
      <w:numFmt w:val="bullet"/>
      <w:lvlText w:val="-"/>
      <w:lvlJc w:val="left"/>
      <w:pPr>
        <w:ind w:left="786" w:hanging="359"/>
      </w:pPr>
      <w:rPr>
        <w:rFonts w:ascii="Times New Roman" w:eastAsia="Calibri" w:hAnsi="Times New Roman" w:cs="Times New Roman" w:hint="default"/>
      </w:rPr>
    </w:lvl>
    <w:lvl w:ilvl="1" w:tplc="D366A35E">
      <w:start w:val="1"/>
      <w:numFmt w:val="bullet"/>
      <w:lvlText w:val="o"/>
      <w:lvlJc w:val="left"/>
      <w:pPr>
        <w:ind w:left="1506" w:hanging="359"/>
      </w:pPr>
      <w:rPr>
        <w:rFonts w:ascii="Courier New" w:hAnsi="Courier New" w:cs="Courier New" w:hint="default"/>
      </w:rPr>
    </w:lvl>
    <w:lvl w:ilvl="2" w:tplc="F0604FB0">
      <w:start w:val="1"/>
      <w:numFmt w:val="bullet"/>
      <w:lvlText w:val=""/>
      <w:lvlJc w:val="left"/>
      <w:pPr>
        <w:ind w:left="2226" w:hanging="359"/>
      </w:pPr>
      <w:rPr>
        <w:rFonts w:ascii="Wingdings" w:hAnsi="Wingdings" w:hint="default"/>
      </w:rPr>
    </w:lvl>
    <w:lvl w:ilvl="3" w:tplc="9FB69B56">
      <w:start w:val="1"/>
      <w:numFmt w:val="bullet"/>
      <w:lvlText w:val=""/>
      <w:lvlJc w:val="left"/>
      <w:pPr>
        <w:ind w:left="2946" w:hanging="359"/>
      </w:pPr>
      <w:rPr>
        <w:rFonts w:ascii="Symbol" w:hAnsi="Symbol" w:hint="default"/>
      </w:rPr>
    </w:lvl>
    <w:lvl w:ilvl="4" w:tplc="CFCA30E6">
      <w:start w:val="1"/>
      <w:numFmt w:val="bullet"/>
      <w:lvlText w:val="o"/>
      <w:lvlJc w:val="left"/>
      <w:pPr>
        <w:ind w:left="3666" w:hanging="359"/>
      </w:pPr>
      <w:rPr>
        <w:rFonts w:ascii="Courier New" w:hAnsi="Courier New" w:cs="Courier New" w:hint="default"/>
      </w:rPr>
    </w:lvl>
    <w:lvl w:ilvl="5" w:tplc="45F08E36">
      <w:start w:val="1"/>
      <w:numFmt w:val="bullet"/>
      <w:lvlText w:val=""/>
      <w:lvlJc w:val="left"/>
      <w:pPr>
        <w:ind w:left="4386" w:hanging="359"/>
      </w:pPr>
      <w:rPr>
        <w:rFonts w:ascii="Wingdings" w:hAnsi="Wingdings" w:hint="default"/>
      </w:rPr>
    </w:lvl>
    <w:lvl w:ilvl="6" w:tplc="36CEFACA">
      <w:start w:val="1"/>
      <w:numFmt w:val="bullet"/>
      <w:lvlText w:val=""/>
      <w:lvlJc w:val="left"/>
      <w:pPr>
        <w:ind w:left="5106" w:hanging="359"/>
      </w:pPr>
      <w:rPr>
        <w:rFonts w:ascii="Symbol" w:hAnsi="Symbol" w:hint="default"/>
      </w:rPr>
    </w:lvl>
    <w:lvl w:ilvl="7" w:tplc="B0288788">
      <w:start w:val="1"/>
      <w:numFmt w:val="bullet"/>
      <w:lvlText w:val="o"/>
      <w:lvlJc w:val="left"/>
      <w:pPr>
        <w:ind w:left="5826" w:hanging="359"/>
      </w:pPr>
      <w:rPr>
        <w:rFonts w:ascii="Courier New" w:hAnsi="Courier New" w:cs="Courier New" w:hint="default"/>
      </w:rPr>
    </w:lvl>
    <w:lvl w:ilvl="8" w:tplc="F46467E2">
      <w:start w:val="1"/>
      <w:numFmt w:val="bullet"/>
      <w:lvlText w:val=""/>
      <w:lvlJc w:val="left"/>
      <w:pPr>
        <w:ind w:left="6546" w:hanging="359"/>
      </w:pPr>
      <w:rPr>
        <w:rFonts w:ascii="Wingdings" w:hAnsi="Wingdings" w:hint="default"/>
      </w:rPr>
    </w:lvl>
  </w:abstractNum>
  <w:abstractNum w:abstractNumId="3" w15:restartNumberingAfterBreak="0">
    <w:nsid w:val="00000004"/>
    <w:multiLevelType w:val="hybridMultilevel"/>
    <w:tmpl w:val="00000000"/>
    <w:lvl w:ilvl="0" w:tplc="83F2502C">
      <w:start w:val="1"/>
      <w:numFmt w:val="decimal"/>
      <w:lvlText w:val="%1."/>
      <w:lvlJc w:val="left"/>
      <w:pPr>
        <w:ind w:left="720" w:hanging="359"/>
      </w:pPr>
      <w:rPr>
        <w:rFonts w:cs="Times New Roman" w:hint="default"/>
        <w:i w:val="0"/>
      </w:rPr>
    </w:lvl>
    <w:lvl w:ilvl="1" w:tplc="2222F600">
      <w:start w:val="1"/>
      <w:numFmt w:val="lowerLetter"/>
      <w:lvlText w:val="%2."/>
      <w:lvlJc w:val="left"/>
      <w:pPr>
        <w:ind w:left="1440" w:hanging="359"/>
      </w:pPr>
      <w:rPr>
        <w:rFonts w:cs="Times New Roman"/>
      </w:rPr>
    </w:lvl>
    <w:lvl w:ilvl="2" w:tplc="0346F174">
      <w:start w:val="1"/>
      <w:numFmt w:val="lowerRoman"/>
      <w:lvlText w:val="%3."/>
      <w:lvlJc w:val="right"/>
      <w:pPr>
        <w:ind w:left="2160" w:hanging="179"/>
      </w:pPr>
      <w:rPr>
        <w:rFonts w:cs="Times New Roman"/>
      </w:rPr>
    </w:lvl>
    <w:lvl w:ilvl="3" w:tplc="9E00FB0A">
      <w:start w:val="1"/>
      <w:numFmt w:val="decimal"/>
      <w:lvlText w:val="%4."/>
      <w:lvlJc w:val="left"/>
      <w:pPr>
        <w:ind w:left="2880" w:hanging="359"/>
      </w:pPr>
      <w:rPr>
        <w:rFonts w:cs="Times New Roman"/>
      </w:rPr>
    </w:lvl>
    <w:lvl w:ilvl="4" w:tplc="66321AE8">
      <w:start w:val="1"/>
      <w:numFmt w:val="lowerLetter"/>
      <w:lvlText w:val="%5."/>
      <w:lvlJc w:val="left"/>
      <w:pPr>
        <w:ind w:left="3600" w:hanging="359"/>
      </w:pPr>
      <w:rPr>
        <w:rFonts w:cs="Times New Roman"/>
      </w:rPr>
    </w:lvl>
    <w:lvl w:ilvl="5" w:tplc="94B0AB9A">
      <w:start w:val="1"/>
      <w:numFmt w:val="lowerRoman"/>
      <w:lvlText w:val="%6."/>
      <w:lvlJc w:val="right"/>
      <w:pPr>
        <w:ind w:left="4320" w:hanging="179"/>
      </w:pPr>
      <w:rPr>
        <w:rFonts w:cs="Times New Roman"/>
      </w:rPr>
    </w:lvl>
    <w:lvl w:ilvl="6" w:tplc="DB98D0F8">
      <w:start w:val="1"/>
      <w:numFmt w:val="decimal"/>
      <w:lvlText w:val="%7."/>
      <w:lvlJc w:val="left"/>
      <w:pPr>
        <w:ind w:left="5040" w:hanging="359"/>
      </w:pPr>
      <w:rPr>
        <w:rFonts w:cs="Times New Roman"/>
      </w:rPr>
    </w:lvl>
    <w:lvl w:ilvl="7" w:tplc="5B9CE8F6">
      <w:start w:val="1"/>
      <w:numFmt w:val="lowerLetter"/>
      <w:lvlText w:val="%8."/>
      <w:lvlJc w:val="left"/>
      <w:pPr>
        <w:ind w:left="5760" w:hanging="359"/>
      </w:pPr>
      <w:rPr>
        <w:rFonts w:cs="Times New Roman"/>
      </w:rPr>
    </w:lvl>
    <w:lvl w:ilvl="8" w:tplc="EC96FF64">
      <w:start w:val="1"/>
      <w:numFmt w:val="lowerRoman"/>
      <w:lvlText w:val="%9."/>
      <w:lvlJc w:val="right"/>
      <w:pPr>
        <w:ind w:left="6480" w:hanging="179"/>
      </w:pPr>
      <w:rPr>
        <w:rFonts w:cs="Times New Roman"/>
      </w:rPr>
    </w:lvl>
  </w:abstractNum>
  <w:abstractNum w:abstractNumId="4" w15:restartNumberingAfterBreak="0">
    <w:nsid w:val="00000005"/>
    <w:multiLevelType w:val="hybridMultilevel"/>
    <w:tmpl w:val="00000000"/>
    <w:lvl w:ilvl="0" w:tplc="E818953E">
      <w:start w:val="1"/>
      <w:numFmt w:val="decimal"/>
      <w:lvlText w:val="%1."/>
      <w:lvlJc w:val="left"/>
      <w:pPr>
        <w:ind w:left="720" w:hanging="359"/>
      </w:pPr>
      <w:rPr>
        <w:rFonts w:hint="default"/>
      </w:rPr>
    </w:lvl>
    <w:lvl w:ilvl="1" w:tplc="F2FEB4D2">
      <w:start w:val="1"/>
      <w:numFmt w:val="lowerLetter"/>
      <w:lvlText w:val="%2."/>
      <w:lvlJc w:val="left"/>
      <w:pPr>
        <w:ind w:left="1440" w:hanging="359"/>
      </w:pPr>
    </w:lvl>
    <w:lvl w:ilvl="2" w:tplc="56D6A488">
      <w:start w:val="1"/>
      <w:numFmt w:val="lowerRoman"/>
      <w:lvlText w:val="%3."/>
      <w:lvlJc w:val="right"/>
      <w:pPr>
        <w:ind w:left="2160" w:hanging="179"/>
      </w:pPr>
    </w:lvl>
    <w:lvl w:ilvl="3" w:tplc="9CDAD85C">
      <w:start w:val="1"/>
      <w:numFmt w:val="decimal"/>
      <w:lvlText w:val="%4."/>
      <w:lvlJc w:val="left"/>
      <w:pPr>
        <w:ind w:left="2880" w:hanging="359"/>
      </w:pPr>
    </w:lvl>
    <w:lvl w:ilvl="4" w:tplc="BF30183A">
      <w:start w:val="1"/>
      <w:numFmt w:val="lowerLetter"/>
      <w:lvlText w:val="%5."/>
      <w:lvlJc w:val="left"/>
      <w:pPr>
        <w:ind w:left="3600" w:hanging="359"/>
      </w:pPr>
    </w:lvl>
    <w:lvl w:ilvl="5" w:tplc="DD58F566">
      <w:start w:val="1"/>
      <w:numFmt w:val="lowerRoman"/>
      <w:lvlText w:val="%6."/>
      <w:lvlJc w:val="right"/>
      <w:pPr>
        <w:ind w:left="4320" w:hanging="179"/>
      </w:pPr>
    </w:lvl>
    <w:lvl w:ilvl="6" w:tplc="DB107098">
      <w:start w:val="1"/>
      <w:numFmt w:val="decimal"/>
      <w:lvlText w:val="%7."/>
      <w:lvlJc w:val="left"/>
      <w:pPr>
        <w:ind w:left="5040" w:hanging="359"/>
      </w:pPr>
    </w:lvl>
    <w:lvl w:ilvl="7" w:tplc="DC6EF65E">
      <w:start w:val="1"/>
      <w:numFmt w:val="lowerLetter"/>
      <w:lvlText w:val="%8."/>
      <w:lvlJc w:val="left"/>
      <w:pPr>
        <w:ind w:left="5760" w:hanging="359"/>
      </w:pPr>
    </w:lvl>
    <w:lvl w:ilvl="8" w:tplc="00867A7E">
      <w:start w:val="1"/>
      <w:numFmt w:val="lowerRoman"/>
      <w:lvlText w:val="%9."/>
      <w:lvlJc w:val="right"/>
      <w:pPr>
        <w:ind w:left="6480" w:hanging="179"/>
      </w:pPr>
    </w:lvl>
  </w:abstractNum>
  <w:abstractNum w:abstractNumId="5" w15:restartNumberingAfterBreak="0">
    <w:nsid w:val="00000006"/>
    <w:multiLevelType w:val="hybridMultilevel"/>
    <w:tmpl w:val="00000000"/>
    <w:lvl w:ilvl="0" w:tplc="3FF4F872">
      <w:start w:val="1"/>
      <w:numFmt w:val="bullet"/>
      <w:lvlText w:val="-"/>
      <w:lvlJc w:val="left"/>
      <w:pPr>
        <w:ind w:left="720" w:hanging="359"/>
      </w:pPr>
      <w:rPr>
        <w:rFonts w:ascii="Times New Roman" w:eastAsia="Calibri" w:hAnsi="Times New Roman" w:cs="Times New Roman" w:hint="default"/>
      </w:rPr>
    </w:lvl>
    <w:lvl w:ilvl="1" w:tplc="D6589572">
      <w:start w:val="1"/>
      <w:numFmt w:val="bullet"/>
      <w:lvlText w:val="o"/>
      <w:lvlJc w:val="left"/>
      <w:pPr>
        <w:ind w:left="1440" w:hanging="359"/>
      </w:pPr>
      <w:rPr>
        <w:rFonts w:ascii="Courier New" w:hAnsi="Courier New" w:cs="Courier New" w:hint="default"/>
      </w:rPr>
    </w:lvl>
    <w:lvl w:ilvl="2" w:tplc="9D1EEE00">
      <w:start w:val="1"/>
      <w:numFmt w:val="bullet"/>
      <w:lvlText w:val=""/>
      <w:lvlJc w:val="left"/>
      <w:pPr>
        <w:ind w:left="2160" w:hanging="359"/>
      </w:pPr>
      <w:rPr>
        <w:rFonts w:ascii="Wingdings" w:hAnsi="Wingdings" w:hint="default"/>
      </w:rPr>
    </w:lvl>
    <w:lvl w:ilvl="3" w:tplc="14E86D8E">
      <w:start w:val="1"/>
      <w:numFmt w:val="bullet"/>
      <w:lvlText w:val=""/>
      <w:lvlJc w:val="left"/>
      <w:pPr>
        <w:ind w:left="2880" w:hanging="359"/>
      </w:pPr>
      <w:rPr>
        <w:rFonts w:ascii="Symbol" w:hAnsi="Symbol" w:hint="default"/>
      </w:rPr>
    </w:lvl>
    <w:lvl w:ilvl="4" w:tplc="7C50A05C">
      <w:start w:val="1"/>
      <w:numFmt w:val="bullet"/>
      <w:lvlText w:val="o"/>
      <w:lvlJc w:val="left"/>
      <w:pPr>
        <w:ind w:left="3600" w:hanging="359"/>
      </w:pPr>
      <w:rPr>
        <w:rFonts w:ascii="Courier New" w:hAnsi="Courier New" w:cs="Courier New" w:hint="default"/>
      </w:rPr>
    </w:lvl>
    <w:lvl w:ilvl="5" w:tplc="5D3ACC54">
      <w:start w:val="1"/>
      <w:numFmt w:val="bullet"/>
      <w:lvlText w:val=""/>
      <w:lvlJc w:val="left"/>
      <w:pPr>
        <w:ind w:left="4320" w:hanging="359"/>
      </w:pPr>
      <w:rPr>
        <w:rFonts w:ascii="Wingdings" w:hAnsi="Wingdings" w:hint="default"/>
      </w:rPr>
    </w:lvl>
    <w:lvl w:ilvl="6" w:tplc="30FEDC8A">
      <w:start w:val="1"/>
      <w:numFmt w:val="bullet"/>
      <w:lvlText w:val=""/>
      <w:lvlJc w:val="left"/>
      <w:pPr>
        <w:ind w:left="5040" w:hanging="359"/>
      </w:pPr>
      <w:rPr>
        <w:rFonts w:ascii="Symbol" w:hAnsi="Symbol" w:hint="default"/>
      </w:rPr>
    </w:lvl>
    <w:lvl w:ilvl="7" w:tplc="5726C366">
      <w:start w:val="1"/>
      <w:numFmt w:val="bullet"/>
      <w:lvlText w:val="o"/>
      <w:lvlJc w:val="left"/>
      <w:pPr>
        <w:ind w:left="5760" w:hanging="359"/>
      </w:pPr>
      <w:rPr>
        <w:rFonts w:ascii="Courier New" w:hAnsi="Courier New" w:cs="Courier New" w:hint="default"/>
      </w:rPr>
    </w:lvl>
    <w:lvl w:ilvl="8" w:tplc="BBB8F076">
      <w:start w:val="1"/>
      <w:numFmt w:val="bullet"/>
      <w:lvlText w:val=""/>
      <w:lvlJc w:val="left"/>
      <w:pPr>
        <w:ind w:left="6480" w:hanging="359"/>
      </w:pPr>
      <w:rPr>
        <w:rFonts w:ascii="Wingdings" w:hAnsi="Wingdings" w:hint="default"/>
      </w:rPr>
    </w:lvl>
  </w:abstractNum>
  <w:abstractNum w:abstractNumId="6" w15:restartNumberingAfterBreak="0">
    <w:nsid w:val="721E3C7E"/>
    <w:multiLevelType w:val="hybridMultilevel"/>
    <w:tmpl w:val="00000000"/>
    <w:lvl w:ilvl="0" w:tplc="5F7ED774">
      <w:start w:val="1"/>
      <w:numFmt w:val="bullet"/>
      <w:lvlText w:val="-"/>
      <w:lvlJc w:val="left"/>
      <w:pPr>
        <w:ind w:left="720" w:hanging="359"/>
      </w:pPr>
      <w:rPr>
        <w:rFonts w:ascii="Times New Roman" w:eastAsia="Calibri" w:hAnsi="Times New Roman" w:cs="Times New Roman" w:hint="default"/>
      </w:rPr>
    </w:lvl>
    <w:lvl w:ilvl="1" w:tplc="1B34025C">
      <w:start w:val="1"/>
      <w:numFmt w:val="bullet"/>
      <w:lvlText w:val="o"/>
      <w:lvlJc w:val="left"/>
      <w:pPr>
        <w:ind w:left="1440" w:hanging="359"/>
      </w:pPr>
      <w:rPr>
        <w:rFonts w:ascii="Courier New" w:hAnsi="Courier New" w:cs="Courier New" w:hint="default"/>
      </w:rPr>
    </w:lvl>
    <w:lvl w:ilvl="2" w:tplc="BC361170">
      <w:start w:val="1"/>
      <w:numFmt w:val="bullet"/>
      <w:lvlText w:val=""/>
      <w:lvlJc w:val="left"/>
      <w:pPr>
        <w:ind w:left="2160" w:hanging="359"/>
      </w:pPr>
      <w:rPr>
        <w:rFonts w:ascii="Wingdings" w:hAnsi="Wingdings" w:hint="default"/>
      </w:rPr>
    </w:lvl>
    <w:lvl w:ilvl="3" w:tplc="42FA0592">
      <w:start w:val="1"/>
      <w:numFmt w:val="bullet"/>
      <w:lvlText w:val=""/>
      <w:lvlJc w:val="left"/>
      <w:pPr>
        <w:ind w:left="2880" w:hanging="359"/>
      </w:pPr>
      <w:rPr>
        <w:rFonts w:ascii="Symbol" w:hAnsi="Symbol" w:hint="default"/>
      </w:rPr>
    </w:lvl>
    <w:lvl w:ilvl="4" w:tplc="0CEE7454">
      <w:start w:val="1"/>
      <w:numFmt w:val="bullet"/>
      <w:lvlText w:val="o"/>
      <w:lvlJc w:val="left"/>
      <w:pPr>
        <w:ind w:left="3600" w:hanging="359"/>
      </w:pPr>
      <w:rPr>
        <w:rFonts w:ascii="Courier New" w:hAnsi="Courier New" w:cs="Courier New" w:hint="default"/>
      </w:rPr>
    </w:lvl>
    <w:lvl w:ilvl="5" w:tplc="489027B6">
      <w:start w:val="1"/>
      <w:numFmt w:val="bullet"/>
      <w:lvlText w:val=""/>
      <w:lvlJc w:val="left"/>
      <w:pPr>
        <w:ind w:left="4320" w:hanging="359"/>
      </w:pPr>
      <w:rPr>
        <w:rFonts w:ascii="Wingdings" w:hAnsi="Wingdings" w:hint="default"/>
      </w:rPr>
    </w:lvl>
    <w:lvl w:ilvl="6" w:tplc="C5E80C74">
      <w:start w:val="1"/>
      <w:numFmt w:val="bullet"/>
      <w:lvlText w:val=""/>
      <w:lvlJc w:val="left"/>
      <w:pPr>
        <w:ind w:left="5040" w:hanging="359"/>
      </w:pPr>
      <w:rPr>
        <w:rFonts w:ascii="Symbol" w:hAnsi="Symbol" w:hint="default"/>
      </w:rPr>
    </w:lvl>
    <w:lvl w:ilvl="7" w:tplc="FDCE6F66">
      <w:start w:val="1"/>
      <w:numFmt w:val="bullet"/>
      <w:lvlText w:val="o"/>
      <w:lvlJc w:val="left"/>
      <w:pPr>
        <w:ind w:left="5760" w:hanging="359"/>
      </w:pPr>
      <w:rPr>
        <w:rFonts w:ascii="Courier New" w:hAnsi="Courier New" w:cs="Courier New" w:hint="default"/>
      </w:rPr>
    </w:lvl>
    <w:lvl w:ilvl="8" w:tplc="37343276">
      <w:start w:val="1"/>
      <w:numFmt w:val="bullet"/>
      <w:lvlText w:val=""/>
      <w:lvlJc w:val="left"/>
      <w:pPr>
        <w:ind w:left="6480" w:hanging="359"/>
      </w:pPr>
      <w:rPr>
        <w:rFonts w:ascii="Wingdings" w:hAnsi="Wingdings" w:hint="default"/>
      </w:rPr>
    </w:lvl>
  </w:abstractNum>
  <w:num w:numId="1" w16cid:durableId="238298497">
    <w:abstractNumId w:val="6"/>
  </w:num>
  <w:num w:numId="2" w16cid:durableId="1776246163">
    <w:abstractNumId w:val="0"/>
  </w:num>
  <w:num w:numId="3" w16cid:durableId="112752705">
    <w:abstractNumId w:val="1"/>
  </w:num>
  <w:num w:numId="4" w16cid:durableId="2113546848">
    <w:abstractNumId w:val="2"/>
  </w:num>
  <w:num w:numId="5" w16cid:durableId="140849658">
    <w:abstractNumId w:val="3"/>
  </w:num>
  <w:num w:numId="6" w16cid:durableId="531501684">
    <w:abstractNumId w:val="4"/>
  </w:num>
  <w:num w:numId="7" w16cid:durableId="682360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characterSpacingControl w:val="doNotCompress"/>
  <w:hdrShapeDefaults>
    <o:shapedefaults v:ext="edit" spidmax="3077"/>
    <o:shapelayout v:ext="edit">
      <o:idmap v:ext="edit" data="1,3"/>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10D"/>
    <w:rsid w:val="00043E78"/>
    <w:rsid w:val="000D38B6"/>
    <w:rsid w:val="00374A1E"/>
    <w:rsid w:val="005A2C56"/>
    <w:rsid w:val="005C7193"/>
    <w:rsid w:val="00667F01"/>
    <w:rsid w:val="006A096C"/>
    <w:rsid w:val="009D710D"/>
    <w:rsid w:val="00A12809"/>
    <w:rsid w:val="00A76016"/>
    <w:rsid w:val="00D3507C"/>
    <w:rsid w:val="00EE670A"/>
    <w:rsid w:val="00F778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2"/>
    </o:shapelayout>
  </w:shapeDefaults>
  <w:decimalSymbol w:val=","/>
  <w:listSeparator w:val=";"/>
  <w14:docId w14:val="7EF8D4DB"/>
  <w15:docId w15:val="{D581A5D2-5150-4309-8784-D49CD632B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u-RU" w:eastAsia="en-US" w:bidi="ar-SA"/>
      </w:rPr>
    </w:rPrDefault>
    <w:pPrDefault>
      <w:pPr>
        <w:pBdr>
          <w:top w:val="nil"/>
          <w:left w:val="nil"/>
          <w:bottom w:val="nil"/>
          <w:right w:val="nil"/>
          <w:between w:val="nil"/>
        </w:pBd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Заголовок 21"/>
    <w:basedOn w:val="a"/>
    <w:next w:val="a"/>
    <w:uiPriority w:val="9"/>
    <w:unhideWhenUsed/>
    <w:qFormat/>
    <w:pPr>
      <w:keepNext/>
      <w:keepLines/>
      <w:spacing w:before="200" w:after="0"/>
    </w:pPr>
    <w:rPr>
      <w:rFonts w:ascii="Arial" w:eastAsia="Arial" w:hAnsi="Arial" w:cs="Arial"/>
      <w:b/>
      <w:bCs/>
      <w:color w:val="000000" w:themeColor="text1"/>
      <w:sz w:val="40"/>
    </w:rPr>
  </w:style>
  <w:style w:type="paragraph" w:customStyle="1" w:styleId="31">
    <w:name w:val="Заголовок 31"/>
    <w:basedOn w:val="a"/>
    <w:next w:val="a"/>
    <w:uiPriority w:val="9"/>
    <w:unhideWhenUsed/>
    <w:qFormat/>
    <w:pPr>
      <w:keepNext/>
      <w:keepLines/>
      <w:spacing w:before="200" w:after="0"/>
    </w:pPr>
    <w:rPr>
      <w:rFonts w:ascii="Arial" w:eastAsia="Arial" w:hAnsi="Arial" w:cs="Arial"/>
      <w:b/>
      <w:bCs/>
      <w:i/>
      <w:iCs/>
      <w:color w:val="000000" w:themeColor="text1"/>
      <w:sz w:val="36"/>
      <w:szCs w:val="36"/>
    </w:rPr>
  </w:style>
  <w:style w:type="paragraph" w:customStyle="1" w:styleId="41">
    <w:name w:val="Заголовок 41"/>
    <w:basedOn w:val="a"/>
    <w:next w:val="a"/>
    <w:uiPriority w:val="9"/>
    <w:unhideWhenUsed/>
    <w:qFormat/>
    <w:pPr>
      <w:keepNext/>
      <w:keepLines/>
      <w:spacing w:before="200" w:after="0"/>
    </w:pPr>
    <w:rPr>
      <w:rFonts w:ascii="Arial" w:eastAsia="Arial" w:hAnsi="Arial" w:cs="Arial"/>
      <w:color w:val="232323"/>
      <w:sz w:val="32"/>
      <w:szCs w:val="32"/>
    </w:rPr>
  </w:style>
  <w:style w:type="paragraph" w:customStyle="1" w:styleId="51">
    <w:name w:val="Заголовок 51"/>
    <w:basedOn w:val="a"/>
    <w:next w:val="a"/>
    <w:uiPriority w:val="9"/>
    <w:unhideWhenUsed/>
    <w:qFormat/>
    <w:pPr>
      <w:keepNext/>
      <w:keepLines/>
      <w:spacing w:before="200" w:after="0"/>
    </w:pPr>
    <w:rPr>
      <w:rFonts w:ascii="Arial" w:eastAsia="Arial" w:hAnsi="Arial" w:cs="Arial"/>
      <w:b/>
      <w:bCs/>
      <w:color w:val="444444"/>
      <w:sz w:val="28"/>
      <w:szCs w:val="28"/>
    </w:rPr>
  </w:style>
  <w:style w:type="paragraph" w:customStyle="1" w:styleId="61">
    <w:name w:val="Заголовок 61"/>
    <w:basedOn w:val="a"/>
    <w:next w:val="a"/>
    <w:uiPriority w:val="9"/>
    <w:unhideWhenUsed/>
    <w:qFormat/>
    <w:pPr>
      <w:keepNext/>
      <w:keepLines/>
      <w:spacing w:before="200" w:after="0"/>
    </w:pPr>
    <w:rPr>
      <w:rFonts w:ascii="Arial" w:eastAsia="Arial" w:hAnsi="Arial" w:cs="Arial"/>
      <w:i/>
      <w:iCs/>
      <w:color w:val="232323"/>
      <w:sz w:val="28"/>
      <w:szCs w:val="28"/>
    </w:rPr>
  </w:style>
  <w:style w:type="paragraph" w:customStyle="1" w:styleId="71">
    <w:name w:val="Заголовок 71"/>
    <w:basedOn w:val="a"/>
    <w:next w:val="a"/>
    <w:uiPriority w:val="9"/>
    <w:unhideWhenUsed/>
    <w:qFormat/>
    <w:pPr>
      <w:keepNext/>
      <w:keepLines/>
      <w:spacing w:before="200" w:after="0"/>
    </w:pPr>
    <w:rPr>
      <w:rFonts w:ascii="Arial" w:eastAsia="Arial" w:hAnsi="Arial" w:cs="Arial"/>
      <w:b/>
      <w:bCs/>
      <w:color w:val="606060"/>
      <w:sz w:val="24"/>
      <w:szCs w:val="24"/>
    </w:rPr>
  </w:style>
  <w:style w:type="paragraph" w:customStyle="1" w:styleId="81">
    <w:name w:val="Заголовок 81"/>
    <w:basedOn w:val="a"/>
    <w:next w:val="a"/>
    <w:uiPriority w:val="9"/>
    <w:unhideWhenUsed/>
    <w:qFormat/>
    <w:pPr>
      <w:keepNext/>
      <w:keepLines/>
      <w:spacing w:before="200" w:after="0"/>
    </w:pPr>
    <w:rPr>
      <w:rFonts w:ascii="Arial" w:eastAsia="Arial" w:hAnsi="Arial" w:cs="Arial"/>
      <w:color w:val="444444"/>
      <w:sz w:val="24"/>
      <w:szCs w:val="24"/>
    </w:rPr>
  </w:style>
  <w:style w:type="paragraph" w:customStyle="1" w:styleId="91">
    <w:name w:val="Заголовок 91"/>
    <w:basedOn w:val="a"/>
    <w:next w:val="a"/>
    <w:uiPriority w:val="9"/>
    <w:unhideWhenUsed/>
    <w:qFormat/>
    <w:pPr>
      <w:keepNext/>
      <w:keepLines/>
      <w:spacing w:before="200" w:after="0"/>
    </w:pPr>
    <w:rPr>
      <w:rFonts w:ascii="Arial" w:eastAsia="Arial" w:hAnsi="Arial" w:cs="Arial"/>
      <w:i/>
      <w:iCs/>
      <w:color w:val="444444"/>
      <w:sz w:val="23"/>
      <w:szCs w:val="23"/>
    </w:rPr>
  </w:style>
  <w:style w:type="paragraph" w:styleId="a3">
    <w:name w:val="Title"/>
    <w:basedOn w:val="a"/>
    <w:next w:val="a"/>
    <w:uiPriority w:val="10"/>
    <w:qFormat/>
    <w:pPr>
      <w:pBdr>
        <w:bottom w:val="single" w:sz="24" w:space="0" w:color="000000"/>
      </w:pBdr>
      <w:spacing w:before="300" w:after="80" w:line="240" w:lineRule="auto"/>
    </w:pPr>
    <w:rPr>
      <w:b/>
      <w:color w:val="000000"/>
      <w:sz w:val="72"/>
    </w:rPr>
  </w:style>
  <w:style w:type="paragraph" w:styleId="a4">
    <w:name w:val="Subtitle"/>
    <w:basedOn w:val="a"/>
    <w:next w:val="a"/>
    <w:uiPriority w:val="11"/>
    <w:qFormat/>
    <w:pPr>
      <w:spacing w:line="240" w:lineRule="auto"/>
    </w:pPr>
    <w:rPr>
      <w:i/>
      <w:color w:val="444444"/>
      <w:sz w:val="52"/>
    </w:rPr>
  </w:style>
  <w:style w:type="paragraph" w:styleId="2">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table" w:customStyle="1" w:styleId="Lined">
    <w:name w:val="Lined"/>
    <w:basedOn w:val="a1"/>
    <w:uiPriority w:val="99"/>
    <w:pPr>
      <w:spacing w:after="0" w:line="240" w:lineRule="auto"/>
    </w:pPr>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pPr>
      <w:spacing w:after="0" w:line="240" w:lineRule="auto"/>
    </w:pPr>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pPr>
      <w:spacing w:after="0" w:line="240" w:lineRule="auto"/>
    </w:pPr>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pPr>
      <w:spacing w:after="0" w:line="240" w:lineRule="auto"/>
    </w:pPr>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pPr>
      <w:spacing w:after="0" w:line="240" w:lineRule="auto"/>
    </w:pPr>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pPr>
      <w:spacing w:after="0" w:line="240" w:lineRule="auto"/>
    </w:pPr>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pPr>
      <w:spacing w:after="0" w:line="240" w:lineRule="auto"/>
    </w:pPr>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pPr>
      <w:spacing w:after="0" w:line="240" w:lineRule="auto"/>
    </w:pPr>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pPr>
      <w:spacing w:after="0" w:line="240" w:lineRule="auto"/>
    </w:pPr>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pPr>
      <w:spacing w:after="0" w:line="240" w:lineRule="auto"/>
    </w:pPr>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pPr>
      <w:spacing w:after="0" w:line="240" w:lineRule="auto"/>
    </w:pPr>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pPr>
      <w:spacing w:after="0" w:line="240" w:lineRule="auto"/>
    </w:pPr>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pPr>
      <w:spacing w:after="0" w:line="240" w:lineRule="auto"/>
    </w:pPr>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pPr>
      <w:spacing w:after="0" w:line="240" w:lineRule="auto"/>
    </w:pPr>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6">
    <w:name w:val="Hyperlink"/>
    <w:uiPriority w:val="99"/>
    <w:unhideWhenUsed/>
    <w:rPr>
      <w:color w:val="0000FF" w:themeColor="hyperlink"/>
      <w:u w:val="single"/>
    </w:rPr>
  </w:style>
  <w:style w:type="paragraph" w:styleId="a7">
    <w:name w:val="footnote text"/>
    <w:basedOn w:val="a"/>
    <w:uiPriority w:val="99"/>
    <w:semiHidden/>
    <w:unhideWhenUsed/>
    <w:pPr>
      <w:spacing w:after="0" w:line="240" w:lineRule="auto"/>
    </w:pPr>
    <w:rPr>
      <w:sz w:val="20"/>
    </w:rPr>
  </w:style>
  <w:style w:type="character" w:customStyle="1" w:styleId="FootnoteTextChar">
    <w:name w:val="Footnote Text Char"/>
    <w:basedOn w:val="a0"/>
    <w:uiPriority w:val="99"/>
    <w:semiHidden/>
    <w:rPr>
      <w:sz w:val="20"/>
    </w:rPr>
  </w:style>
  <w:style w:type="character" w:styleId="a8">
    <w:name w:val="footnote reference"/>
    <w:basedOn w:val="a0"/>
    <w:uiPriority w:val="99"/>
    <w:semiHidden/>
    <w:unhideWhenUsed/>
    <w:rPr>
      <w:vertAlign w:val="superscript"/>
    </w:rPr>
  </w:style>
  <w:style w:type="paragraph" w:customStyle="1" w:styleId="11">
    <w:name w:val="Заголовок 11"/>
    <w:basedOn w:val="a"/>
    <w:next w:val="a"/>
    <w:uiPriority w:val="9"/>
    <w:qFormat/>
    <w:pPr>
      <w:keepNext/>
      <w:spacing w:before="240" w:after="60"/>
    </w:pPr>
    <w:rPr>
      <w:rFonts w:ascii="Cambria" w:eastAsia="Cambria" w:hAnsi="Cambria" w:cs="Times New Roman"/>
      <w:b/>
      <w:bCs/>
      <w:sz w:val="32"/>
      <w:szCs w:val="32"/>
      <w:lang w:eastAsia="ru-RU"/>
    </w:rPr>
  </w:style>
  <w:style w:type="paragraph" w:styleId="a9">
    <w:name w:val="List Paragraph"/>
    <w:basedOn w:val="a"/>
    <w:uiPriority w:val="34"/>
    <w:qFormat/>
    <w:pPr>
      <w:ind w:left="720"/>
      <w:contextualSpacing/>
    </w:pPr>
  </w:style>
  <w:style w:type="character" w:customStyle="1" w:styleId="1">
    <w:name w:val="Заголовок 1 Знак"/>
    <w:basedOn w:val="a0"/>
    <w:uiPriority w:val="9"/>
    <w:rPr>
      <w:rFonts w:ascii="Cambria" w:eastAsia="Cambria" w:hAnsi="Cambria" w:cs="Times New Roman"/>
      <w:b/>
      <w:bCs/>
      <w:sz w:val="32"/>
      <w:szCs w:val="32"/>
      <w:lang w:eastAsia="ru-RU"/>
    </w:rPr>
  </w:style>
  <w:style w:type="paragraph" w:styleId="aa">
    <w:name w:val="Normal (Web)"/>
    <w:basedOn w:val="a"/>
    <w:uiPriority w:val="99"/>
    <w:unhideWhenUsed/>
    <w:pPr>
      <w:spacing w:before="100" w:beforeAutospacing="1" w:after="100" w:afterAutospacing="1" w:line="240" w:lineRule="auto"/>
    </w:pPr>
    <w:rPr>
      <w:rFonts w:ascii="Times New Roman" w:hAnsi="Times New Roman" w:cs="Times New Roman"/>
      <w:sz w:val="24"/>
      <w:szCs w:val="24"/>
      <w:lang w:eastAsia="ru-RU"/>
    </w:rPr>
  </w:style>
  <w:style w:type="character" w:styleId="ab">
    <w:name w:val="Subtle Reference"/>
    <w:basedOn w:val="a0"/>
    <w:uiPriority w:val="31"/>
    <w:qFormat/>
    <w:rPr>
      <w:rFonts w:cs="Times New Roman"/>
      <w:smallCaps/>
      <w:color w:val="C0504D"/>
      <w:u w:val="single"/>
    </w:rPr>
  </w:style>
  <w:style w:type="paragraph" w:customStyle="1" w:styleId="10">
    <w:name w:val="Верхний колонтитул1"/>
    <w:basedOn w:val="a"/>
    <w:uiPriority w:val="99"/>
    <w:unhideWhenUsed/>
    <w:pPr>
      <w:tabs>
        <w:tab w:val="center" w:pos="4677"/>
        <w:tab w:val="right" w:pos="9355"/>
      </w:tabs>
      <w:spacing w:after="0" w:line="240" w:lineRule="auto"/>
    </w:pPr>
  </w:style>
  <w:style w:type="character" w:customStyle="1" w:styleId="ac">
    <w:name w:val="Верхний колонтитул Знак"/>
    <w:basedOn w:val="a0"/>
    <w:uiPriority w:val="99"/>
  </w:style>
  <w:style w:type="paragraph" w:customStyle="1" w:styleId="12">
    <w:name w:val="Нижний колонтитул1"/>
    <w:basedOn w:val="a"/>
    <w:uiPriority w:val="99"/>
    <w:unhideWhenUsed/>
    <w:pPr>
      <w:tabs>
        <w:tab w:val="center" w:pos="4677"/>
        <w:tab w:val="right" w:pos="9355"/>
      </w:tabs>
      <w:spacing w:after="0" w:line="240" w:lineRule="auto"/>
    </w:pPr>
  </w:style>
  <w:style w:type="character" w:customStyle="1" w:styleId="ad">
    <w:name w:val="Нижний колонтитул Знак"/>
    <w:basedOn w:val="a0"/>
    <w:uiPriority w:val="99"/>
  </w:style>
  <w:style w:type="paragraph" w:styleId="ae">
    <w:name w:val="Balloon Text"/>
    <w:basedOn w:val="a"/>
    <w:uiPriority w:val="99"/>
    <w:semiHidden/>
    <w:unhideWhenUsed/>
    <w:pPr>
      <w:spacing w:after="0" w:line="240" w:lineRule="auto"/>
    </w:pPr>
    <w:rPr>
      <w:rFonts w:ascii="Tahoma" w:hAnsi="Tahoma" w:cs="Tahoma"/>
      <w:sz w:val="16"/>
      <w:szCs w:val="16"/>
    </w:rPr>
  </w:style>
  <w:style w:type="character" w:customStyle="1" w:styleId="af">
    <w:name w:val="Текст выноски Знак"/>
    <w:basedOn w:val="a0"/>
    <w:uiPriority w:val="99"/>
    <w:semiHidden/>
    <w:rPr>
      <w:rFonts w:ascii="Tahoma" w:hAnsi="Tahoma" w:cs="Tahoma"/>
      <w:sz w:val="16"/>
      <w:szCs w:val="16"/>
    </w:rPr>
  </w:style>
  <w:style w:type="table" w:styleId="af0">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0">
    <w:name w:val="s0"/>
    <w:basedOn w:val="a0"/>
    <w:rPr>
      <w:rFonts w:ascii="Times New Roman" w:hAnsi="Times New Roman" w:cs="Times New Roman" w:hint="default"/>
      <w:b w:val="0"/>
      <w:bCs w:val="0"/>
      <w:i w:val="0"/>
      <w:iCs w:val="0"/>
      <w:color w:val="000000"/>
    </w:rPr>
  </w:style>
  <w:style w:type="paragraph" w:styleId="af1">
    <w:name w:val="No Spacing"/>
    <w:uiPriority w:val="1"/>
    <w:qFormat/>
    <w:pPr>
      <w:spacing w:after="0" w:line="240" w:lineRule="auto"/>
    </w:pPr>
  </w:style>
  <w:style w:type="character" w:styleId="af2">
    <w:name w:val="annotation reference"/>
    <w:basedOn w:val="a0"/>
    <w:uiPriority w:val="99"/>
    <w:semiHidden/>
    <w:unhideWhenUsed/>
    <w:rPr>
      <w:sz w:val="16"/>
      <w:szCs w:val="16"/>
    </w:rPr>
  </w:style>
  <w:style w:type="paragraph" w:styleId="af3">
    <w:name w:val="annotation text"/>
    <w:basedOn w:val="a"/>
    <w:uiPriority w:val="99"/>
    <w:semiHidden/>
    <w:unhideWhenUsed/>
    <w:pPr>
      <w:spacing w:line="240" w:lineRule="auto"/>
    </w:pPr>
    <w:rPr>
      <w:sz w:val="20"/>
      <w:szCs w:val="20"/>
    </w:rPr>
  </w:style>
  <w:style w:type="character" w:customStyle="1" w:styleId="af4">
    <w:name w:val="Текст примечания Знак"/>
    <w:basedOn w:val="a0"/>
    <w:uiPriority w:val="99"/>
    <w:semiHidden/>
    <w:rPr>
      <w:sz w:val="20"/>
      <w:szCs w:val="20"/>
    </w:rPr>
  </w:style>
  <w:style w:type="paragraph" w:styleId="af5">
    <w:name w:val="annotation subject"/>
    <w:basedOn w:val="af3"/>
    <w:next w:val="af3"/>
    <w:uiPriority w:val="99"/>
    <w:semiHidden/>
    <w:unhideWhenUsed/>
    <w:rPr>
      <w:b/>
      <w:bCs/>
    </w:rPr>
  </w:style>
  <w:style w:type="character" w:customStyle="1" w:styleId="af6">
    <w:name w:val="Тема примечания Знак"/>
    <w:basedOn w:val="af4"/>
    <w:uiPriority w:val="99"/>
    <w:semiHidden/>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orelik.sud.kz/"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torelik.sud.kz/"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orelik.sud.kz/"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9</Pages>
  <Words>3172</Words>
  <Characters>18085</Characters>
  <Application>Microsoft Office Word</Application>
  <DocSecurity>0</DocSecurity>
  <Lines>150</Lines>
  <Paragraphs>42</Paragraphs>
  <ScaleCrop>false</ScaleCrop>
  <Company/>
  <LinksUpToDate>false</LinksUpToDate>
  <CharactersWithSpaces>21215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8</cp:revision>
  <cp:lastPrinted>2022-09-28T14:50:00Z</cp:lastPrinted>
  <dcterms:created xsi:type="dcterms:W3CDTF">2022-09-26T09:13:00Z</dcterms:created>
  <dcterms:modified xsi:type="dcterms:W3CDTF">2026-02-07T14:17:00Z</dcterms:modified>
</cp:coreProperties>
</file>