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E4" w:rsidRPr="00DA17E4" w:rsidRDefault="00DA17E4" w:rsidP="00DA17E4">
      <w:pPr>
        <w:pStyle w:val="1"/>
        <w:ind w:left="0" w:firstLine="0"/>
        <w:jc w:val="center"/>
        <w:rPr>
          <w:b/>
          <w:bCs/>
          <w:szCs w:val="28"/>
        </w:rPr>
      </w:pPr>
      <w:r w:rsidRPr="00DA17E4">
        <w:rPr>
          <w:b/>
          <w:bCs/>
          <w:szCs w:val="28"/>
        </w:rPr>
        <w:t xml:space="preserve">С У Д Е Б Н </w:t>
      </w:r>
      <w:proofErr w:type="gramStart"/>
      <w:r w:rsidRPr="00DA17E4">
        <w:rPr>
          <w:b/>
          <w:bCs/>
          <w:szCs w:val="28"/>
        </w:rPr>
        <w:t>Ы</w:t>
      </w:r>
      <w:proofErr w:type="gramEnd"/>
      <w:r w:rsidRPr="00DA17E4">
        <w:rPr>
          <w:b/>
          <w:bCs/>
          <w:szCs w:val="28"/>
        </w:rPr>
        <w:t xml:space="preserve"> Й  П Р И К АЗ </w:t>
      </w:r>
    </w:p>
    <w:p w:rsidR="00DA17E4" w:rsidRPr="00DA17E4" w:rsidRDefault="00DA17E4" w:rsidP="00DA1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7E4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налогам и другим </w:t>
      </w:r>
    </w:p>
    <w:p w:rsidR="00DA17E4" w:rsidRPr="00DA17E4" w:rsidRDefault="00DA17E4" w:rsidP="00DA1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A17E4">
        <w:rPr>
          <w:rFonts w:ascii="Times New Roman" w:hAnsi="Times New Roman" w:cs="Times New Roman"/>
          <w:sz w:val="28"/>
          <w:szCs w:val="28"/>
        </w:rPr>
        <w:t xml:space="preserve">обязательным платежам в бюджет </w:t>
      </w:r>
    </w:p>
    <w:p w:rsidR="00DA17E4" w:rsidRPr="00DA17E4" w:rsidRDefault="00DA17E4" w:rsidP="00DA1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17E4" w:rsidRDefault="00DA17E4" w:rsidP="00DA17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17E4">
        <w:rPr>
          <w:rFonts w:ascii="Times New Roman" w:hAnsi="Times New Roman" w:cs="Times New Roman"/>
          <w:sz w:val="28"/>
          <w:szCs w:val="28"/>
          <w:lang w:val="kk-KZ"/>
        </w:rPr>
        <w:t>03 июля 2015</w:t>
      </w:r>
      <w:r w:rsidRPr="00DA17E4">
        <w:rPr>
          <w:rFonts w:ascii="Times New Roman" w:hAnsi="Times New Roman" w:cs="Times New Roman"/>
          <w:sz w:val="28"/>
          <w:szCs w:val="28"/>
        </w:rPr>
        <w:t>года</w:t>
      </w:r>
      <w:r w:rsidRPr="00DA17E4">
        <w:rPr>
          <w:rFonts w:ascii="Times New Roman" w:hAnsi="Times New Roman" w:cs="Times New Roman"/>
          <w:sz w:val="28"/>
          <w:szCs w:val="28"/>
        </w:rPr>
        <w:tab/>
      </w:r>
      <w:r w:rsidRPr="00DA17E4">
        <w:rPr>
          <w:rFonts w:ascii="Times New Roman" w:hAnsi="Times New Roman" w:cs="Times New Roman"/>
          <w:sz w:val="28"/>
          <w:szCs w:val="28"/>
        </w:rPr>
        <w:tab/>
      </w:r>
      <w:r w:rsidRPr="00DA17E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A17E4">
        <w:rPr>
          <w:rFonts w:ascii="Times New Roman" w:hAnsi="Times New Roman" w:cs="Times New Roman"/>
          <w:sz w:val="28"/>
          <w:szCs w:val="28"/>
        </w:rPr>
        <w:tab/>
      </w:r>
      <w:r w:rsidRPr="00DA17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7E4">
        <w:rPr>
          <w:rFonts w:ascii="Times New Roman" w:hAnsi="Times New Roman" w:cs="Times New Roman"/>
          <w:sz w:val="28"/>
          <w:szCs w:val="28"/>
        </w:rPr>
        <w:t xml:space="preserve">  село Железинка</w:t>
      </w:r>
    </w:p>
    <w:p w:rsidR="00DA17E4" w:rsidRPr="00DA17E4" w:rsidRDefault="00DA17E4" w:rsidP="00DA17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17E4" w:rsidRPr="00DA17E4" w:rsidRDefault="00DA17E4" w:rsidP="00DA17E4">
      <w:pPr>
        <w:pStyle w:val="a5"/>
        <w:spacing w:after="0"/>
        <w:ind w:left="0"/>
        <w:jc w:val="both"/>
        <w:rPr>
          <w:sz w:val="28"/>
          <w:szCs w:val="28"/>
        </w:rPr>
      </w:pPr>
      <w:r w:rsidRPr="00DA17E4">
        <w:rPr>
          <w:sz w:val="28"/>
          <w:szCs w:val="28"/>
        </w:rPr>
        <w:t xml:space="preserve"> </w:t>
      </w:r>
      <w:r w:rsidRPr="00DA17E4">
        <w:rPr>
          <w:sz w:val="28"/>
          <w:szCs w:val="28"/>
        </w:rPr>
        <w:tab/>
      </w:r>
      <w:proofErr w:type="gramStart"/>
      <w:r w:rsidRPr="00DA17E4">
        <w:rPr>
          <w:sz w:val="28"/>
          <w:szCs w:val="28"/>
        </w:rPr>
        <w:t xml:space="preserve">Судья Железинского районного суда Павлодарской области Республики Казахстан </w:t>
      </w:r>
      <w:proofErr w:type="spellStart"/>
      <w:r w:rsidRPr="00DA17E4">
        <w:rPr>
          <w:sz w:val="28"/>
          <w:szCs w:val="28"/>
        </w:rPr>
        <w:t>Ертаев</w:t>
      </w:r>
      <w:proofErr w:type="spellEnd"/>
      <w:r w:rsidRPr="00DA17E4">
        <w:rPr>
          <w:sz w:val="28"/>
          <w:szCs w:val="28"/>
        </w:rPr>
        <w:t xml:space="preserve"> Г.М. рассмотрев</w:t>
      </w:r>
      <w:proofErr w:type="gramEnd"/>
      <w:r w:rsidRPr="00DA17E4">
        <w:rPr>
          <w:sz w:val="28"/>
          <w:szCs w:val="28"/>
        </w:rPr>
        <w:t xml:space="preserve"> заявление республиканского государственного учреждения «Управление государственных доходов по </w:t>
      </w:r>
      <w:r w:rsidRPr="00DA17E4">
        <w:rPr>
          <w:sz w:val="28"/>
          <w:szCs w:val="28"/>
          <w:lang w:val="kk-KZ"/>
        </w:rPr>
        <w:t>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Казахстан»</w:t>
      </w:r>
      <w:r w:rsidRPr="00DA17E4">
        <w:rPr>
          <w:sz w:val="28"/>
          <w:szCs w:val="28"/>
        </w:rPr>
        <w:t xml:space="preserve">, расположенного по адресу: Павлодарская область, </w:t>
      </w:r>
      <w:r w:rsidRPr="00DA17E4">
        <w:rPr>
          <w:sz w:val="28"/>
          <w:szCs w:val="28"/>
          <w:lang w:val="kk-KZ"/>
        </w:rPr>
        <w:t>с</w:t>
      </w:r>
      <w:proofErr w:type="gramStart"/>
      <w:r w:rsidRPr="00DA17E4">
        <w:rPr>
          <w:sz w:val="28"/>
          <w:szCs w:val="28"/>
          <w:lang w:val="kk-KZ"/>
        </w:rPr>
        <w:t>.Ж</w:t>
      </w:r>
      <w:proofErr w:type="gramEnd"/>
      <w:r w:rsidRPr="00DA17E4">
        <w:rPr>
          <w:sz w:val="28"/>
          <w:szCs w:val="28"/>
          <w:lang w:val="kk-KZ"/>
        </w:rPr>
        <w:t>елезинка</w:t>
      </w:r>
      <w:r w:rsidRPr="00DA17E4">
        <w:rPr>
          <w:sz w:val="28"/>
          <w:szCs w:val="28"/>
        </w:rPr>
        <w:t xml:space="preserve">, ул. </w:t>
      </w:r>
      <w:r w:rsidRPr="00DA17E4">
        <w:rPr>
          <w:sz w:val="28"/>
          <w:szCs w:val="28"/>
          <w:lang w:val="kk-KZ"/>
        </w:rPr>
        <w:t xml:space="preserve">Квиткова 2 </w:t>
      </w:r>
      <w:r w:rsidRPr="00DA17E4">
        <w:rPr>
          <w:sz w:val="28"/>
          <w:szCs w:val="28"/>
        </w:rPr>
        <w:t xml:space="preserve">Павлодарской области, РНН 450500000969, БИК ККМFКZ2А, ИИК КZ24070105КSN0000000, к </w:t>
      </w:r>
      <w:proofErr w:type="spellStart"/>
      <w:r w:rsidRPr="00DA17E4">
        <w:rPr>
          <w:sz w:val="28"/>
          <w:szCs w:val="28"/>
        </w:rPr>
        <w:t>Рамазанову</w:t>
      </w:r>
      <w:proofErr w:type="spellEnd"/>
      <w:r w:rsidRPr="00DA17E4">
        <w:rPr>
          <w:sz w:val="28"/>
          <w:szCs w:val="28"/>
        </w:rPr>
        <w:t xml:space="preserve"> </w:t>
      </w:r>
      <w:proofErr w:type="spellStart"/>
      <w:r w:rsidRPr="00DA17E4">
        <w:rPr>
          <w:sz w:val="28"/>
          <w:szCs w:val="28"/>
        </w:rPr>
        <w:t>Балтабаю</w:t>
      </w:r>
      <w:proofErr w:type="spellEnd"/>
      <w:r w:rsidRPr="00DA17E4">
        <w:rPr>
          <w:sz w:val="28"/>
          <w:szCs w:val="28"/>
        </w:rPr>
        <w:t xml:space="preserve"> </w:t>
      </w:r>
      <w:proofErr w:type="spellStart"/>
      <w:r w:rsidRPr="00DA17E4">
        <w:rPr>
          <w:sz w:val="28"/>
          <w:szCs w:val="28"/>
        </w:rPr>
        <w:t>Жаманготовичу</w:t>
      </w:r>
      <w:proofErr w:type="spellEnd"/>
      <w:r w:rsidRPr="00DA17E4">
        <w:rPr>
          <w:sz w:val="28"/>
          <w:szCs w:val="28"/>
        </w:rPr>
        <w:t>, 05 января 1963 года рождения</w:t>
      </w:r>
      <w:r w:rsidRPr="00DA17E4">
        <w:rPr>
          <w:sz w:val="28"/>
          <w:szCs w:val="28"/>
          <w:lang w:val="kk-KZ"/>
        </w:rPr>
        <w:t xml:space="preserve">, </w:t>
      </w:r>
      <w:proofErr w:type="spellStart"/>
      <w:r w:rsidRPr="00DA17E4">
        <w:rPr>
          <w:sz w:val="28"/>
          <w:szCs w:val="28"/>
        </w:rPr>
        <w:t>проживающе</w:t>
      </w:r>
      <w:proofErr w:type="spellEnd"/>
      <w:r w:rsidRPr="00DA17E4">
        <w:rPr>
          <w:sz w:val="28"/>
          <w:szCs w:val="28"/>
          <w:lang w:val="kk-KZ"/>
        </w:rPr>
        <w:t>го</w:t>
      </w:r>
      <w:r w:rsidRPr="00DA17E4">
        <w:rPr>
          <w:sz w:val="28"/>
          <w:szCs w:val="28"/>
        </w:rPr>
        <w:t xml:space="preserve"> по адресу: с. Моисеевка Железинского района Павлодарской области, РНН 450510090210, ИНН 630105301139, </w:t>
      </w:r>
      <w:r w:rsidRPr="00DA17E4">
        <w:rPr>
          <w:sz w:val="28"/>
          <w:szCs w:val="28"/>
          <w:lang w:val="kk-KZ"/>
        </w:rPr>
        <w:t xml:space="preserve"> </w:t>
      </w:r>
      <w:r w:rsidRPr="00DA17E4">
        <w:rPr>
          <w:sz w:val="28"/>
          <w:szCs w:val="28"/>
        </w:rPr>
        <w:t xml:space="preserve"> о </w:t>
      </w:r>
      <w:r w:rsidRPr="00DA17E4">
        <w:rPr>
          <w:sz w:val="28"/>
          <w:szCs w:val="28"/>
          <w:lang w:val="kk-KZ"/>
        </w:rPr>
        <w:t>вынесении</w:t>
      </w:r>
      <w:r w:rsidRPr="00DA17E4">
        <w:rPr>
          <w:sz w:val="28"/>
          <w:szCs w:val="28"/>
        </w:rPr>
        <w:t xml:space="preserve"> судебного приказа о взыскании задолженности по налогам </w:t>
      </w:r>
      <w:r w:rsidRPr="00DA17E4">
        <w:rPr>
          <w:sz w:val="28"/>
          <w:szCs w:val="28"/>
          <w:lang w:val="kk-KZ"/>
        </w:rPr>
        <w:t>на транспортные средства</w:t>
      </w:r>
      <w:r w:rsidRPr="00DA17E4">
        <w:rPr>
          <w:sz w:val="28"/>
          <w:szCs w:val="28"/>
        </w:rPr>
        <w:t xml:space="preserve"> в сумме 18822</w:t>
      </w:r>
      <w:r w:rsidRPr="00DA17E4">
        <w:rPr>
          <w:sz w:val="28"/>
          <w:szCs w:val="28"/>
          <w:lang w:val="kk-KZ"/>
        </w:rPr>
        <w:t xml:space="preserve"> </w:t>
      </w:r>
      <w:r w:rsidRPr="00DA17E4">
        <w:rPr>
          <w:sz w:val="28"/>
          <w:szCs w:val="28"/>
        </w:rPr>
        <w:t>тенге и пени в сумме 7858 тенге, всего 26680 тенге.</w:t>
      </w:r>
    </w:p>
    <w:p w:rsidR="00DA17E4" w:rsidRPr="00DA17E4" w:rsidRDefault="00DA17E4" w:rsidP="00DA17E4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DA17E4">
        <w:rPr>
          <w:sz w:val="28"/>
          <w:szCs w:val="28"/>
        </w:rPr>
        <w:t>Руководствуясь ст.ст. 140 п. 5, 145, 146 ГПК РК, судья</w:t>
      </w:r>
    </w:p>
    <w:p w:rsidR="00DA17E4" w:rsidRPr="00DA17E4" w:rsidRDefault="00DA17E4" w:rsidP="00DA17E4">
      <w:pPr>
        <w:pStyle w:val="a5"/>
        <w:spacing w:after="0"/>
        <w:ind w:left="0" w:firstLine="720"/>
        <w:rPr>
          <w:sz w:val="28"/>
          <w:szCs w:val="28"/>
        </w:rPr>
      </w:pPr>
    </w:p>
    <w:p w:rsidR="00DA17E4" w:rsidRPr="00DA17E4" w:rsidRDefault="00DA17E4" w:rsidP="00DA17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17E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A17E4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Ю:</w:t>
      </w:r>
    </w:p>
    <w:p w:rsidR="00DA17E4" w:rsidRPr="00DA17E4" w:rsidRDefault="00DA17E4" w:rsidP="00DA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E4">
        <w:rPr>
          <w:rFonts w:ascii="Times New Roman" w:hAnsi="Times New Roman" w:cs="Times New Roman"/>
          <w:sz w:val="28"/>
          <w:szCs w:val="28"/>
        </w:rPr>
        <w:tab/>
        <w:t xml:space="preserve"> Взыскать с Рамазанова </w:t>
      </w:r>
      <w:proofErr w:type="spellStart"/>
      <w:r w:rsidRPr="00DA17E4">
        <w:rPr>
          <w:rFonts w:ascii="Times New Roman" w:hAnsi="Times New Roman" w:cs="Times New Roman"/>
          <w:sz w:val="28"/>
          <w:szCs w:val="28"/>
        </w:rPr>
        <w:t>Балтабая</w:t>
      </w:r>
      <w:proofErr w:type="spellEnd"/>
      <w:r w:rsidRPr="00D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8"/>
          <w:szCs w:val="28"/>
        </w:rPr>
        <w:t>Жаманготовича</w:t>
      </w:r>
      <w:proofErr w:type="spellEnd"/>
      <w:r w:rsidRPr="00DA17E4">
        <w:rPr>
          <w:rFonts w:ascii="Times New Roman" w:hAnsi="Times New Roman" w:cs="Times New Roman"/>
          <w:sz w:val="28"/>
          <w:szCs w:val="28"/>
        </w:rPr>
        <w:t>,</w:t>
      </w:r>
      <w:r w:rsidRPr="00DA1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17E4">
        <w:rPr>
          <w:rFonts w:ascii="Times New Roman" w:hAnsi="Times New Roman" w:cs="Times New Roman"/>
          <w:sz w:val="28"/>
          <w:szCs w:val="28"/>
        </w:rPr>
        <w:t xml:space="preserve">в доход местного бюджета задолженность по налогам </w:t>
      </w:r>
      <w:r w:rsidRPr="00DA17E4">
        <w:rPr>
          <w:rFonts w:ascii="Times New Roman" w:hAnsi="Times New Roman" w:cs="Times New Roman"/>
          <w:sz w:val="28"/>
          <w:szCs w:val="28"/>
          <w:lang w:val="kk-KZ"/>
        </w:rPr>
        <w:t xml:space="preserve">на транспортные средства </w:t>
      </w:r>
      <w:r w:rsidRPr="00DA17E4">
        <w:rPr>
          <w:rFonts w:ascii="Times New Roman" w:hAnsi="Times New Roman" w:cs="Times New Roman"/>
          <w:sz w:val="28"/>
          <w:szCs w:val="28"/>
        </w:rPr>
        <w:t>в сумме</w:t>
      </w:r>
      <w:r w:rsidRPr="00DA17E4">
        <w:rPr>
          <w:rFonts w:ascii="Times New Roman" w:hAnsi="Times New Roman" w:cs="Times New Roman"/>
          <w:sz w:val="28"/>
          <w:szCs w:val="28"/>
          <w:lang w:val="kk-KZ"/>
        </w:rPr>
        <w:t xml:space="preserve"> 18822 </w:t>
      </w:r>
      <w:r w:rsidRPr="00DA17E4">
        <w:rPr>
          <w:rFonts w:ascii="Times New Roman" w:hAnsi="Times New Roman" w:cs="Times New Roman"/>
          <w:sz w:val="28"/>
          <w:szCs w:val="28"/>
        </w:rPr>
        <w:t>(восемнадцать тысяч восемьсот двадцать две</w:t>
      </w:r>
      <w:r w:rsidRPr="00DA17E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A17E4">
        <w:rPr>
          <w:rFonts w:ascii="Times New Roman" w:hAnsi="Times New Roman" w:cs="Times New Roman"/>
          <w:sz w:val="28"/>
          <w:szCs w:val="28"/>
        </w:rPr>
        <w:t>тенге, пени 7858 (семь тысяч восемьсот пятьдесят восемь) тенге и государственную пошлину в сумме</w:t>
      </w:r>
      <w:r w:rsidRPr="00DA17E4">
        <w:rPr>
          <w:rFonts w:ascii="Times New Roman" w:hAnsi="Times New Roman" w:cs="Times New Roman"/>
          <w:sz w:val="28"/>
          <w:szCs w:val="28"/>
          <w:lang w:val="kk-KZ"/>
        </w:rPr>
        <w:t xml:space="preserve"> 400 (четыреста) </w:t>
      </w:r>
      <w:r w:rsidRPr="00DA17E4">
        <w:rPr>
          <w:rFonts w:ascii="Times New Roman" w:hAnsi="Times New Roman" w:cs="Times New Roman"/>
          <w:sz w:val="28"/>
          <w:szCs w:val="28"/>
        </w:rPr>
        <w:t xml:space="preserve">тенге. </w:t>
      </w:r>
    </w:p>
    <w:p w:rsidR="00DA17E4" w:rsidRPr="00DA17E4" w:rsidRDefault="00DA17E4" w:rsidP="00DA17E4">
      <w:pPr>
        <w:pStyle w:val="a3"/>
        <w:spacing w:after="0"/>
        <w:jc w:val="both"/>
        <w:rPr>
          <w:sz w:val="28"/>
          <w:szCs w:val="28"/>
        </w:rPr>
      </w:pPr>
      <w:r w:rsidRPr="00DA17E4">
        <w:rPr>
          <w:sz w:val="28"/>
          <w:szCs w:val="28"/>
        </w:rPr>
        <w:tab/>
        <w:t>Должник вправе в десятидневный срок со дня получения копии судебного приказа направить в суд, вынесший приказ, возражения против заявленного требования с использованием  любых сре</w:t>
      </w:r>
      <w:proofErr w:type="gramStart"/>
      <w:r w:rsidRPr="00DA17E4">
        <w:rPr>
          <w:sz w:val="28"/>
          <w:szCs w:val="28"/>
        </w:rPr>
        <w:t>дств св</w:t>
      </w:r>
      <w:proofErr w:type="gramEnd"/>
      <w:r w:rsidRPr="00DA17E4">
        <w:rPr>
          <w:sz w:val="28"/>
          <w:szCs w:val="28"/>
        </w:rPr>
        <w:t>язи.</w:t>
      </w:r>
    </w:p>
    <w:p w:rsidR="00DA17E4" w:rsidRPr="00DA17E4" w:rsidRDefault="00DA17E4" w:rsidP="00DA17E4">
      <w:pPr>
        <w:pStyle w:val="a3"/>
        <w:spacing w:after="0"/>
        <w:jc w:val="both"/>
        <w:rPr>
          <w:sz w:val="28"/>
          <w:szCs w:val="28"/>
          <w:lang w:val="kk-KZ"/>
        </w:rPr>
      </w:pPr>
      <w:r w:rsidRPr="00DA17E4">
        <w:rPr>
          <w:sz w:val="28"/>
          <w:szCs w:val="28"/>
          <w:lang w:val="kk-KZ"/>
        </w:rPr>
        <w:t xml:space="preserve"> </w:t>
      </w:r>
    </w:p>
    <w:p w:rsidR="00DA17E4" w:rsidRPr="00DA17E4" w:rsidRDefault="00DA17E4" w:rsidP="00DA17E4">
      <w:pPr>
        <w:pStyle w:val="2"/>
        <w:spacing w:before="0" w:after="0"/>
        <w:rPr>
          <w:rFonts w:ascii="Times New Roman" w:hAnsi="Times New Roman" w:cs="Times New Roman"/>
          <w:b w:val="0"/>
          <w:i w:val="0"/>
          <w:lang w:val="kk-KZ"/>
        </w:rPr>
      </w:pPr>
      <w:r w:rsidRPr="00DA17E4">
        <w:rPr>
          <w:rFonts w:ascii="Times New Roman" w:hAnsi="Times New Roman" w:cs="Times New Roman"/>
          <w:b w:val="0"/>
          <w:bCs w:val="0"/>
          <w:i w:val="0"/>
        </w:rPr>
        <w:t xml:space="preserve">        </w:t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  <w:t xml:space="preserve">Судья       </w:t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  <w:t xml:space="preserve">                     </w:t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  <w:t xml:space="preserve">       </w:t>
      </w:r>
      <w:r w:rsidRPr="00DA17E4">
        <w:rPr>
          <w:rFonts w:ascii="Times New Roman" w:hAnsi="Times New Roman" w:cs="Times New Roman"/>
          <w:b w:val="0"/>
          <w:bCs w:val="0"/>
          <w:i w:val="0"/>
          <w:lang w:val="kk-KZ"/>
        </w:rPr>
        <w:t xml:space="preserve">          </w:t>
      </w:r>
      <w:proofErr w:type="spellStart"/>
      <w:r w:rsidRPr="00DA17E4">
        <w:rPr>
          <w:rFonts w:ascii="Times New Roman" w:hAnsi="Times New Roman" w:cs="Times New Roman"/>
          <w:b w:val="0"/>
          <w:i w:val="0"/>
        </w:rPr>
        <w:t>Ертаев</w:t>
      </w:r>
      <w:proofErr w:type="spellEnd"/>
      <w:r w:rsidRPr="00DA17E4">
        <w:rPr>
          <w:rFonts w:ascii="Times New Roman" w:hAnsi="Times New Roman" w:cs="Times New Roman"/>
          <w:b w:val="0"/>
          <w:i w:val="0"/>
        </w:rPr>
        <w:t xml:space="preserve"> Г.М.</w:t>
      </w:r>
    </w:p>
    <w:p w:rsidR="00DA17E4" w:rsidRPr="00DA17E4" w:rsidRDefault="00DA17E4" w:rsidP="00DA17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17E4" w:rsidRDefault="00DA17E4" w:rsidP="00DA17E4">
      <w:pPr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A17E4">
        <w:rPr>
          <w:rFonts w:ascii="Times New Roman" w:hAnsi="Times New Roman" w:cs="Times New Roman"/>
          <w:bCs/>
          <w:sz w:val="28"/>
          <w:szCs w:val="28"/>
          <w:lang w:val="kk-KZ"/>
        </w:rPr>
        <w:t>Копия верна:</w:t>
      </w:r>
    </w:p>
    <w:p w:rsidR="00DA17E4" w:rsidRDefault="00DA17E4" w:rsidP="00DA17E4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</w:rPr>
      </w:pPr>
      <w:r w:rsidRPr="00DA17E4">
        <w:rPr>
          <w:rFonts w:ascii="Times New Roman" w:hAnsi="Times New Roman" w:cs="Times New Roman"/>
          <w:b w:val="0"/>
          <w:bCs w:val="0"/>
          <w:i w:val="0"/>
        </w:rPr>
        <w:t xml:space="preserve">        </w:t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</w:r>
    </w:p>
    <w:p w:rsidR="00DA17E4" w:rsidRDefault="00DA17E4" w:rsidP="00DA17E4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i w:val="0"/>
        </w:rPr>
      </w:pPr>
      <w:r w:rsidRPr="00DA17E4">
        <w:rPr>
          <w:rFonts w:ascii="Times New Roman" w:hAnsi="Times New Roman" w:cs="Times New Roman"/>
          <w:b w:val="0"/>
          <w:bCs w:val="0"/>
          <w:i w:val="0"/>
        </w:rPr>
        <w:t xml:space="preserve">Судья       </w:t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  <w:t xml:space="preserve">                     </w:t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  <w:t xml:space="preserve">       </w:t>
      </w:r>
      <w:r w:rsidRPr="00DA17E4">
        <w:rPr>
          <w:rFonts w:ascii="Times New Roman" w:hAnsi="Times New Roman" w:cs="Times New Roman"/>
          <w:b w:val="0"/>
          <w:bCs w:val="0"/>
          <w:i w:val="0"/>
          <w:lang w:val="kk-KZ"/>
        </w:rPr>
        <w:t xml:space="preserve">          </w:t>
      </w:r>
      <w:proofErr w:type="spellStart"/>
      <w:r w:rsidRPr="00DA17E4">
        <w:rPr>
          <w:rFonts w:ascii="Times New Roman" w:hAnsi="Times New Roman" w:cs="Times New Roman"/>
          <w:b w:val="0"/>
          <w:i w:val="0"/>
        </w:rPr>
        <w:t>Ертаев</w:t>
      </w:r>
      <w:proofErr w:type="spellEnd"/>
      <w:r w:rsidRPr="00DA17E4">
        <w:rPr>
          <w:rFonts w:ascii="Times New Roman" w:hAnsi="Times New Roman" w:cs="Times New Roman"/>
          <w:b w:val="0"/>
          <w:i w:val="0"/>
        </w:rPr>
        <w:t xml:space="preserve"> Г.М.</w:t>
      </w:r>
    </w:p>
    <w:p w:rsidR="00DA17E4" w:rsidRPr="00DA17E4" w:rsidRDefault="00DA17E4" w:rsidP="00DA17E4">
      <w:pPr>
        <w:rPr>
          <w:b/>
        </w:rPr>
      </w:pPr>
    </w:p>
    <w:p w:rsidR="00DA17E4" w:rsidRPr="00DA17E4" w:rsidRDefault="00DA17E4" w:rsidP="00DA17E4">
      <w:pPr>
        <w:rPr>
          <w:rFonts w:ascii="Times New Roman" w:hAnsi="Times New Roman" w:cs="Times New Roman"/>
          <w:sz w:val="28"/>
          <w:szCs w:val="28"/>
        </w:rPr>
      </w:pPr>
      <w:r w:rsidRPr="00DA17E4">
        <w:rPr>
          <w:rFonts w:ascii="Times New Roman" w:hAnsi="Times New Roman" w:cs="Times New Roman"/>
          <w:sz w:val="28"/>
          <w:szCs w:val="28"/>
        </w:rPr>
        <w:tab/>
        <w:t>Справка: судебный приказ вступил в законную силу 07.08.2015г.</w:t>
      </w:r>
    </w:p>
    <w:p w:rsidR="00DA17E4" w:rsidRPr="00DA17E4" w:rsidRDefault="00DA17E4" w:rsidP="00DA17E4"/>
    <w:p w:rsidR="00DA17E4" w:rsidRDefault="00DA17E4" w:rsidP="00DA17E4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i w:val="0"/>
        </w:rPr>
      </w:pPr>
      <w:r w:rsidRPr="00DA17E4">
        <w:rPr>
          <w:rFonts w:ascii="Times New Roman" w:hAnsi="Times New Roman" w:cs="Times New Roman"/>
          <w:b w:val="0"/>
          <w:bCs w:val="0"/>
          <w:i w:val="0"/>
        </w:rPr>
        <w:t xml:space="preserve">Судья       </w:t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  <w:t xml:space="preserve">                     </w:t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</w:r>
      <w:r w:rsidRPr="00DA17E4">
        <w:rPr>
          <w:rFonts w:ascii="Times New Roman" w:hAnsi="Times New Roman" w:cs="Times New Roman"/>
          <w:b w:val="0"/>
          <w:bCs w:val="0"/>
          <w:i w:val="0"/>
        </w:rPr>
        <w:tab/>
        <w:t xml:space="preserve">       </w:t>
      </w:r>
      <w:r w:rsidRPr="00DA17E4">
        <w:rPr>
          <w:rFonts w:ascii="Times New Roman" w:hAnsi="Times New Roman" w:cs="Times New Roman"/>
          <w:b w:val="0"/>
          <w:bCs w:val="0"/>
          <w:i w:val="0"/>
          <w:lang w:val="kk-KZ"/>
        </w:rPr>
        <w:t xml:space="preserve">          </w:t>
      </w:r>
      <w:proofErr w:type="spellStart"/>
      <w:r w:rsidRPr="00DA17E4">
        <w:rPr>
          <w:rFonts w:ascii="Times New Roman" w:hAnsi="Times New Roman" w:cs="Times New Roman"/>
          <w:b w:val="0"/>
          <w:i w:val="0"/>
        </w:rPr>
        <w:t>Ертаев</w:t>
      </w:r>
      <w:proofErr w:type="spellEnd"/>
      <w:r w:rsidRPr="00DA17E4">
        <w:rPr>
          <w:rFonts w:ascii="Times New Roman" w:hAnsi="Times New Roman" w:cs="Times New Roman"/>
          <w:b w:val="0"/>
          <w:i w:val="0"/>
        </w:rPr>
        <w:t xml:space="preserve"> Г.М.</w:t>
      </w:r>
    </w:p>
    <w:p w:rsidR="00DA17E4" w:rsidRPr="00DA17E4" w:rsidRDefault="00DA17E4" w:rsidP="00DA17E4">
      <w:pPr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DA17E4" w:rsidRPr="00DA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A17E4"/>
    <w:rsid w:val="00DA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7E4"/>
    <w:pPr>
      <w:keepNext/>
      <w:spacing w:after="0" w:line="240" w:lineRule="auto"/>
      <w:ind w:left="567" w:firstLine="2268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A17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7E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A17E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DA17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A17E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DA17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A17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718-2960</dc:creator>
  <cp:keywords/>
  <dc:description/>
  <cp:lastModifiedBy>718-2960</cp:lastModifiedBy>
  <cp:revision>2</cp:revision>
  <dcterms:created xsi:type="dcterms:W3CDTF">2016-02-11T05:08:00Z</dcterms:created>
  <dcterms:modified xsi:type="dcterms:W3CDTF">2016-02-11T05:09:00Z</dcterms:modified>
</cp:coreProperties>
</file>