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3B" w:rsidRDefault="00BB5AD2" w:rsidP="00BB1C3B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</w:p>
    <w:p w:rsidR="00BB5AD2" w:rsidRPr="00BB5AD2" w:rsidRDefault="00BB5AD2" w:rsidP="00BB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B5AD2" w:rsidRPr="00BB5AD2" w:rsidRDefault="00BB5AD2" w:rsidP="00BB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ИМЕНЕМ РЕСПУБЛИКИ КАЗАХСТАН</w:t>
      </w:r>
    </w:p>
    <w:p w:rsidR="00BB5AD2" w:rsidRPr="00BB5AD2" w:rsidRDefault="00BB5AD2" w:rsidP="00BB5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    24</w:t>
      </w:r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июня  2015  года                                                 с</w:t>
      </w:r>
      <w:proofErr w:type="gramStart"/>
      <w:r w:rsidRPr="00BB5AD2">
        <w:rPr>
          <w:rFonts w:ascii="Times New Roman" w:eastAsia="MS Mincho" w:hAnsi="Times New Roman" w:cs="Times New Roman"/>
          <w:sz w:val="28"/>
          <w:szCs w:val="28"/>
        </w:rPr>
        <w:t>.Ж</w:t>
      </w:r>
      <w:proofErr w:type="gramEnd"/>
      <w:r w:rsidRPr="00BB5AD2">
        <w:rPr>
          <w:rFonts w:ascii="Times New Roman" w:eastAsia="MS Mincho" w:hAnsi="Times New Roman" w:cs="Times New Roman"/>
          <w:sz w:val="28"/>
          <w:szCs w:val="28"/>
        </w:rPr>
        <w:t>елезинка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Павлодарская область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5AD2">
        <w:rPr>
          <w:rFonts w:ascii="Times New Roman" w:hAnsi="Times New Roman" w:cs="Times New Roman"/>
          <w:sz w:val="28"/>
          <w:szCs w:val="28"/>
        </w:rPr>
        <w:t xml:space="preserve">Железинский районный суд Павлодарской области </w:t>
      </w:r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в составе председательствующей судьи  </w:t>
      </w:r>
      <w:proofErr w:type="spellStart"/>
      <w:r w:rsidRPr="00BB5AD2">
        <w:rPr>
          <w:rFonts w:ascii="Times New Roman" w:eastAsia="MS Mincho" w:hAnsi="Times New Roman" w:cs="Times New Roman"/>
          <w:sz w:val="28"/>
          <w:szCs w:val="28"/>
        </w:rPr>
        <w:t>Калиаскаровой</w:t>
      </w:r>
      <w:proofErr w:type="spellEnd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С.Ж., </w:t>
      </w:r>
    </w:p>
    <w:p w:rsidR="00BB5AD2" w:rsidRPr="00BB5AD2" w:rsidRDefault="00BB5AD2" w:rsidP="00BB5AD2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B5AD2">
        <w:rPr>
          <w:rFonts w:ascii="Times New Roman" w:eastAsia="MS Mincho" w:hAnsi="Times New Roman" w:cs="Times New Roman"/>
          <w:sz w:val="28"/>
          <w:szCs w:val="28"/>
        </w:rPr>
        <w:tab/>
        <w:t xml:space="preserve">при секретаре судебного заседания </w:t>
      </w:r>
      <w:proofErr w:type="spellStart"/>
      <w:r w:rsidRPr="00BB5AD2">
        <w:rPr>
          <w:rFonts w:ascii="Times New Roman" w:eastAsia="MS Mincho" w:hAnsi="Times New Roman" w:cs="Times New Roman"/>
          <w:sz w:val="28"/>
          <w:szCs w:val="28"/>
        </w:rPr>
        <w:t>Кабировой</w:t>
      </w:r>
      <w:proofErr w:type="spellEnd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Ю.В., с участием   помощника прокурора </w:t>
      </w:r>
      <w:proofErr w:type="spellStart"/>
      <w:r w:rsidRPr="00BB5AD2">
        <w:rPr>
          <w:rFonts w:ascii="Times New Roman" w:eastAsia="MS Mincho" w:hAnsi="Times New Roman" w:cs="Times New Roman"/>
          <w:sz w:val="28"/>
          <w:szCs w:val="28"/>
        </w:rPr>
        <w:t>Железинского</w:t>
      </w:r>
      <w:proofErr w:type="spellEnd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района </w:t>
      </w:r>
      <w:proofErr w:type="spellStart"/>
      <w:r w:rsidRPr="00BB5AD2">
        <w:rPr>
          <w:rFonts w:ascii="Times New Roman" w:eastAsia="MS Mincho" w:hAnsi="Times New Roman" w:cs="Times New Roman"/>
          <w:sz w:val="28"/>
          <w:szCs w:val="28"/>
        </w:rPr>
        <w:t>Аканова</w:t>
      </w:r>
      <w:proofErr w:type="spellEnd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А.Н., представителя истца </w:t>
      </w:r>
      <w:proofErr w:type="spellStart"/>
      <w:r w:rsidRPr="00BB5AD2">
        <w:rPr>
          <w:rFonts w:ascii="Times New Roman" w:eastAsia="MS Mincho" w:hAnsi="Times New Roman" w:cs="Times New Roman"/>
          <w:sz w:val="28"/>
          <w:szCs w:val="28"/>
        </w:rPr>
        <w:t>Байниязова</w:t>
      </w:r>
      <w:proofErr w:type="spellEnd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 Р.К., действующего на основании доверенности от 22 апреля 2015 года,  ответчиков </w:t>
      </w:r>
      <w:proofErr w:type="spellStart"/>
      <w:r w:rsidRPr="00BB5AD2">
        <w:rPr>
          <w:rFonts w:ascii="Times New Roman" w:hAnsi="Times New Roman" w:cs="Times New Roman"/>
          <w:sz w:val="28"/>
          <w:szCs w:val="28"/>
        </w:rPr>
        <w:t>Сагандыкова</w:t>
      </w:r>
      <w:proofErr w:type="spellEnd"/>
      <w:r w:rsidRPr="00BB5AD2">
        <w:rPr>
          <w:rFonts w:ascii="Times New Roman" w:hAnsi="Times New Roman" w:cs="Times New Roman"/>
          <w:sz w:val="28"/>
          <w:szCs w:val="28"/>
        </w:rPr>
        <w:t xml:space="preserve"> С.К.,  </w:t>
      </w:r>
      <w:proofErr w:type="spellStart"/>
      <w:r w:rsidRPr="00BB5AD2">
        <w:rPr>
          <w:rFonts w:ascii="Times New Roman" w:hAnsi="Times New Roman" w:cs="Times New Roman"/>
          <w:sz w:val="28"/>
          <w:szCs w:val="28"/>
        </w:rPr>
        <w:t>Сагандыковой</w:t>
      </w:r>
      <w:proofErr w:type="spellEnd"/>
      <w:r w:rsidRPr="00BB5AD2">
        <w:rPr>
          <w:rFonts w:ascii="Times New Roman" w:hAnsi="Times New Roman" w:cs="Times New Roman"/>
          <w:sz w:val="28"/>
          <w:szCs w:val="28"/>
        </w:rPr>
        <w:t xml:space="preserve"> А.Ш.,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MS Mincho" w:hAnsi="Times New Roman" w:cs="Times New Roman"/>
          <w:sz w:val="28"/>
          <w:szCs w:val="28"/>
        </w:rPr>
        <w:tab/>
      </w:r>
      <w:proofErr w:type="gramStart"/>
      <w:r w:rsidRPr="00BB5AD2">
        <w:rPr>
          <w:rFonts w:ascii="Times New Roman" w:eastAsia="MS Mincho" w:hAnsi="Times New Roman" w:cs="Times New Roman"/>
          <w:sz w:val="28"/>
          <w:szCs w:val="28"/>
        </w:rPr>
        <w:t xml:space="preserve">рассмотрев в открытом судебном заседании в зале судебного заседания Железинского районного суда гражданское дело по иску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КГУ «Центр занятости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Железинского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района Павлодарской области»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Кенжебаевичу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Сагандыковой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Амине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Шаймардановне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Арману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Сериковичу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Ринату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Сериковичу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и  выселении без предоставления другого жилища из государственного жилищного фонда,</w:t>
      </w:r>
      <w:r w:rsidRPr="00BB5A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</w:t>
      </w:r>
      <w:proofErr w:type="gramEnd"/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УСТАНОВИЛ:</w:t>
      </w:r>
    </w:p>
    <w:p w:rsidR="00BB5AD2" w:rsidRPr="00BB5AD2" w:rsidRDefault="00BB5AD2" w:rsidP="00BB5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КГУ «Центр занятости Железинского  района Павлодарской области» обратилось в суд с иском к ответчикам, мотивируя свои требования тем, что на основании решения жилищной комиссии о предоставлении жилища Центром занятости был заключен договор аренды служебного жилища участниками Программы занятости 2020 по третьему направлению содействие повышению      мобильности лиц, участвующих в активных мерах содействия и оказания им мер государственной поддержки (далее Договор)  № 1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от 01 февраля </w:t>
      </w:r>
      <w:smartTag w:uri="urn:schemas-microsoft-com:office:smarttags" w:element="metricconverter">
        <w:smartTagPr>
          <w:attr w:name="ProductID" w:val="2012 г"/>
        </w:smartTagPr>
        <w:r w:rsidRPr="00BB5AD2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., № 1 от 01 января 2015 года   передано в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служебное жилище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С.К., расположенное по адресу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Железинка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по улице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Тауелсыздык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дом № 14, обще площадью </w:t>
      </w:r>
      <w:smartTag w:uri="urn:schemas-microsoft-com:office:smarttags" w:element="metricconverter">
        <w:smartTagPr>
          <w:attr w:name="ProductID" w:val="45,9 кв. метра"/>
        </w:smartTagPr>
        <w:r w:rsidRPr="00BB5AD2">
          <w:rPr>
            <w:rFonts w:ascii="Times New Roman" w:eastAsia="Times New Roman" w:hAnsi="Times New Roman" w:cs="Times New Roman"/>
            <w:sz w:val="28"/>
            <w:szCs w:val="28"/>
          </w:rPr>
          <w:t>45,9 кв. метра</w:t>
        </w:r>
      </w:smartTag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. Размер платы за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(аренду) жилища (квартиры), определенной в 2015 году составил 4 317 тенге в месяц.</w:t>
      </w:r>
    </w:p>
    <w:p w:rsidR="00BB5AD2" w:rsidRPr="00BB5AD2" w:rsidRDefault="00BB5AD2" w:rsidP="00BB5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Договора оплата должна была производиться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Сагандыковым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 не позднее 5 числа месяца, следующего за расчетным периодом. При несоблюдении сроков оплаты начисляется пеня в размере 0, 1 %. </w:t>
      </w:r>
    </w:p>
    <w:p w:rsidR="00BB5AD2" w:rsidRPr="00BB5AD2" w:rsidRDefault="00BB5AD2" w:rsidP="00BB5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Однако ответчик не оплачивает задолженность с июня 2014 года, вследствие чего образовалась задолженность по состоянию на 20 апреля 2015 года в размере 56 120 тенге. В этой связи истец просит взыскать с ответчика указанную задолженность и просит выселить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Сагандыкова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 с проживающими с ним членами семьи из жилища государственного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жилищного фонда без предоставления другого жилья. Кроме того, ссылаясь на то, что установлен факт нецелевого использования жилища, так как ответчики не проживают в данном доме в течение года. </w:t>
      </w:r>
    </w:p>
    <w:p w:rsidR="00BB5AD2" w:rsidRPr="00BB5AD2" w:rsidRDefault="00BB5AD2" w:rsidP="00BB5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истца в порядке статьи 49 ГПК РК уменьшил исковые требования, в части взыскании задолженности отказался от своих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требовании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так как ответчики оплатили имеющуюся задолженность, а в части выселения  настаивал на исковых требованиях и просил удовлетворить в полном объеме.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Ответчики в судебном заседании пояснили, что задолженность образовалась из-за отсутствия работы в селе. Ранее они проживали в селе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Маркатай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где согласно решению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Железинского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района им было рекомендовано переехать в село Железинка по «Программе занятости 2020», так как село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Маркатай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населенным пунктом с низким экономическим потенциалом. После переезда им предоставили временную сезонную работу, постоянной работы не было, хотя истец обязан был  трудоустроить на постоянную работу. 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устроились на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и потому  имеют возможность ежемесячно оплачивать арендную плату. Задолженностей не имеют в настоящее время. Просит отказать в исковых требованиях, так как они прописаны и проживают в данном доме. Другого жилья у них нет. Пояснили, что при проверке их не оказалось дома, так как в предоставленном доме нет сарая, а у них имеется хозяйство. Потому они целый день находятся у родственника, который им в аренду предоставил свой сарай для введения хозяйства.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  Заслушав пояснение представителя истца, заключение прокурора, полагавшего отказать в удовлетворении исковых требований, изучив материалы дела, исследовав и оценив представленные доказательства, суд считает, что исковые требования подлежат отказу по следующим основаниям.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Основные принципы, формы и порядок реализации прав граждан на жилище определены в Законе Республики Казахстан «О жилищных отношениях» (далее - Закон).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оснований выселения без предоставления другого жилища из государственного жилищного фонда или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жилища, арендованного местным исполнительным органом в частном жилищном фонде регламентирован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статьей 107 Закона.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Выселение нанимателя (поднанимателя), членов его семьи или других совместно проживающих с ним лиц без предоставления другого жилища допускается в случаях, если они систематически разрушают или портят жилище; они используют жилище с нарушением требований статьи 4 настоящего Закона; они систематическим нарушением правил общежития делают невозможным для других проживание с ними в одном помещении или в одном жилом доме;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они без уважительных причин уклоняются в течение шести месяцев подряд от внесения платы за пользование жилищем; лица лишены родительских прав и их совместное проживание с детьми, в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которых они лишены родительских прав, признано невозможным; лицо самоуправно заняло жилище; договор найма (поднайма) жилища был признан недействительным по основаниям, предусмотренным пунктом 1 статьи 108 настоящего Закона;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они приобрели иное жилище на праве собственности, независимо от его места нахождения; возникли основания, предусмотренные статьями 111 (за исключением случаев, предусмотренных пунктом 3 статьи 101, пунктом 2 статьи 109 и 114 настоящего Закона).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Данный перечень оснований является исчерпывающим, не подлежит расширительному толкованию.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основании по делу не установлено.</w:t>
      </w:r>
    </w:p>
    <w:p w:rsidR="00BB5AD2" w:rsidRPr="00BB5AD2" w:rsidRDefault="00BB5AD2" w:rsidP="00BB5A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решения жилищной комиссии о предоставлении жилища Центром занятости был заключен договор аренды служебного жилища участниками Программы занятости 2020 по третьему направлению содействие повышению      мобильности лиц, участвующих в активных мерах содействия и оказания им мер государственной поддержки (далее Договор)  № 1 от 01 февраля </w:t>
      </w:r>
      <w:smartTag w:uri="urn:schemas-microsoft-com:office:smarttags" w:element="metricconverter">
        <w:smartTagPr>
          <w:attr w:name="ProductID" w:val="2012 г"/>
        </w:smartTagPr>
        <w:r w:rsidRPr="00BB5AD2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BB5AD2">
        <w:rPr>
          <w:rFonts w:ascii="Times New Roman" w:eastAsia="Times New Roman" w:hAnsi="Times New Roman" w:cs="Times New Roman"/>
          <w:sz w:val="28"/>
          <w:szCs w:val="28"/>
        </w:rPr>
        <w:t>., № 1 от 01 января 2015 года  и передано в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служебное жилище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С.К., расположенное по адресу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Железинка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по улице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Тауелсыздык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дом № 14, обще площадью </w:t>
      </w:r>
      <w:smartTag w:uri="urn:schemas-microsoft-com:office:smarttags" w:element="metricconverter">
        <w:smartTagPr>
          <w:attr w:name="ProductID" w:val="45,9 кв. метра"/>
        </w:smartTagPr>
        <w:r w:rsidRPr="00BB5AD2">
          <w:rPr>
            <w:rFonts w:ascii="Times New Roman" w:eastAsia="Times New Roman" w:hAnsi="Times New Roman" w:cs="Times New Roman"/>
            <w:sz w:val="28"/>
            <w:szCs w:val="28"/>
          </w:rPr>
          <w:t>45,9 кв. метра</w:t>
        </w:r>
      </w:smartTag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. Размер платы по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найме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(аренду) жилища (квартиры), определенной в 2015 году составил 4 317 тенге в месяц.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п.3 Договора оплата должна была производиться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 не позднее 5 числа месяца, следующего за расчетным периодом. При несоблюдении сроков оплаты начисляется пеня в размере 0, 1 %.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нарушении вышеуказанного пункта Договора Сагандыков С.К.  своевременную плату не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производил с июня месяца 2014 года  по май месяц  2015 года и по состоянию на 20.04.2015 сумма задолженности составила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сумму в размере 56 120  тенге.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Центр занятости при подаче иска ссылались на то что, ответчики</w:t>
      </w:r>
      <w:r w:rsidRPr="00BB5A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без уважительных причин уклоняются от внесения платы за пользование жилищем и не проживают в данном доме, в связи с чем,  просили выселить ответчиков без предоставления другого жилища из государственного жилищного фонда. </w:t>
      </w:r>
    </w:p>
    <w:p w:rsidR="00BB5AD2" w:rsidRPr="00BB5AD2" w:rsidRDefault="00BB5AD2" w:rsidP="00BB5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по материалам дела установлено, что  с июня месяца 2014 года ими никаких мер не было принято. Спустя одиннадцать месяцев, то есть  лишь  в апреле месяце 2015 года ответчику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С.К.  было отправлено письмо о нарушениях сроков оплаты и необходимости внесении задолженности за аренду. При этом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 имеющейся задолженностью ответчиков истец  перезаключил в январе месяце договор на 2015 год. </w:t>
      </w:r>
    </w:p>
    <w:p w:rsidR="00BB5AD2" w:rsidRPr="00BB5AD2" w:rsidRDefault="00BB5AD2" w:rsidP="00BB5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считает, что истцом не представлено доказательств того, что с  момента заключения договора  от 01 января 2015 года ответчики  без уважительных причин уклонялись в течение шести месяцев подряд от внесения платы за пользование жилищем, так как на момент подачи прошло всего четыре месяца.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lastRenderedPageBreak/>
        <w:t>До рассмотрения дела по существу ответчики погасили образовавшуюся задолженность, однако представитель истца</w:t>
      </w:r>
      <w:r w:rsidR="00BB1C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отказываясь в части взыскания задолженности</w:t>
      </w:r>
      <w:r w:rsidR="00BB1C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 просил суд выселить ответчиков, без предоставления другого жилья, при этом, не обосновывая свои требования. </w:t>
      </w:r>
    </w:p>
    <w:p w:rsidR="00BB5AD2" w:rsidRPr="00BB5AD2" w:rsidRDefault="00BB5AD2" w:rsidP="00BB5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Между тем, в  соответствии со ст.65-66 ГПК РК доказательства представляются сторонами и каждая сторона должна доказать те обстоятельства, на которые она ссылается как на основания своих требований и возражений. </w:t>
      </w:r>
    </w:p>
    <w:p w:rsidR="00BB5AD2" w:rsidRPr="00BB5AD2" w:rsidRDefault="00BB5AD2" w:rsidP="00BB5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На основании ст.16 ГПК РК судья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совокупности.</w:t>
      </w:r>
    </w:p>
    <w:p w:rsidR="00BB5AD2" w:rsidRPr="00BB5AD2" w:rsidRDefault="00BB5AD2" w:rsidP="00BB5AD2">
      <w:pPr>
        <w:pStyle w:val="a5"/>
        <w:ind w:firstLine="567"/>
        <w:jc w:val="both"/>
        <w:rPr>
          <w:szCs w:val="28"/>
        </w:rPr>
      </w:pPr>
      <w:r w:rsidRPr="00BB5AD2">
        <w:rPr>
          <w:szCs w:val="28"/>
        </w:rPr>
        <w:t xml:space="preserve">Суд полностью освобожден от сбора доказательств по собственной инициативе в целях установления фактических обстоятельств дела, поскольку бремя доказывания возложено на стороны.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силу указанного закона суд считает, что истцом не представлены полные доказательства в обоснование своих требований, в частности, что ответчики не проживают в данном доме.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Более того, самим истцом в противоречие своих доводов предоставлены суду справки об имеющихся задолженностей ответчиков по коммунальным услугам  на день рассмотрения дела, что указывает на то, что  ответчики в действительности  проживают в спорном  доме.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Кроме того, ответчиками предоставлены письменные доказательства о прописке по данному адресу, что не оспаривалось представителем истца.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Исходя из установленных обстоятельств, суд приходит к выводу, что требования истца не  подлежат удовлетворению.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Суд пришел к </w:t>
      </w:r>
      <w:bookmarkStart w:id="0" w:name="_GoBack"/>
      <w:bookmarkEnd w:id="0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такому выводу, поскольку других доказательств, опровергающих доводы ответчиков, в судебном заседании не установлено. 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  Совокупность доказатель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>изнается достаточной для разрешения гражданского дела только в том случае, если собраны относящиеся к делу допустимые, достоверные доказательства, неоспоримо устанавливающие истину обо всех и каждом из обстоятельств, подлежащих доказыванию, либо не опровергнутые стороной (ст.77 ГПК РК).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B5AD2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BB5AD2">
        <w:rPr>
          <w:rFonts w:ascii="Times New Roman" w:eastAsia="Times New Roman" w:hAnsi="Times New Roman" w:cs="Times New Roman"/>
          <w:sz w:val="28"/>
          <w:szCs w:val="28"/>
        </w:rPr>
        <w:t>, руководствуясь ст.116, 215-221, 260-262 ГПК РК, суд, -</w:t>
      </w: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B5AD2" w:rsidRPr="00BB5AD2" w:rsidRDefault="00BB5AD2" w:rsidP="00BB5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КГУ «Центр занятости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Железинского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района Павлодарской области»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Кенжебаевичу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Сагандыковой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Амине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Шаймардановне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Арману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Сериковичу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Сагандыкову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Ринату </w:t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Сериковичу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и выселении  без предоставления другого жилища из государственного жилищного фонда - отказать.  </w:t>
      </w:r>
    </w:p>
    <w:p w:rsidR="00BB5AD2" w:rsidRPr="00BB5AD2" w:rsidRDefault="00BB5AD2" w:rsidP="00BB5A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AD2">
        <w:rPr>
          <w:rFonts w:ascii="Times New Roman" w:hAnsi="Times New Roman" w:cs="Times New Roman"/>
          <w:sz w:val="28"/>
          <w:szCs w:val="28"/>
        </w:rPr>
        <w:lastRenderedPageBreak/>
        <w:t>Решение может быть обжаловано сторонами и опротестовано прокурором в Павлодарский областной суд через Железинский районный суд в течение пятнадцати дней со дня получения его копии.</w:t>
      </w:r>
    </w:p>
    <w:p w:rsidR="00BB5AD2" w:rsidRPr="00BB5AD2" w:rsidRDefault="00BB5AD2" w:rsidP="00BB5AD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редседательствующий судья:                    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Калиаскарова</w:t>
      </w:r>
      <w:proofErr w:type="spellEnd"/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 С.Ж. </w:t>
      </w:r>
    </w:p>
    <w:p w:rsidR="00BB5AD2" w:rsidRPr="00BB5AD2" w:rsidRDefault="00BB5AD2" w:rsidP="00BB5A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B5AD2" w:rsidRPr="00BB5AD2" w:rsidRDefault="00BB5AD2" w:rsidP="00BB5A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 w:rsidR="00BB5AD2" w:rsidRPr="00BB5AD2" w:rsidRDefault="00BB5AD2" w:rsidP="00BB5A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A419B" w:rsidRDefault="00BB5AD2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Судья:                           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A6475A" w:rsidRPr="00A6475A">
        <w:rPr>
          <w:rFonts w:ascii="Times New Roman" w:hAnsi="Times New Roman" w:cs="Times New Roman"/>
          <w:sz w:val="28"/>
          <w:szCs w:val="28"/>
        </w:rPr>
        <w:tab/>
      </w:r>
      <w:r w:rsidR="00A6475A" w:rsidRPr="00A6475A">
        <w:rPr>
          <w:rFonts w:ascii="Times New Roman" w:hAnsi="Times New Roman" w:cs="Times New Roman"/>
          <w:sz w:val="28"/>
          <w:szCs w:val="28"/>
        </w:rPr>
        <w:tab/>
      </w:r>
      <w:r w:rsidR="00A647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Калиаскарова</w:t>
      </w:r>
      <w:proofErr w:type="spellEnd"/>
      <w:r w:rsidR="00A6475A" w:rsidRPr="00A6475A">
        <w:rPr>
          <w:rFonts w:ascii="Times New Roman" w:hAnsi="Times New Roman" w:cs="Times New Roman"/>
          <w:sz w:val="28"/>
          <w:szCs w:val="28"/>
        </w:rPr>
        <w:t xml:space="preserve"> </w:t>
      </w:r>
      <w:r w:rsidR="00A6475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475A">
        <w:rPr>
          <w:rFonts w:ascii="Times New Roman" w:hAnsi="Times New Roman" w:cs="Times New Roman"/>
          <w:sz w:val="28"/>
          <w:szCs w:val="28"/>
        </w:rPr>
        <w:t>.Ж.</w:t>
      </w:r>
    </w:p>
    <w:p w:rsidR="00A6475A" w:rsidRDefault="00A6475A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475A" w:rsidRDefault="00A6475A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475A" w:rsidRDefault="00A6475A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решение вступило в законную силу 17.07.2015г.</w:t>
      </w:r>
    </w:p>
    <w:p w:rsidR="00A6475A" w:rsidRDefault="00A6475A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6475A" w:rsidRDefault="00A6475A" w:rsidP="00A647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5AD2">
        <w:rPr>
          <w:rFonts w:ascii="Times New Roman" w:eastAsia="Times New Roman" w:hAnsi="Times New Roman" w:cs="Times New Roman"/>
          <w:sz w:val="28"/>
          <w:szCs w:val="28"/>
        </w:rPr>
        <w:t xml:space="preserve">Судья:                           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B5A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6475A">
        <w:rPr>
          <w:rFonts w:ascii="Times New Roman" w:hAnsi="Times New Roman" w:cs="Times New Roman"/>
          <w:sz w:val="28"/>
          <w:szCs w:val="28"/>
        </w:rPr>
        <w:tab/>
      </w:r>
      <w:r w:rsidRPr="00A647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5AD2">
        <w:rPr>
          <w:rFonts w:ascii="Times New Roman" w:eastAsia="Times New Roman" w:hAnsi="Times New Roman" w:cs="Times New Roman"/>
          <w:sz w:val="28"/>
          <w:szCs w:val="28"/>
        </w:rPr>
        <w:t>Калиаскарова</w:t>
      </w:r>
      <w:proofErr w:type="spellEnd"/>
      <w:r w:rsidRPr="00A64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.Ж.</w:t>
      </w:r>
    </w:p>
    <w:p w:rsidR="00A6475A" w:rsidRPr="00A6475A" w:rsidRDefault="00A6475A" w:rsidP="00BB5A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6475A" w:rsidRPr="00A6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AD2"/>
    <w:rsid w:val="00A6475A"/>
    <w:rsid w:val="00BB1C3B"/>
    <w:rsid w:val="00BB5AD2"/>
    <w:rsid w:val="00E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5A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B5AD2"/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BB5A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5AD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ВАКАНСИЯ</cp:lastModifiedBy>
  <cp:revision>3</cp:revision>
  <dcterms:created xsi:type="dcterms:W3CDTF">2016-02-11T06:59:00Z</dcterms:created>
  <dcterms:modified xsi:type="dcterms:W3CDTF">2016-02-19T09:24:00Z</dcterms:modified>
</cp:coreProperties>
</file>