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B53" w:rsidRPr="00D12F78" w:rsidRDefault="00FA65FF" w:rsidP="00D12F78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bookmarkStart w:id="0" w:name="_GoBack"/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2-11766/15</w:t>
      </w:r>
      <w:r w:rsidR="00214B53"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</w:p>
    <w:p w:rsidR="00214B53" w:rsidRPr="00D12F78" w:rsidRDefault="00B17DD0" w:rsidP="00D12F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ab/>
      </w:r>
      <w:r w:rsidR="00214B53"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ab/>
      </w:r>
      <w:r w:rsidR="00214B53"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ab/>
      </w:r>
      <w:r w:rsidR="00214B53"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ab/>
      </w:r>
      <w:r w:rsidR="00214B53"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ab/>
        <w:t xml:space="preserve">          </w:t>
      </w:r>
      <w:r w:rsidR="00C753A7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ab/>
      </w:r>
      <w:r w:rsidR="00214B53"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Р Е Ш Е Н И Е</w:t>
      </w:r>
    </w:p>
    <w:p w:rsidR="00214B53" w:rsidRPr="00D12F78" w:rsidRDefault="00214B53" w:rsidP="00D12F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ab/>
      </w: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ab/>
        <w:t>И М Е Н Е М    Р Е С П У Б Л И К И    К А З А Х С Т А Н</w:t>
      </w:r>
    </w:p>
    <w:p w:rsidR="00F85928" w:rsidRPr="00D12F78" w:rsidRDefault="00F85928" w:rsidP="00F859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25</w:t>
      </w: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 сентября 2015 года</w:t>
      </w: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ab/>
      </w: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ab/>
      </w: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ab/>
      </w: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ab/>
      </w: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ab/>
      </w: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          </w:t>
      </w: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город Актобе</w:t>
      </w:r>
    </w:p>
    <w:p w:rsidR="00214B53" w:rsidRPr="00D12F78" w:rsidRDefault="00214B53" w:rsidP="00D12F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</w:p>
    <w:p w:rsidR="00214B53" w:rsidRPr="00D12F78" w:rsidRDefault="00214B53" w:rsidP="00D12F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Суд города Актобе Актюбинской области в составе председательствующего судьи  Алекеновой Г.Т., при секретаре  </w:t>
      </w:r>
      <w:r w:rsidR="00FA65FF"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Саткуловой А</w:t>
      </w: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., с участием помощника прокурора </w:t>
      </w:r>
      <w:r w:rsidR="00FA65FF"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Сагатова А</w:t>
      </w: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., истца </w:t>
      </w:r>
      <w:r w:rsidR="00FA65FF"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Куловой А.С</w:t>
      </w: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., представителя истца </w:t>
      </w:r>
      <w:r w:rsidR="00FA65FF"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Бирзул С.В</w:t>
      </w: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.,  действу</w:t>
      </w:r>
      <w:r w:rsidR="00FA65FF"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юще</w:t>
      </w:r>
      <w:r w:rsidR="00132F82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го</w:t>
      </w:r>
      <w:r w:rsidR="00FA65FF"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на основании доверенности </w:t>
      </w: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, представителя ответчика </w:t>
      </w:r>
      <w:r w:rsidR="00FA65FF"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Утегенова М.Н</w:t>
      </w: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., действующе</w:t>
      </w:r>
      <w:r w:rsidR="00FA65FF"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го</w:t>
      </w: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на основании доверенности, рассмотрев в открытом судебном заседании, в помещении   суда города Актобе гражданское дело по иску </w:t>
      </w:r>
      <w:r w:rsidR="00132F82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FA65FF"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Куловой </w:t>
      </w:r>
      <w:r w:rsidR="00132F82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FA65FF"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Аимгуль </w:t>
      </w:r>
      <w:r w:rsidR="00132F82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FA65FF"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Саматовны</w:t>
      </w: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132F82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к </w:t>
      </w:r>
      <w:r w:rsidR="00132F82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FA65FF"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Республиканское государственное предприятие на праве хозяйственного ведения «Актюбинск</w:t>
      </w:r>
      <w:r w:rsidR="00132F82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ому</w:t>
      </w:r>
      <w:r w:rsidR="00FA65FF"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региональн</w:t>
      </w:r>
      <w:r w:rsidR="00132F82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ому</w:t>
      </w:r>
      <w:r w:rsidR="00FA65FF"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государственн</w:t>
      </w:r>
      <w:r w:rsidR="00132F82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ому</w:t>
      </w:r>
      <w:r w:rsidR="00FA65FF"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университет имени К.Жубанова» </w:t>
      </w:r>
      <w:r w:rsidR="00785261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A06364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об  </w:t>
      </w:r>
      <w:r w:rsidR="00785261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отмене приказа об </w:t>
      </w:r>
      <w:r w:rsidR="00A06364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увольнении</w:t>
      </w: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, восстановлении на работ</w:t>
      </w:r>
      <w:r w:rsidR="00AE5410"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е</w:t>
      </w: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, взыскании заработной платы за время вынужденного прогула,</w:t>
      </w:r>
      <w:r w:rsidR="009F3649"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компенсации морального вреда,</w:t>
      </w:r>
    </w:p>
    <w:p w:rsidR="00214B53" w:rsidRPr="00D12F78" w:rsidRDefault="00214B53" w:rsidP="00D12F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ab/>
      </w: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ab/>
      </w: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ab/>
      </w: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ab/>
        <w:t xml:space="preserve">      </w:t>
      </w:r>
    </w:p>
    <w:p w:rsidR="00214B53" w:rsidRPr="00D12F78" w:rsidRDefault="00214B53" w:rsidP="00D12F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    </w:t>
      </w:r>
      <w:r w:rsidR="00C753A7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ab/>
      </w:r>
      <w:r w:rsidR="00C753A7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ab/>
      </w:r>
      <w:r w:rsidR="00C753A7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ab/>
      </w:r>
      <w:r w:rsidR="00C753A7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ab/>
      </w:r>
      <w:r w:rsidR="00C753A7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ab/>
      </w: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 У С Т А Н О В И Л:</w:t>
      </w:r>
    </w:p>
    <w:p w:rsidR="00214B53" w:rsidRPr="00D12F78" w:rsidRDefault="00214B53" w:rsidP="00D12F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</w:p>
    <w:p w:rsidR="009F3649" w:rsidRPr="00D12F78" w:rsidRDefault="00214B53" w:rsidP="00D12F7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Истец </w:t>
      </w:r>
      <w:r w:rsidR="009F3649"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Кулова А.С</w:t>
      </w:r>
      <w:r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. обратил</w:t>
      </w:r>
      <w:r w:rsidR="009F3649"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ась</w:t>
      </w:r>
      <w:r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в суд с иском  к </w:t>
      </w:r>
      <w:r w:rsidR="00FE10B0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ответчику </w:t>
      </w:r>
      <w:r w:rsidR="009F3649"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Республиканское государственное предприятие на праве хозяйственного ведения «Актюбинский региональный государственный университет имени К.Жубанова»  о признании приказа незаконным и его отмене, восстановлении на работ</w:t>
      </w:r>
      <w:r w:rsidR="00AE5410"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е</w:t>
      </w:r>
      <w:r w:rsidR="009F3649"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, взыскании заработной платы за время вынужденного прогула, </w:t>
      </w:r>
      <w:r w:rsidR="002251F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также </w:t>
      </w:r>
      <w:r w:rsidR="00AE5410"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9F3649"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компенсации морального вреда</w:t>
      </w:r>
      <w:r w:rsidR="002251F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в размере 500 000 тенге</w:t>
      </w:r>
      <w:r w:rsidR="009F3649"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,    </w:t>
      </w:r>
      <w:r w:rsidR="009F3649"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мот</w:t>
      </w:r>
      <w:r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ивируя тем, что</w:t>
      </w:r>
      <w:r w:rsidR="009F3649"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она состояла в трудовых отношениях с ответчиком</w:t>
      </w:r>
      <w:r w:rsidR="00AE5410"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с ноября 2011 года</w:t>
      </w:r>
      <w:r w:rsidR="00A10F15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  <w:r w:rsidR="006203E2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в качестве </w:t>
      </w:r>
      <w:r w:rsidR="009F3649"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методист</w:t>
      </w:r>
      <w:r w:rsidR="006203E2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а</w:t>
      </w:r>
      <w:r w:rsidR="009F3649"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студенческого отдела управления организации учебного процесса.</w:t>
      </w:r>
    </w:p>
    <w:p w:rsidR="005829B3" w:rsidRPr="00D12F78" w:rsidRDefault="005829B3" w:rsidP="00D12F7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Истец Кулова А.С., 26 июня 2015 года обратилась к работодателю с заявлением об увольнении по собственному желанию.</w:t>
      </w:r>
      <w:r w:rsidR="00DC331B"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Основанием написания такого заявления</w:t>
      </w:r>
      <w:r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послужило, то</w:t>
      </w:r>
      <w:r w:rsidR="00DC331B"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,</w:t>
      </w:r>
      <w:r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что в отношении ее были гонения</w:t>
      </w:r>
      <w:r w:rsidR="00334640"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со стороны руководство</w:t>
      </w:r>
      <w:r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, а именно угрожали тем, если она не напишет заявление об увольнении, тогда уволят ее по отрицательным мотивам, пользуясь ее состоянием здоровья. На тот момент она была беременна, и собиралась в декретный отпуск.</w:t>
      </w:r>
    </w:p>
    <w:p w:rsidR="005829B3" w:rsidRPr="00D12F78" w:rsidRDefault="004062B3" w:rsidP="00D12F7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Приказом Работодателя №239 от 26 июня 2015 года трудовой договор был расторгнут</w:t>
      </w:r>
      <w:r w:rsidR="005829B3"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в соответствии со ст.51 п.4 ТК РК, по собственному желанию.</w:t>
      </w:r>
      <w:r w:rsidR="00225D44"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Приказ об увольнении был издан на основании  заявлени</w:t>
      </w:r>
      <w:r w:rsidR="009842C1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и</w:t>
      </w:r>
      <w:r w:rsidR="00225D44"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об увольнении по собственному желанию.</w:t>
      </w:r>
    </w:p>
    <w:p w:rsidR="001A6F54" w:rsidRPr="00D12F78" w:rsidRDefault="00F0548C" w:rsidP="00D12F7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Затем, 14 июля 2015 года  </w:t>
      </w:r>
      <w:r w:rsidR="009403AE"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она подала  за</w:t>
      </w:r>
      <w:r w:rsidR="009842C1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явление об отзыве заявление</w:t>
      </w:r>
      <w:r w:rsidR="009403AE"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об увольнении</w:t>
      </w:r>
      <w:r w:rsidR="001A6F54"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, однако на данное заявление </w:t>
      </w:r>
      <w:r w:rsidR="00495B94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получила</w:t>
      </w:r>
      <w:r w:rsidR="009403AE"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ответ</w:t>
      </w:r>
      <w:r w:rsidR="009842C1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,</w:t>
      </w:r>
      <w:r w:rsidR="009403AE"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что ее заявление оставлено без удовлетворения.</w:t>
      </w:r>
      <w:r w:rsidR="001A6F54"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</w:p>
    <w:p w:rsidR="001A6F54" w:rsidRPr="00D12F78" w:rsidRDefault="001A6F54" w:rsidP="00D12F7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ab/>
        <w:t xml:space="preserve">Считает приказ об увольнении от </w:t>
      </w:r>
      <w:r w:rsidR="007E26EE"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26 июня 2015</w:t>
      </w: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года незаконным, так как увольнение было произведено с грубым нарушением закона. В </w:t>
      </w: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lastRenderedPageBreak/>
        <w:t>соответствии с Законом «О труде» до истечения месячного срока он</w:t>
      </w:r>
      <w:r w:rsidR="007E26EE"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а</w:t>
      </w: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вправе отозвать свое заявление. У не</w:t>
      </w:r>
      <w:r w:rsidR="007E26EE"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е</w:t>
      </w: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не было оснований просить ответчика об увольнении по своей инициативе. Просит восстановить е</w:t>
      </w:r>
      <w:r w:rsidR="007E26EE"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е</w:t>
      </w: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на прежней работе в должности </w:t>
      </w:r>
      <w:r w:rsidR="007E26EE"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методиста</w:t>
      </w: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, взыскать заработную плату за время вынужденного прогула. </w:t>
      </w:r>
    </w:p>
    <w:p w:rsidR="007578EE" w:rsidRPr="00D12F78" w:rsidRDefault="001A6F54" w:rsidP="00D12F7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ab/>
        <w:t xml:space="preserve">В судебном заседании истец </w:t>
      </w:r>
      <w:r w:rsidR="007578EE"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Кулова А.С., представитель истца Бирзул С.В</w:t>
      </w: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. исковые требования поддержал</w:t>
      </w:r>
      <w:r w:rsidR="007578EE"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и</w:t>
      </w: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в полном объеме и </w:t>
      </w:r>
      <w:r w:rsidR="007578EE"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прос</w:t>
      </w:r>
      <w:r w:rsidR="008D1EF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или </w:t>
      </w:r>
      <w:r w:rsidR="007578EE"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удовлетворить.</w:t>
      </w:r>
    </w:p>
    <w:p w:rsidR="007578EE" w:rsidRPr="00D12F78" w:rsidRDefault="001A6F54" w:rsidP="00D12F7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ab/>
        <w:t xml:space="preserve">В судебном заседании представитель ответчика </w:t>
      </w:r>
      <w:r w:rsidR="007578EE"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Утегенов М.К</w:t>
      </w: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. исковые требо</w:t>
      </w:r>
      <w:r w:rsidR="00EB6A51"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вания истца не признал,</w:t>
      </w: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6446F2"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полагая, что увольнение было проведено в соответствии с законом. </w:t>
      </w:r>
      <w:r w:rsidR="006446F2"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</w:r>
      <w:r w:rsidR="006446F2" w:rsidRPr="00D12F78">
        <w:rPr>
          <w:rFonts w:ascii="Times New Roman" w:hAnsi="Times New Roman" w:cs="Times New Roman"/>
          <w:color w:val="595959" w:themeColor="text1" w:themeTint="A6"/>
          <w:sz w:val="28"/>
          <w:szCs w:val="28"/>
          <w:lang w:eastAsia="ru-RU"/>
        </w:rPr>
        <w:tab/>
      </w:r>
    </w:p>
    <w:p w:rsidR="001A6F54" w:rsidRPr="00D12F78" w:rsidRDefault="001A6F54" w:rsidP="00D12F7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ab/>
        <w:t>Выслушав пояснения сторон, заключение прокурора</w:t>
      </w:r>
      <w:r w:rsidR="00A036D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об удовлетворении иска</w:t>
      </w: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, исследовав обстоятельства дела и оценив их в совокупности с представленными доказательствами, суд считает</w:t>
      </w:r>
      <w:r w:rsidR="008D1EF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,</w:t>
      </w: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исковые требования </w:t>
      </w:r>
      <w:r w:rsidR="00C96566"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истца</w:t>
      </w: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подлежат   </w:t>
      </w:r>
      <w:r w:rsidR="009842C1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частичному </w:t>
      </w: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удовлетворению по следующим основаниям.</w:t>
      </w:r>
    </w:p>
    <w:p w:rsidR="001A6F54" w:rsidRPr="00D12F78" w:rsidRDefault="001A6F54" w:rsidP="00D12F7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ab/>
        <w:t xml:space="preserve">В соответствии с п.1 ст.57 ТК РК, работник вправе по своей инициативе расторгнуть трудовой договор,  предупредив об этом работодателя письменно не менее чем за один месяц до его расторжения. </w:t>
      </w:r>
    </w:p>
    <w:p w:rsidR="001A6F54" w:rsidRPr="00D12F78" w:rsidRDefault="009842C1" w:rsidP="00D12F7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ab/>
        <w:t>В силу ст.51 п.4</w:t>
      </w:r>
      <w:r w:rsidR="001A6F54"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трудовой договор может быть расторгнут по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инициативе работника</w:t>
      </w:r>
      <w:r w:rsidR="001A6F54"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.</w:t>
      </w:r>
    </w:p>
    <w:p w:rsidR="00C96566" w:rsidRPr="00D12F78" w:rsidRDefault="001A6F54" w:rsidP="006C5B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Судом установлено, что истец </w:t>
      </w:r>
      <w:r w:rsidR="00C96566"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Кулова </w:t>
      </w: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А.</w:t>
      </w:r>
      <w:r w:rsidR="00C96566"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С.</w:t>
      </w: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работал</w:t>
      </w:r>
      <w:r w:rsidR="00C96566"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а</w:t>
      </w: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 </w:t>
      </w:r>
      <w:r w:rsidR="00C96566"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с ноября 2011 года методист</w:t>
      </w:r>
      <w:r w:rsidR="006C5B5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ом</w:t>
      </w:r>
      <w:r w:rsidR="00C96566"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студенческого отдела управления организации учебного процесса</w:t>
      </w:r>
      <w:r w:rsidR="00C96566"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Республиканское государственное предприятие на праве хозяйственного ведения «Актюбинский региональный государственный университет имени К.Жубанова». </w:t>
      </w:r>
    </w:p>
    <w:p w:rsidR="001A6F54" w:rsidRPr="00D12F78" w:rsidRDefault="001A6F54" w:rsidP="00D12F7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ab/>
        <w:t xml:space="preserve">Приказом № </w:t>
      </w:r>
      <w:r w:rsidR="00C96566"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239</w:t>
      </w: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от </w:t>
      </w:r>
      <w:r w:rsidR="00C96566"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26 июня 2015</w:t>
      </w: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года  с истцом расторгнут  трудовой договор  по   ст. 51 п. </w:t>
      </w:r>
      <w:r w:rsidR="00C96566"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4</w:t>
      </w: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Трудового кодекса РК , т.е. по </w:t>
      </w:r>
      <w:r w:rsidR="0054003B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инициативе работника</w:t>
      </w: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.</w:t>
      </w:r>
    </w:p>
    <w:p w:rsidR="001A6F54" w:rsidRPr="00D12F78" w:rsidRDefault="001A6F54" w:rsidP="00D12F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ab/>
        <w:t xml:space="preserve">Основанием для расторжения трудового договора послужило  собственноручно написанное заявление истца об увольнении его с работы по собственному желанию от </w:t>
      </w:r>
      <w:r w:rsidR="00C96566"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26 июня 2015</w:t>
      </w: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года.</w:t>
      </w:r>
    </w:p>
    <w:p w:rsidR="008D0BB0" w:rsidRPr="00D12F78" w:rsidRDefault="001A6F54" w:rsidP="00E9186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ab/>
      </w:r>
      <w:r w:rsidR="008D0BB0"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Вместе с тем, в судебном заседании установлено, что 14 июля 2015  года истец Кулова А.С. обратилась   к работодателю с  заявлением об отзыве своего заявление, об увольнении по собственному желанию.</w:t>
      </w:r>
      <w:r w:rsidR="008D0BB0"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</w:p>
    <w:p w:rsidR="008D0BB0" w:rsidRPr="00D12F78" w:rsidRDefault="008D0BB0" w:rsidP="00D12F7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Из пояснений истца Куловой А.С. данные в судебном заседании следует, что заявление  об увольнении с должности методиста  было подано в состоянии нервного срыва и незаслуженного обвинения со стороны руководства, которые заставили ее написать данное заявление, других оснований увольняться с работы по своей инициативе она не имела.</w:t>
      </w:r>
    </w:p>
    <w:p w:rsidR="008D0BB0" w:rsidRPr="00D12F78" w:rsidRDefault="008D0BB0" w:rsidP="00D12F7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В соответствии с п.10 Нормативного постановления Верховного Суда РК от 19 декабря 2003 года «О некоторых вопросах применения судами законодательства при разрешении трудовых споров» исследуя вопрос о соблюдении сроков расторжения трудового договора необходимо учитывать, что работник, предупредивший работодателя о расторжении трудового договора, заключенного на неопределенный срок, вправе до истечения </w:t>
      </w:r>
      <w:r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lastRenderedPageBreak/>
        <w:t xml:space="preserve">месячного срока отозвать свое заявление, само расторжение договора до истечения месячного срока предупреждения допускается только по соглашению сторон. </w:t>
      </w:r>
    </w:p>
    <w:p w:rsidR="008D0BB0" w:rsidRPr="00D12F78" w:rsidRDefault="008D0BB0" w:rsidP="00D12F7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Таким образом, суд считает необходимым удовлетворить требования истца о восстановлении на работе, ибо она реализовала свое право на отзыв заявления об увольнении до истечения месячного срока предупреждения о расторжении трудового договора, что не противоречит требованиям трудового законодательства.</w:t>
      </w:r>
    </w:p>
    <w:p w:rsidR="008D0BB0" w:rsidRPr="00D12F78" w:rsidRDefault="008D0BB0" w:rsidP="00D12F7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Согласно ст.177 ТК РК в случае прекращения трудового договора без законного на то основания либо незаконного перевода на другую работу, перемещения на другое рабочее место, изменения условий труда , отстранения от работы орган, рассматривающий индивидуальный трудовой спор выносит решение о восстановлении работника на прежней работе. Работнику, восстановленному на прежней работе, выплачивается средняя заработная плата за все время вынужденного прогула но не более чем за 6 месяцев.</w:t>
      </w:r>
    </w:p>
    <w:p w:rsidR="008D0BB0" w:rsidRPr="00D12F78" w:rsidRDefault="008D0BB0" w:rsidP="00D12F78">
      <w:pPr>
        <w:pStyle w:val="a3"/>
        <w:ind w:right="0"/>
        <w:rPr>
          <w:color w:val="595959" w:themeColor="text1" w:themeTint="A6"/>
          <w:szCs w:val="28"/>
        </w:rPr>
      </w:pPr>
      <w:r w:rsidRPr="00D12F78">
        <w:rPr>
          <w:color w:val="595959" w:themeColor="text1" w:themeTint="A6"/>
          <w:szCs w:val="28"/>
        </w:rPr>
        <w:tab/>
        <w:t>С учетом изложенного, суд считает, что  приказ об увольнении является необоснованным. Истец подлежит восстановлению на работе и подлежит взысканию с ответчика заработная плата за время вынужденного прогула.</w:t>
      </w:r>
    </w:p>
    <w:p w:rsidR="00EB49CF" w:rsidRPr="00D12F78" w:rsidRDefault="008D0BB0" w:rsidP="00D12F7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При таких случаях, суд считает правильным, взыскать в пользу истца Куловой А.С. с ответчика</w:t>
      </w:r>
      <w:r w:rsidR="003803CE"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Республиканское государственное предприятие на праве хозяйственного ведения «Актюбинский региональный государственный университет имени К.Жубанова» </w:t>
      </w:r>
      <w:r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заработную плату за время вынужденного прогула начиная </w:t>
      </w:r>
      <w:r w:rsidR="003803CE"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  <w:r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с </w:t>
      </w:r>
      <w:r w:rsidR="003803CE"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26 июня 2015 года по 25 </w:t>
      </w:r>
      <w:r w:rsidR="003E1ED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сентября</w:t>
      </w:r>
      <w:r w:rsidR="003803CE"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2015 года</w:t>
      </w:r>
      <w:r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 в сумме </w:t>
      </w:r>
      <w:r w:rsidR="003E1ED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259 896 (1 039 585 тенге:12=86 632 тенге х3 =259 896) </w:t>
      </w:r>
      <w:r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тенге. </w:t>
      </w:r>
    </w:p>
    <w:p w:rsidR="00EB49CF" w:rsidRPr="00D12F78" w:rsidRDefault="00EB49CF" w:rsidP="00D12F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По правилам ч.1 ст.951 ГК РК истец  вправе требовать возмещения морального вреда, причиненного им в результате незаконного увольнения ответчиком.</w:t>
      </w:r>
    </w:p>
    <w:p w:rsidR="00EB49CF" w:rsidRPr="00D12F78" w:rsidRDefault="00EB49CF" w:rsidP="00D12F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Однако, по мнению суда, размер компенсации морального вреда, истцом  необоснованно и существенно завышен. </w:t>
      </w:r>
    </w:p>
    <w:p w:rsidR="008D0BB0" w:rsidRPr="00C00892" w:rsidRDefault="00EB49CF" w:rsidP="000F1A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Поэтому при определении размера такового, суд, основываясь на положениях ст.952 ГК РК и учитывая степень нравственных страданий истца, испытанным им в результате незаконного увольнения ответчиком, суд считает возможным взыскать с ответчика  20 000  тенге, полагая данную </w:t>
      </w:r>
      <w:r w:rsidRPr="00C00892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сумму достаточной и соразмерной причиненному моральному вреду.</w:t>
      </w:r>
    </w:p>
    <w:p w:rsidR="00C00892" w:rsidRDefault="00C00892" w:rsidP="00C00892">
      <w:pPr>
        <w:spacing w:after="0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00892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В соответствии со ст. 110, 111 ГПК РК стороне, в пользу которой состоялось решение, суд присуждает возмещение другой стороной понесенных ею судебных расходов.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</w:p>
    <w:p w:rsidR="00C00892" w:rsidRPr="00C00892" w:rsidRDefault="003666DC" w:rsidP="00C00892">
      <w:pPr>
        <w:spacing w:after="0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С</w:t>
      </w:r>
      <w:r w:rsidR="00C00892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уд считает правильным взыскать в пользу </w:t>
      </w:r>
      <w:r w:rsidR="009E15B9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истца  с ответчика представительские расходы в сумме 30 000 тенге, </w:t>
      </w:r>
      <w:r w:rsidR="00911CA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также </w:t>
      </w:r>
      <w:r w:rsidR="009E15B9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р</w:t>
      </w:r>
      <w:r w:rsidR="009B78ED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асходы</w:t>
      </w:r>
      <w:r w:rsidR="00911CA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,</w:t>
      </w:r>
      <w:r w:rsidR="009B78ED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связанные с нотариальной услуги в сумме 2 180 тенге, госпошлину в сумме 991 тенге.</w:t>
      </w:r>
    </w:p>
    <w:p w:rsidR="008D0BB0" w:rsidRPr="00C00892" w:rsidRDefault="008D0BB0" w:rsidP="00D12F7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00892">
        <w:rPr>
          <w:rFonts w:ascii="Times New Roman" w:hAnsi="Times New Roman" w:cs="Times New Roman"/>
          <w:color w:val="595959" w:themeColor="text1" w:themeTint="A6"/>
          <w:sz w:val="28"/>
          <w:szCs w:val="28"/>
        </w:rPr>
        <w:lastRenderedPageBreak/>
        <w:t>В соответствии со ст.237 ГПК РК решение суда в части восстановления на работе и взыскании заработной платы за  время вынужденного прогула за три месяца  в размере  тенге подлежит немедленному исполнению.</w:t>
      </w:r>
    </w:p>
    <w:p w:rsidR="008D0BB0" w:rsidRPr="00D12F78" w:rsidRDefault="008D0BB0" w:rsidP="00D12F78">
      <w:pPr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 xml:space="preserve">В соответствии со ст. 116 ГПК РК подлежит взысканию с ответчика в доход государства  госпошлина в сумме </w:t>
      </w:r>
      <w:r w:rsidR="008620F8"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  <w:r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9</w:t>
      </w:r>
      <w:r w:rsidR="008620F8"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91</w:t>
      </w:r>
      <w:r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тенге.</w:t>
      </w:r>
    </w:p>
    <w:p w:rsidR="008D0BB0" w:rsidRPr="00D12F78" w:rsidRDefault="008D0BB0" w:rsidP="00D12F78">
      <w:pPr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Руководствуясь ст.ст. 217 – 221 ГПК РК, суд</w:t>
      </w:r>
    </w:p>
    <w:p w:rsidR="008D0BB0" w:rsidRPr="00D12F78" w:rsidRDefault="008D0BB0" w:rsidP="00D12F78">
      <w:pPr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8D0BB0" w:rsidRPr="00D12F78" w:rsidRDefault="008D0BB0" w:rsidP="00D12F78">
      <w:pPr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</w:r>
      <w:r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</w:r>
      <w:r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</w:r>
      <w:r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</w:r>
      <w:r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</w:r>
      <w:r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РЕШИЛ :</w:t>
      </w:r>
    </w:p>
    <w:p w:rsidR="008D0BB0" w:rsidRPr="00D12F78" w:rsidRDefault="008D0BB0" w:rsidP="00D12F78">
      <w:pPr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8D0BB0" w:rsidRPr="00D12F78" w:rsidRDefault="008D0BB0" w:rsidP="00D12F78">
      <w:pPr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Иск</w:t>
      </w:r>
      <w:r w:rsidR="0076002B"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  <w:r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удовлетворить</w:t>
      </w:r>
      <w:r w:rsidR="0076002B"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частично</w:t>
      </w:r>
      <w:r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. </w:t>
      </w:r>
    </w:p>
    <w:p w:rsidR="0076002B" w:rsidRPr="00D12F78" w:rsidRDefault="008D0BB0" w:rsidP="00D12F78">
      <w:pPr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 xml:space="preserve">Восстановить </w:t>
      </w:r>
      <w:r w:rsidR="0076002B"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Куловой Аимгуль Саматовны</w:t>
      </w:r>
      <w:r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 в должности  </w:t>
      </w:r>
      <w:r w:rsidR="0076002B"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методиста студенческого отдела управления организации учебного процесса</w:t>
      </w:r>
      <w:r w:rsidR="0076002B"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Республиканское государственное предприятие на праве хозяйственного ведения «Актюбинский региональный государственный университет имени К.Жубанова».</w:t>
      </w:r>
    </w:p>
    <w:p w:rsidR="008D0BB0" w:rsidRDefault="008D0BB0" w:rsidP="00D12F78">
      <w:pPr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 xml:space="preserve">Взыскать в пользу </w:t>
      </w:r>
      <w:r w:rsidR="008B7D77"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Куловой Аимгуль Саматовны  </w:t>
      </w:r>
      <w:r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с </w:t>
      </w:r>
      <w:r w:rsidR="008B7D77"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Республиканское государственное предприятие на праве хозяйственного ведения «Актюбинский региональный государственный университет имени К.Жубанова»</w:t>
      </w:r>
      <w:r w:rsidRPr="00D12F78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 </w:t>
      </w:r>
      <w:r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заработную плату за время вынужденного прогула в сумме </w:t>
      </w:r>
      <w:r w:rsidR="002E09AB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259 896 (двести пятьдесят девять тысяч восемьсот девяносто шесть)  тенге, компенсации морального вреда в сумме 20 000 (двадцать тысяч) тенге, </w:t>
      </w:r>
      <w:r w:rsidR="0003289B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представительские расходы в сумме 30 000 (тридцать тысяч) тенге, судебные издержки в сумме 2 180 ( две тысячи сто восемьдесят) тенге, госпошлину в сумме 991 (девятьсот девяносто один) тенге.</w:t>
      </w:r>
      <w:r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</w:p>
    <w:p w:rsidR="00B52B4F" w:rsidRPr="00D12F78" w:rsidRDefault="00B52B4F" w:rsidP="00D12F78">
      <w:pPr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В остальной части иска отказать.</w:t>
      </w:r>
    </w:p>
    <w:p w:rsidR="008D0BB0" w:rsidRPr="00D12F78" w:rsidRDefault="008D0BB0" w:rsidP="00D12F78">
      <w:pPr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 xml:space="preserve">Взыскать с </w:t>
      </w:r>
      <w:r w:rsidR="008B7D77"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Республиканское государственное предприятие на праве хозяйственного ведения «Актюбинский региональный государственный университет имени К.Жубанова»</w:t>
      </w:r>
      <w:r w:rsidRPr="00D12F78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 </w:t>
      </w:r>
      <w:r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госпошлину в доход государства в сумме 9</w:t>
      </w:r>
      <w:r w:rsidR="008B7D77"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91</w:t>
      </w:r>
      <w:r w:rsidR="00F743D1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(девятьсот девяносто один)</w:t>
      </w:r>
      <w:r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тенге.</w:t>
      </w:r>
    </w:p>
    <w:p w:rsidR="008D0BB0" w:rsidRPr="00D12F78" w:rsidRDefault="008D0BB0" w:rsidP="00D12F78">
      <w:pPr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D12F78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ab/>
        <w:t xml:space="preserve">Исковые требования  </w:t>
      </w:r>
      <w:r w:rsidR="008B7D77"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Куловой Аимгуль Саматовны  </w:t>
      </w:r>
      <w:r w:rsidRPr="00D12F78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в части восстановления на работе и взыскании заработной платы за три месяца в размере </w:t>
      </w:r>
      <w:r w:rsidR="004D1EC6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259 896 (двести пятьдесят девять тысяч восемьсот девяносто шесть)  </w:t>
      </w:r>
      <w:r w:rsidRPr="00D12F78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тенге за минусом предусмотренных отчислений подлежат немедленному исполнению.</w:t>
      </w:r>
    </w:p>
    <w:p w:rsidR="008D0BB0" w:rsidRPr="00D12F78" w:rsidRDefault="008D0BB0" w:rsidP="00D12F78">
      <w:pPr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 xml:space="preserve">Решение может быть обжаловано и  ( или ) опротестовано  с соблюдением  требований статей 334, 335 Гражданского  процессуального  кодекса Республики Казахстан  в апелляционную судебную коллегию  Актюбинского областного суда через суд г. Актобе  в течении 15 дней со дня  вручении копии решения. </w:t>
      </w:r>
    </w:p>
    <w:p w:rsidR="008D0BB0" w:rsidRPr="00D12F78" w:rsidRDefault="008D0BB0" w:rsidP="00D12F78">
      <w:pPr>
        <w:pStyle w:val="3"/>
        <w:spacing w:after="0" w:line="240" w:lineRule="auto"/>
        <w:ind w:firstLine="708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8D0BB0" w:rsidRPr="00FA6D9F" w:rsidRDefault="00FA6D9F" w:rsidP="00FA6D9F">
      <w:pPr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 w:rsidRPr="004C2FDB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Председательствующий судья</w:t>
      </w:r>
      <w:r w:rsidRPr="004C2FDB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 xml:space="preserve">                                             </w:t>
      </w:r>
      <w:r w:rsidRPr="004C2FDB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Алекенова Г.Т.</w:t>
      </w:r>
    </w:p>
    <w:p w:rsidR="00FA6D9F" w:rsidRPr="00D12F78" w:rsidRDefault="00FA6D9F" w:rsidP="00D12F78">
      <w:pPr>
        <w:pStyle w:val="3"/>
        <w:spacing w:after="0" w:line="240" w:lineRule="auto"/>
        <w:ind w:firstLine="708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8D0BB0" w:rsidRPr="00D12F78" w:rsidRDefault="008D0BB0" w:rsidP="00FA6D9F">
      <w:pPr>
        <w:pStyle w:val="3"/>
        <w:spacing w:after="0" w:line="240" w:lineRule="auto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Копия верна, судья</w:t>
      </w:r>
      <w:r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</w:r>
      <w:r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</w:r>
      <w:r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</w:r>
      <w:r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</w:r>
      <w:r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</w:r>
      <w:r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</w:r>
      <w:r w:rsidR="00FA6D9F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               </w:t>
      </w:r>
      <w:r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Алекенова Г.Т.</w:t>
      </w:r>
      <w:r w:rsidRPr="00D12F7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</w:r>
    </w:p>
    <w:p w:rsidR="008D0BB0" w:rsidRPr="00D12F78" w:rsidRDefault="008D0BB0" w:rsidP="00D12F78">
      <w:pPr>
        <w:spacing w:after="0" w:line="240" w:lineRule="auto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8D0BB0" w:rsidRPr="00D12F78" w:rsidRDefault="008D0BB0" w:rsidP="00D12F7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8D0BB0" w:rsidRPr="00D12F78" w:rsidRDefault="008D0BB0" w:rsidP="00D12F7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8D0BB0" w:rsidRPr="00D12F78" w:rsidRDefault="008D0BB0" w:rsidP="00D12F7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8D0BB0" w:rsidRPr="00D12F78" w:rsidRDefault="008D0BB0" w:rsidP="00D12F7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8D0BB0" w:rsidRPr="00D12F78" w:rsidRDefault="008D0BB0" w:rsidP="00D12F7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</w:p>
    <w:p w:rsidR="008D0BB0" w:rsidRPr="00D12F78" w:rsidRDefault="008D0BB0" w:rsidP="00D12F7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</w:p>
    <w:p w:rsidR="001A6F54" w:rsidRPr="00D12F78" w:rsidRDefault="001A6F54" w:rsidP="00D12F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ab/>
      </w:r>
    </w:p>
    <w:p w:rsidR="00F23500" w:rsidRPr="00D12F78" w:rsidRDefault="00F23500" w:rsidP="00D12F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</w:p>
    <w:p w:rsidR="001A6F54" w:rsidRPr="00D12F78" w:rsidRDefault="001A6F54" w:rsidP="00D12F7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ab/>
      </w: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ab/>
      </w: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ab/>
      </w: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ab/>
      </w: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ab/>
      </w:r>
      <w:r w:rsidRPr="00D12F7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ab/>
      </w:r>
    </w:p>
    <w:p w:rsidR="00F23500" w:rsidRPr="00D12F78" w:rsidRDefault="00F23500" w:rsidP="00D12F7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</w:p>
    <w:p w:rsidR="001A6F54" w:rsidRPr="001A6F54" w:rsidRDefault="001A6F54" w:rsidP="001A6F54">
      <w:pPr>
        <w:autoSpaceDE w:val="0"/>
        <w:autoSpaceDN w:val="0"/>
        <w:spacing w:after="0" w:line="200" w:lineRule="atLeast"/>
        <w:jc w:val="both"/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</w:pPr>
    </w:p>
    <w:p w:rsidR="001A6F54" w:rsidRPr="001A6F54" w:rsidRDefault="001A6F54" w:rsidP="001A6F5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</w:pPr>
    </w:p>
    <w:p w:rsidR="001A6F54" w:rsidRPr="001A6F54" w:rsidRDefault="001A6F54" w:rsidP="001A6F54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</w:pPr>
    </w:p>
    <w:p w:rsidR="001A6F54" w:rsidRPr="001A6F54" w:rsidRDefault="001A6F54" w:rsidP="001A6F54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</w:pPr>
    </w:p>
    <w:p w:rsidR="001A6F54" w:rsidRPr="001A6F54" w:rsidRDefault="001A6F54" w:rsidP="001A6F54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</w:pPr>
    </w:p>
    <w:p w:rsidR="001A6F54" w:rsidRPr="001A6F54" w:rsidRDefault="001A6F54" w:rsidP="001A6F54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</w:pPr>
    </w:p>
    <w:p w:rsidR="001A6F54" w:rsidRPr="001A6F54" w:rsidRDefault="001A6F54" w:rsidP="001A6F5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</w:pPr>
    </w:p>
    <w:p w:rsidR="001A6F54" w:rsidRPr="001A6F54" w:rsidRDefault="001A6F54" w:rsidP="001A6F5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ru-RU"/>
        </w:rPr>
      </w:pPr>
    </w:p>
    <w:p w:rsidR="004062B3" w:rsidRDefault="004062B3" w:rsidP="009F36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94E89" w:rsidRDefault="009F3649" w:rsidP="00F2350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bookmarkEnd w:id="0"/>
    <w:p w:rsidR="00F23500" w:rsidRDefault="00F23500" w:rsidP="00F23500">
      <w:pPr>
        <w:spacing w:after="0" w:line="240" w:lineRule="auto"/>
        <w:ind w:firstLine="708"/>
        <w:jc w:val="both"/>
      </w:pPr>
    </w:p>
    <w:sectPr w:rsidR="00F235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E7C" w:rsidRDefault="000A6E7C" w:rsidP="000A6E7C">
      <w:pPr>
        <w:spacing w:after="0" w:line="240" w:lineRule="auto"/>
      </w:pPr>
      <w:r>
        <w:separator/>
      </w:r>
    </w:p>
  </w:endnote>
  <w:endnote w:type="continuationSeparator" w:id="0">
    <w:p w:rsidR="000A6E7C" w:rsidRDefault="000A6E7C" w:rsidP="000A6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E7C" w:rsidRDefault="000A6E7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E7C" w:rsidRDefault="000A6E7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E7C" w:rsidRDefault="000A6E7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E7C" w:rsidRDefault="000A6E7C" w:rsidP="000A6E7C">
      <w:pPr>
        <w:spacing w:after="0" w:line="240" w:lineRule="auto"/>
      </w:pPr>
      <w:r>
        <w:separator/>
      </w:r>
    </w:p>
  </w:footnote>
  <w:footnote w:type="continuationSeparator" w:id="0">
    <w:p w:rsidR="000A6E7C" w:rsidRDefault="000A6E7C" w:rsidP="000A6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E7C" w:rsidRDefault="000A6E7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E7C" w:rsidRDefault="000A6E7C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-953135</wp:posOffset>
              </wp:positionH>
              <wp:positionV relativeFrom="paragraph">
                <wp:posOffset>312420</wp:posOffset>
              </wp:positionV>
              <wp:extent cx="508000" cy="9652000"/>
              <wp:effectExtent l="0" t="0" r="0" b="635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" cy="96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A6E7C" w:rsidRPr="000A6E7C" w:rsidRDefault="000A6E7C">
                          <w:pPr>
                            <w:rPr>
                              <w:rFonts w:ascii="Arial Narrow" w:hAnsi="Arial Narrow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</w:rPr>
                            <w:t>Документ подписал: АЛЕКЕНОВА Г. Т. Суд города Актобе Судья 25.09.2015 14:43:51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-75.05pt;margin-top:24.6pt;width:40pt;height:76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" filled="f" stroked="f" strokeweight=".5pt">
              <v:fill o:detectmouseclick="t"/>
              <v:textbox style="layout-flow:vertical;mso-layout-flow-alt:bottom-to-top">
                <w:txbxContent>
                  <w:p w:rsidR="000A6E7C" w:rsidRPr="000A6E7C" w:rsidRDefault="000A6E7C">
                    <w:pPr>
                      <w:rPr>
                        <w:rFonts w:ascii="Arial Narrow" w:hAnsi="Arial Narrow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6"/>
                      </w:rPr>
                      <w:t>Документ подписал: АЛЕКЕНОВА Г. Т. Суд города Актобе Судья 25.09.2015 14:43:51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pt;margin-top:20pt;width:39.75pt;height:39.75pt;z-index:251659264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2049" DrawAspect="Content" ObjectID="_1504697390" r:id="rId2">
          <o:FieldCodes>\s</o:FieldCodes>
        </o:OLEObj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E7C" w:rsidRDefault="000A6E7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comments" w:enforcement="1" w:cryptProviderType="rsaFull" w:cryptAlgorithmClass="hash" w:cryptAlgorithmType="typeAny" w:cryptAlgorithmSid="4" w:cryptSpinCount="100000" w:hash="jdQ7t4wqehkmijQ/2MpKXJ4v6Gw=" w:salt="dHUuHzPQ5cyEKNDDBRVskQ==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90E"/>
    <w:rsid w:val="0003289B"/>
    <w:rsid w:val="00047E19"/>
    <w:rsid w:val="000A1EB2"/>
    <w:rsid w:val="000A6E7C"/>
    <w:rsid w:val="000F1AC1"/>
    <w:rsid w:val="00132F82"/>
    <w:rsid w:val="001A6F54"/>
    <w:rsid w:val="00214B53"/>
    <w:rsid w:val="002251F0"/>
    <w:rsid w:val="00225D44"/>
    <w:rsid w:val="002E09AB"/>
    <w:rsid w:val="00334640"/>
    <w:rsid w:val="003666DC"/>
    <w:rsid w:val="003803CE"/>
    <w:rsid w:val="003A390E"/>
    <w:rsid w:val="003E1ED8"/>
    <w:rsid w:val="004062B3"/>
    <w:rsid w:val="00495B94"/>
    <w:rsid w:val="004D1EC6"/>
    <w:rsid w:val="0054003B"/>
    <w:rsid w:val="005829B3"/>
    <w:rsid w:val="006203E2"/>
    <w:rsid w:val="006446F2"/>
    <w:rsid w:val="006C5B53"/>
    <w:rsid w:val="007578EE"/>
    <w:rsid w:val="0076002B"/>
    <w:rsid w:val="00785261"/>
    <w:rsid w:val="007E26EE"/>
    <w:rsid w:val="008620F8"/>
    <w:rsid w:val="008B7D77"/>
    <w:rsid w:val="008D0BB0"/>
    <w:rsid w:val="008D1EF5"/>
    <w:rsid w:val="00911CAC"/>
    <w:rsid w:val="009403AE"/>
    <w:rsid w:val="009842C1"/>
    <w:rsid w:val="009B78ED"/>
    <w:rsid w:val="009E15B9"/>
    <w:rsid w:val="009F3649"/>
    <w:rsid w:val="00A036D8"/>
    <w:rsid w:val="00A06364"/>
    <w:rsid w:val="00A10F15"/>
    <w:rsid w:val="00AE5410"/>
    <w:rsid w:val="00B17DD0"/>
    <w:rsid w:val="00B52B4F"/>
    <w:rsid w:val="00C00892"/>
    <w:rsid w:val="00C753A7"/>
    <w:rsid w:val="00C96566"/>
    <w:rsid w:val="00D12F78"/>
    <w:rsid w:val="00DC331B"/>
    <w:rsid w:val="00E91860"/>
    <w:rsid w:val="00E94E89"/>
    <w:rsid w:val="00EB49CF"/>
    <w:rsid w:val="00EB6A51"/>
    <w:rsid w:val="00F0548C"/>
    <w:rsid w:val="00F23500"/>
    <w:rsid w:val="00F743D1"/>
    <w:rsid w:val="00F85928"/>
    <w:rsid w:val="00FA65FF"/>
    <w:rsid w:val="00FA6D9F"/>
    <w:rsid w:val="00FE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14B53"/>
    <w:pPr>
      <w:spacing w:after="0" w:line="240" w:lineRule="auto"/>
      <w:ind w:right="22"/>
      <w:jc w:val="both"/>
    </w:pPr>
    <w:rPr>
      <w:rFonts w:ascii="Times New Roman" w:eastAsia="Times New Roman" w:hAnsi="Times New Roman" w:cs="Times New Roman"/>
      <w:color w:val="999999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214B53"/>
    <w:rPr>
      <w:rFonts w:ascii="Times New Roman" w:eastAsia="Times New Roman" w:hAnsi="Times New Roman" w:cs="Times New Roman"/>
      <w:color w:val="999999"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A6F5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A6F54"/>
  </w:style>
  <w:style w:type="paragraph" w:styleId="3">
    <w:name w:val="Body Text 3"/>
    <w:basedOn w:val="a"/>
    <w:link w:val="30"/>
    <w:uiPriority w:val="99"/>
    <w:semiHidden/>
    <w:unhideWhenUsed/>
    <w:rsid w:val="008D0BB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D0BB0"/>
    <w:rPr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A6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6E7C"/>
  </w:style>
  <w:style w:type="paragraph" w:styleId="a7">
    <w:name w:val="footer"/>
    <w:basedOn w:val="a"/>
    <w:link w:val="a8"/>
    <w:uiPriority w:val="99"/>
    <w:unhideWhenUsed/>
    <w:rsid w:val="000A6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6E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14B53"/>
    <w:pPr>
      <w:spacing w:after="0" w:line="240" w:lineRule="auto"/>
      <w:ind w:right="22"/>
      <w:jc w:val="both"/>
    </w:pPr>
    <w:rPr>
      <w:rFonts w:ascii="Times New Roman" w:eastAsia="Times New Roman" w:hAnsi="Times New Roman" w:cs="Times New Roman"/>
      <w:color w:val="999999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214B53"/>
    <w:rPr>
      <w:rFonts w:ascii="Times New Roman" w:eastAsia="Times New Roman" w:hAnsi="Times New Roman" w:cs="Times New Roman"/>
      <w:color w:val="999999"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A6F5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A6F54"/>
  </w:style>
  <w:style w:type="paragraph" w:styleId="3">
    <w:name w:val="Body Text 3"/>
    <w:basedOn w:val="a"/>
    <w:link w:val="30"/>
    <w:uiPriority w:val="99"/>
    <w:semiHidden/>
    <w:unhideWhenUsed/>
    <w:rsid w:val="008D0BB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D0BB0"/>
    <w:rPr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A6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6E7C"/>
  </w:style>
  <w:style w:type="paragraph" w:styleId="a7">
    <w:name w:val="footer"/>
    <w:basedOn w:val="a"/>
    <w:link w:val="a8"/>
    <w:uiPriority w:val="99"/>
    <w:unhideWhenUsed/>
    <w:rsid w:val="000A6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6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2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1497</Words>
  <Characters>8534</Characters>
  <Application>Microsoft Office Word</Application>
  <DocSecurity>8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АЛЕКЕНОВА ГУЛСТАН ТАНАТАРОВНА</dc:creator>
  <cp:keywords/>
  <dc:description/>
  <cp:lastModifiedBy>АЛЕКЕНОВА ГУЛСТАН ТАНАТАРОВНА</cp:lastModifiedBy>
  <cp:revision>53</cp:revision>
  <dcterms:created xsi:type="dcterms:W3CDTF">2015-09-16T09:41:00Z</dcterms:created>
  <dcterms:modified xsi:type="dcterms:W3CDTF">2015-09-25T09:43:00Z</dcterms:modified>
</cp:coreProperties>
</file>