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87B4" w14:textId="77777777" w:rsidR="00F31177" w:rsidRPr="008F1786" w:rsidRDefault="00666380" w:rsidP="00F31177">
      <w:pPr>
        <w:pStyle w:val="a3"/>
        <w:jc w:val="center"/>
        <w:rPr>
          <w:rFonts w:ascii="Times New Roman" w:hAnsi="Times New Roman" w:cs="Times New Roman"/>
          <w:b/>
          <w:sz w:val="28"/>
          <w:szCs w:val="28"/>
        </w:rPr>
      </w:pPr>
      <w:r w:rsidRPr="008F1786">
        <w:rPr>
          <w:rFonts w:ascii="Times New Roman" w:hAnsi="Times New Roman" w:cs="Times New Roman"/>
          <w:b/>
          <w:sz w:val="28"/>
          <w:szCs w:val="28"/>
        </w:rPr>
        <w:t>АНАЛИЗ</w:t>
      </w:r>
    </w:p>
    <w:p w14:paraId="2575FDB4" w14:textId="77777777" w:rsidR="00F31177" w:rsidRPr="008F1786" w:rsidRDefault="00460EA9" w:rsidP="00F31177">
      <w:pPr>
        <w:pStyle w:val="a3"/>
        <w:jc w:val="center"/>
        <w:rPr>
          <w:rFonts w:ascii="Times New Roman" w:eastAsia="Times New Roman" w:hAnsi="Times New Roman" w:cs="Times New Roman"/>
          <w:b/>
          <w:sz w:val="28"/>
          <w:szCs w:val="28"/>
          <w:lang w:eastAsia="ru-RU"/>
        </w:rPr>
      </w:pPr>
      <w:r w:rsidRPr="008F1786">
        <w:rPr>
          <w:rFonts w:ascii="Times New Roman" w:hAnsi="Times New Roman" w:cs="Times New Roman"/>
          <w:b/>
          <w:sz w:val="28"/>
          <w:szCs w:val="28"/>
        </w:rPr>
        <w:t>с</w:t>
      </w:r>
      <w:r w:rsidR="00F011D1" w:rsidRPr="008F1786">
        <w:rPr>
          <w:rFonts w:ascii="Times New Roman" w:hAnsi="Times New Roman" w:cs="Times New Roman"/>
          <w:b/>
          <w:sz w:val="28"/>
          <w:szCs w:val="28"/>
        </w:rPr>
        <w:t xml:space="preserve">удебной практики </w:t>
      </w:r>
      <w:r w:rsidR="00A47467" w:rsidRPr="008F1786">
        <w:rPr>
          <w:rFonts w:ascii="Times New Roman" w:hAnsi="Times New Roman" w:cs="Times New Roman"/>
          <w:b/>
          <w:sz w:val="28"/>
          <w:szCs w:val="28"/>
        </w:rPr>
        <w:t>в</w:t>
      </w:r>
      <w:r w:rsidR="00F31177" w:rsidRPr="008F1786">
        <w:rPr>
          <w:rFonts w:ascii="Times New Roman" w:hAnsi="Times New Roman" w:cs="Times New Roman"/>
          <w:b/>
          <w:sz w:val="28"/>
          <w:szCs w:val="28"/>
        </w:rPr>
        <w:t>ынесен</w:t>
      </w:r>
      <w:r w:rsidR="00A47467" w:rsidRPr="008F1786">
        <w:rPr>
          <w:rFonts w:ascii="Times New Roman" w:hAnsi="Times New Roman" w:cs="Times New Roman"/>
          <w:b/>
          <w:sz w:val="28"/>
          <w:szCs w:val="28"/>
        </w:rPr>
        <w:t xml:space="preserve">ия </w:t>
      </w:r>
      <w:r w:rsidR="00F31177" w:rsidRPr="008F1786">
        <w:rPr>
          <w:rFonts w:ascii="Times New Roman" w:hAnsi="Times New Roman" w:cs="Times New Roman"/>
          <w:b/>
          <w:sz w:val="28"/>
          <w:szCs w:val="28"/>
        </w:rPr>
        <w:t>частны</w:t>
      </w:r>
      <w:r w:rsidR="00A47467" w:rsidRPr="008F1786">
        <w:rPr>
          <w:rFonts w:ascii="Times New Roman" w:hAnsi="Times New Roman" w:cs="Times New Roman"/>
          <w:b/>
          <w:sz w:val="28"/>
          <w:szCs w:val="28"/>
        </w:rPr>
        <w:t>х</w:t>
      </w:r>
      <w:r w:rsidR="00F31177" w:rsidRPr="008F1786">
        <w:rPr>
          <w:rFonts w:ascii="Times New Roman" w:hAnsi="Times New Roman" w:cs="Times New Roman"/>
          <w:b/>
          <w:sz w:val="28"/>
          <w:szCs w:val="28"/>
        </w:rPr>
        <w:t xml:space="preserve"> определени</w:t>
      </w:r>
      <w:r w:rsidR="00A47467" w:rsidRPr="008F1786">
        <w:rPr>
          <w:rFonts w:ascii="Times New Roman" w:hAnsi="Times New Roman" w:cs="Times New Roman"/>
          <w:b/>
          <w:sz w:val="28"/>
          <w:szCs w:val="28"/>
        </w:rPr>
        <w:t>й</w:t>
      </w:r>
      <w:r w:rsidR="00F31177" w:rsidRPr="008F1786">
        <w:rPr>
          <w:rFonts w:ascii="Times New Roman" w:hAnsi="Times New Roman" w:cs="Times New Roman"/>
          <w:b/>
          <w:sz w:val="28"/>
          <w:szCs w:val="28"/>
        </w:rPr>
        <w:t xml:space="preserve"> </w:t>
      </w:r>
      <w:r w:rsidR="00F011D1" w:rsidRPr="008F1786">
        <w:rPr>
          <w:rFonts w:ascii="Times New Roman" w:hAnsi="Times New Roman" w:cs="Times New Roman"/>
          <w:b/>
          <w:sz w:val="28"/>
          <w:szCs w:val="28"/>
        </w:rPr>
        <w:t xml:space="preserve"> по административным делам</w:t>
      </w:r>
      <w:r w:rsidR="00FD13F7" w:rsidRPr="008F1786">
        <w:rPr>
          <w:rFonts w:ascii="Times New Roman" w:hAnsi="Times New Roman" w:cs="Times New Roman"/>
          <w:b/>
          <w:sz w:val="28"/>
          <w:szCs w:val="28"/>
        </w:rPr>
        <w:t xml:space="preserve"> за 6 мес. 2021 и 6 мес.2022 гг.</w:t>
      </w:r>
    </w:p>
    <w:p w14:paraId="3A9298CA" w14:textId="77777777" w:rsidR="00A146B3" w:rsidRPr="008F1786" w:rsidRDefault="00A146B3" w:rsidP="005C7D10">
      <w:pPr>
        <w:pStyle w:val="a3"/>
        <w:spacing w:line="276" w:lineRule="auto"/>
        <w:ind w:firstLine="709"/>
        <w:jc w:val="both"/>
        <w:rPr>
          <w:rFonts w:ascii="Times New Roman" w:hAnsi="Times New Roman" w:cs="Times New Roman"/>
          <w:sz w:val="28"/>
          <w:szCs w:val="28"/>
        </w:rPr>
      </w:pPr>
    </w:p>
    <w:p w14:paraId="24FC5247" w14:textId="77777777" w:rsidR="00B773C4" w:rsidRPr="008F1786" w:rsidRDefault="005C7D10" w:rsidP="005C7D10">
      <w:pPr>
        <w:pStyle w:val="a3"/>
        <w:numPr>
          <w:ilvl w:val="0"/>
          <w:numId w:val="3"/>
        </w:numPr>
        <w:spacing w:line="276" w:lineRule="auto"/>
        <w:jc w:val="both"/>
        <w:rPr>
          <w:rFonts w:ascii="Times New Roman" w:hAnsi="Times New Roman" w:cs="Times New Roman"/>
          <w:b/>
          <w:sz w:val="28"/>
          <w:szCs w:val="28"/>
        </w:rPr>
      </w:pPr>
      <w:r w:rsidRPr="008F1786">
        <w:rPr>
          <w:rFonts w:ascii="Times New Roman" w:hAnsi="Times New Roman" w:cs="Times New Roman"/>
          <w:b/>
          <w:sz w:val="28"/>
          <w:szCs w:val="28"/>
        </w:rPr>
        <w:t>ОБЩИЕ СВЕДЕНИЯ</w:t>
      </w:r>
    </w:p>
    <w:p w14:paraId="7EED3FE9" w14:textId="77777777" w:rsidR="009B455A" w:rsidRPr="008F1786" w:rsidRDefault="009B455A" w:rsidP="005C7D10">
      <w:pPr>
        <w:pStyle w:val="a3"/>
        <w:spacing w:line="276" w:lineRule="auto"/>
        <w:ind w:firstLine="709"/>
        <w:jc w:val="both"/>
        <w:rPr>
          <w:rFonts w:ascii="Times New Roman" w:hAnsi="Times New Roman" w:cs="Times New Roman"/>
          <w:sz w:val="28"/>
          <w:szCs w:val="28"/>
        </w:rPr>
      </w:pPr>
    </w:p>
    <w:p w14:paraId="6EB9D0D7" w14:textId="21CDB371" w:rsidR="00A47467" w:rsidRPr="008F1786" w:rsidRDefault="00B65280" w:rsidP="005C7D10">
      <w:pPr>
        <w:pStyle w:val="a3"/>
        <w:spacing w:line="276" w:lineRule="auto"/>
        <w:ind w:firstLine="709"/>
        <w:jc w:val="both"/>
        <w:rPr>
          <w:rFonts w:ascii="Times New Roman" w:hAnsi="Times New Roman" w:cs="Times New Roman"/>
          <w:sz w:val="28"/>
          <w:szCs w:val="28"/>
        </w:rPr>
      </w:pPr>
      <w:r w:rsidRPr="008F1786">
        <w:rPr>
          <w:rFonts w:ascii="Times New Roman" w:hAnsi="Times New Roman" w:cs="Times New Roman"/>
          <w:sz w:val="28"/>
          <w:szCs w:val="28"/>
        </w:rPr>
        <w:t>Судами з</w:t>
      </w:r>
      <w:r w:rsidR="00A47467" w:rsidRPr="008F1786">
        <w:rPr>
          <w:rFonts w:ascii="Times New Roman" w:hAnsi="Times New Roman" w:cs="Times New Roman"/>
          <w:sz w:val="28"/>
          <w:szCs w:val="28"/>
        </w:rPr>
        <w:t xml:space="preserve">а  2 полугодие </w:t>
      </w:r>
      <w:r w:rsidR="00F31177" w:rsidRPr="008F1786">
        <w:rPr>
          <w:rFonts w:ascii="Times New Roman" w:hAnsi="Times New Roman" w:cs="Times New Roman"/>
          <w:sz w:val="28"/>
          <w:szCs w:val="28"/>
        </w:rPr>
        <w:t>2021 года</w:t>
      </w:r>
      <w:r w:rsidR="00A47467" w:rsidRPr="008F1786">
        <w:rPr>
          <w:rFonts w:ascii="Times New Roman" w:hAnsi="Times New Roman" w:cs="Times New Roman"/>
          <w:sz w:val="28"/>
          <w:szCs w:val="28"/>
        </w:rPr>
        <w:t xml:space="preserve"> </w:t>
      </w:r>
      <w:r w:rsidR="00F31177" w:rsidRPr="008F1786">
        <w:rPr>
          <w:rFonts w:ascii="Times New Roman" w:hAnsi="Times New Roman" w:cs="Times New Roman"/>
          <w:sz w:val="28"/>
          <w:szCs w:val="28"/>
        </w:rPr>
        <w:t xml:space="preserve"> </w:t>
      </w:r>
      <w:r w:rsidR="00A47467" w:rsidRPr="008F1786">
        <w:rPr>
          <w:rFonts w:ascii="Times New Roman" w:hAnsi="Times New Roman" w:cs="Times New Roman"/>
          <w:sz w:val="28"/>
          <w:szCs w:val="28"/>
        </w:rPr>
        <w:t xml:space="preserve">вынесено </w:t>
      </w:r>
      <w:r w:rsidR="00582F7E" w:rsidRPr="008F1786">
        <w:rPr>
          <w:rFonts w:ascii="Times New Roman" w:hAnsi="Times New Roman" w:cs="Times New Roman"/>
          <w:sz w:val="28"/>
          <w:szCs w:val="28"/>
        </w:rPr>
        <w:t xml:space="preserve"> частных определений</w:t>
      </w:r>
      <w:r w:rsidR="00532FF6" w:rsidRPr="008F1786">
        <w:rPr>
          <w:rFonts w:ascii="Times New Roman" w:hAnsi="Times New Roman" w:cs="Times New Roman"/>
          <w:sz w:val="28"/>
          <w:szCs w:val="28"/>
        </w:rPr>
        <w:t xml:space="preserve"> (ЧО) </w:t>
      </w:r>
      <w:r w:rsidR="00BE32B1">
        <w:rPr>
          <w:rFonts w:ascii="Times New Roman" w:hAnsi="Times New Roman" w:cs="Times New Roman"/>
          <w:sz w:val="28"/>
          <w:szCs w:val="28"/>
        </w:rPr>
        <w:t>–</w:t>
      </w:r>
      <w:r w:rsidR="000D5DD5" w:rsidRPr="008F1786">
        <w:rPr>
          <w:rFonts w:ascii="Times New Roman" w:hAnsi="Times New Roman" w:cs="Times New Roman"/>
          <w:sz w:val="28"/>
          <w:szCs w:val="28"/>
        </w:rPr>
        <w:t xml:space="preserve"> </w:t>
      </w:r>
      <w:r w:rsidR="00B21400" w:rsidRPr="008F1786">
        <w:rPr>
          <w:rFonts w:ascii="Times New Roman" w:hAnsi="Times New Roman" w:cs="Times New Roman"/>
          <w:sz w:val="28"/>
          <w:szCs w:val="28"/>
        </w:rPr>
        <w:t xml:space="preserve">537, </w:t>
      </w:r>
      <w:r w:rsidR="00A146B3" w:rsidRPr="008F1786">
        <w:rPr>
          <w:rFonts w:ascii="Times New Roman" w:hAnsi="Times New Roman" w:cs="Times New Roman"/>
          <w:sz w:val="28"/>
          <w:szCs w:val="28"/>
        </w:rPr>
        <w:t>за 1 полугодие 2022 года</w:t>
      </w:r>
      <w:r w:rsidR="000D5DD5" w:rsidRPr="008F1786">
        <w:rPr>
          <w:rFonts w:ascii="Times New Roman" w:hAnsi="Times New Roman" w:cs="Times New Roman"/>
          <w:sz w:val="28"/>
          <w:szCs w:val="28"/>
        </w:rPr>
        <w:t xml:space="preserve"> </w:t>
      </w:r>
      <w:r w:rsidR="00BE32B1">
        <w:rPr>
          <w:rFonts w:ascii="Times New Roman" w:hAnsi="Times New Roman" w:cs="Times New Roman"/>
          <w:sz w:val="28"/>
          <w:szCs w:val="28"/>
        </w:rPr>
        <w:t>–</w:t>
      </w:r>
      <w:r w:rsidR="000D5DD5" w:rsidRPr="008F1786">
        <w:rPr>
          <w:rFonts w:ascii="Times New Roman" w:hAnsi="Times New Roman" w:cs="Times New Roman"/>
          <w:sz w:val="28"/>
          <w:szCs w:val="28"/>
        </w:rPr>
        <w:t xml:space="preserve"> </w:t>
      </w:r>
      <w:r w:rsidRPr="008F1786">
        <w:rPr>
          <w:rFonts w:ascii="Times New Roman" w:hAnsi="Times New Roman" w:cs="Times New Roman"/>
          <w:sz w:val="28"/>
          <w:szCs w:val="28"/>
        </w:rPr>
        <w:t>908</w:t>
      </w:r>
      <w:r w:rsidR="00532FF6" w:rsidRPr="008F1786">
        <w:rPr>
          <w:rFonts w:ascii="Times New Roman" w:hAnsi="Times New Roman" w:cs="Times New Roman"/>
          <w:sz w:val="28"/>
          <w:szCs w:val="28"/>
        </w:rPr>
        <w:t xml:space="preserve">. </w:t>
      </w:r>
    </w:p>
    <w:p w14:paraId="698DCA67" w14:textId="77777777" w:rsidR="00A47467" w:rsidRPr="008F1786" w:rsidRDefault="0041644C" w:rsidP="005C7D10">
      <w:pPr>
        <w:pStyle w:val="a3"/>
        <w:spacing w:line="276" w:lineRule="auto"/>
        <w:ind w:firstLine="709"/>
        <w:jc w:val="both"/>
        <w:rPr>
          <w:rFonts w:ascii="Times New Roman" w:hAnsi="Times New Roman" w:cs="Times New Roman"/>
          <w:sz w:val="28"/>
          <w:szCs w:val="28"/>
        </w:rPr>
      </w:pPr>
      <w:r w:rsidRPr="008F1786">
        <w:rPr>
          <w:rFonts w:ascii="Times New Roman" w:hAnsi="Times New Roman" w:cs="Times New Roman"/>
          <w:sz w:val="28"/>
          <w:szCs w:val="28"/>
        </w:rPr>
        <w:t>В разрезе областей:</w:t>
      </w:r>
    </w:p>
    <w:p w14:paraId="7F9ACCD2" w14:textId="77777777" w:rsidR="00870A8A" w:rsidRPr="008F1786" w:rsidRDefault="00870A8A" w:rsidP="00870A8A">
      <w:pPr>
        <w:pStyle w:val="ae"/>
        <w:tabs>
          <w:tab w:val="left" w:pos="993"/>
        </w:tabs>
        <w:spacing w:after="0"/>
        <w:ind w:left="0"/>
        <w:jc w:val="both"/>
        <w:rPr>
          <w:rFonts w:ascii="Times New Roman" w:hAnsi="Times New Roman" w:cs="Times New Roman"/>
          <w:iCs/>
          <w:sz w:val="24"/>
          <w:szCs w:val="24"/>
        </w:rPr>
      </w:pPr>
      <w:r w:rsidRPr="008F1786">
        <w:rPr>
          <w:rFonts w:ascii="Arial" w:hAnsi="Arial" w:cs="Arial"/>
          <w:noProof/>
          <w:sz w:val="28"/>
          <w:szCs w:val="28"/>
          <w:lang w:eastAsia="ru-RU"/>
        </w:rPr>
        <w:drawing>
          <wp:inline distT="0" distB="0" distL="0" distR="0" wp14:anchorId="33B3AB17" wp14:editId="0EB75060">
            <wp:extent cx="5873262" cy="3191608"/>
            <wp:effectExtent l="0" t="0" r="13335"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B09AB5" w14:textId="77777777" w:rsidR="00870A8A" w:rsidRPr="008F1786" w:rsidRDefault="00870A8A" w:rsidP="00870A8A">
      <w:pPr>
        <w:pStyle w:val="ae"/>
        <w:tabs>
          <w:tab w:val="left" w:pos="993"/>
        </w:tabs>
        <w:spacing w:after="0"/>
        <w:ind w:left="709"/>
        <w:jc w:val="both"/>
        <w:rPr>
          <w:rFonts w:ascii="Arial" w:hAnsi="Arial" w:cs="Arial"/>
          <w:iCs/>
          <w:sz w:val="4"/>
          <w:szCs w:val="28"/>
        </w:rPr>
      </w:pPr>
    </w:p>
    <w:p w14:paraId="422C0CDC" w14:textId="77777777" w:rsidR="00B773C4" w:rsidRPr="008F1786" w:rsidRDefault="00B773C4" w:rsidP="005C7D10">
      <w:pPr>
        <w:pStyle w:val="a3"/>
        <w:jc w:val="both"/>
        <w:rPr>
          <w:rFonts w:ascii="Times New Roman" w:hAnsi="Times New Roman" w:cs="Times New Roman"/>
          <w:sz w:val="28"/>
          <w:szCs w:val="28"/>
        </w:rPr>
      </w:pPr>
      <w:r w:rsidRPr="008F1786">
        <w:rPr>
          <w:rFonts w:ascii="Times New Roman" w:hAnsi="Times New Roman" w:cs="Times New Roman"/>
          <w:sz w:val="28"/>
          <w:szCs w:val="28"/>
        </w:rPr>
        <w:t>Категории</w:t>
      </w:r>
      <w:r w:rsidR="00AB580B" w:rsidRPr="008F1786">
        <w:rPr>
          <w:rFonts w:ascii="Times New Roman" w:hAnsi="Times New Roman" w:cs="Times New Roman"/>
          <w:sz w:val="28"/>
          <w:szCs w:val="28"/>
        </w:rPr>
        <w:t xml:space="preserve"> дел</w:t>
      </w:r>
      <w:r w:rsidRPr="008F1786">
        <w:rPr>
          <w:rFonts w:ascii="Times New Roman" w:hAnsi="Times New Roman" w:cs="Times New Roman"/>
          <w:sz w:val="28"/>
          <w:szCs w:val="28"/>
        </w:rPr>
        <w:t>, по которым вынесены ЧО</w:t>
      </w:r>
      <w:r w:rsidR="00582F7E" w:rsidRPr="008F1786">
        <w:rPr>
          <w:rFonts w:ascii="Times New Roman" w:hAnsi="Times New Roman" w:cs="Times New Roman"/>
          <w:sz w:val="28"/>
          <w:szCs w:val="28"/>
        </w:rPr>
        <w:t>:</w:t>
      </w:r>
    </w:p>
    <w:tbl>
      <w:tblPr>
        <w:tblStyle w:val="af2"/>
        <w:tblW w:w="0" w:type="auto"/>
        <w:tblLook w:val="04A0" w:firstRow="1" w:lastRow="0" w:firstColumn="1" w:lastColumn="0" w:noHBand="0" w:noVBand="1"/>
      </w:tblPr>
      <w:tblGrid>
        <w:gridCol w:w="2816"/>
        <w:gridCol w:w="2215"/>
        <w:gridCol w:w="2216"/>
        <w:gridCol w:w="2042"/>
      </w:tblGrid>
      <w:tr w:rsidR="008F1786" w:rsidRPr="008F1786" w14:paraId="3255928E" w14:textId="77777777" w:rsidTr="000D2EEA">
        <w:tc>
          <w:tcPr>
            <w:tcW w:w="2816" w:type="dxa"/>
          </w:tcPr>
          <w:p w14:paraId="2EF63E8C" w14:textId="77777777" w:rsidR="000D2EEA" w:rsidRPr="008F1786" w:rsidRDefault="000D2EEA" w:rsidP="00EB22DC">
            <w:pPr>
              <w:pStyle w:val="a3"/>
              <w:jc w:val="both"/>
              <w:rPr>
                <w:rFonts w:ascii="Times New Roman" w:hAnsi="Times New Roman" w:cs="Times New Roman"/>
                <w:b/>
                <w:sz w:val="24"/>
                <w:szCs w:val="24"/>
              </w:rPr>
            </w:pPr>
            <w:r w:rsidRPr="008F1786">
              <w:rPr>
                <w:rFonts w:ascii="Times New Roman" w:hAnsi="Times New Roman" w:cs="Times New Roman"/>
                <w:b/>
                <w:sz w:val="24"/>
                <w:szCs w:val="24"/>
              </w:rPr>
              <w:t>Споры</w:t>
            </w:r>
          </w:p>
        </w:tc>
        <w:tc>
          <w:tcPr>
            <w:tcW w:w="2215" w:type="dxa"/>
          </w:tcPr>
          <w:p w14:paraId="37CA468B" w14:textId="77777777" w:rsidR="000D2EEA" w:rsidRPr="008F1786" w:rsidRDefault="000D2EEA" w:rsidP="00EB22DC">
            <w:pPr>
              <w:pStyle w:val="a3"/>
              <w:jc w:val="both"/>
              <w:rPr>
                <w:rFonts w:ascii="Times New Roman" w:hAnsi="Times New Roman" w:cs="Times New Roman"/>
                <w:b/>
                <w:sz w:val="24"/>
                <w:szCs w:val="24"/>
              </w:rPr>
            </w:pPr>
            <w:r w:rsidRPr="008F1786">
              <w:rPr>
                <w:rFonts w:ascii="Times New Roman" w:hAnsi="Times New Roman" w:cs="Times New Roman"/>
                <w:b/>
                <w:sz w:val="24"/>
                <w:szCs w:val="24"/>
              </w:rPr>
              <w:t xml:space="preserve">6 </w:t>
            </w:r>
            <w:proofErr w:type="spellStart"/>
            <w:r w:rsidRPr="008F1786">
              <w:rPr>
                <w:rFonts w:ascii="Times New Roman" w:hAnsi="Times New Roman" w:cs="Times New Roman"/>
                <w:b/>
                <w:sz w:val="24"/>
                <w:szCs w:val="24"/>
              </w:rPr>
              <w:t>мес</w:t>
            </w:r>
            <w:proofErr w:type="spellEnd"/>
            <w:r w:rsidRPr="008F1786">
              <w:rPr>
                <w:rFonts w:ascii="Times New Roman" w:hAnsi="Times New Roman" w:cs="Times New Roman"/>
                <w:b/>
                <w:sz w:val="24"/>
                <w:szCs w:val="24"/>
              </w:rPr>
              <w:t xml:space="preserve"> 2021 г.</w:t>
            </w:r>
          </w:p>
        </w:tc>
        <w:tc>
          <w:tcPr>
            <w:tcW w:w="2216" w:type="dxa"/>
          </w:tcPr>
          <w:p w14:paraId="6601197C" w14:textId="77777777" w:rsidR="000D2EEA" w:rsidRPr="008F1786" w:rsidRDefault="000D2EEA" w:rsidP="00EB22DC">
            <w:pPr>
              <w:pStyle w:val="a3"/>
              <w:jc w:val="both"/>
              <w:rPr>
                <w:rFonts w:ascii="Times New Roman" w:hAnsi="Times New Roman" w:cs="Times New Roman"/>
                <w:b/>
                <w:sz w:val="24"/>
                <w:szCs w:val="24"/>
              </w:rPr>
            </w:pPr>
            <w:r w:rsidRPr="008F1786">
              <w:rPr>
                <w:rFonts w:ascii="Times New Roman" w:hAnsi="Times New Roman" w:cs="Times New Roman"/>
                <w:b/>
                <w:sz w:val="24"/>
                <w:szCs w:val="24"/>
              </w:rPr>
              <w:t xml:space="preserve">6 </w:t>
            </w:r>
            <w:proofErr w:type="spellStart"/>
            <w:r w:rsidRPr="008F1786">
              <w:rPr>
                <w:rFonts w:ascii="Times New Roman" w:hAnsi="Times New Roman" w:cs="Times New Roman"/>
                <w:b/>
                <w:sz w:val="24"/>
                <w:szCs w:val="24"/>
              </w:rPr>
              <w:t>мес</w:t>
            </w:r>
            <w:proofErr w:type="spellEnd"/>
            <w:r w:rsidRPr="008F1786">
              <w:rPr>
                <w:rFonts w:ascii="Times New Roman" w:hAnsi="Times New Roman" w:cs="Times New Roman"/>
                <w:b/>
                <w:sz w:val="24"/>
                <w:szCs w:val="24"/>
              </w:rPr>
              <w:t xml:space="preserve"> 2022 г.</w:t>
            </w:r>
          </w:p>
        </w:tc>
        <w:tc>
          <w:tcPr>
            <w:tcW w:w="2042" w:type="dxa"/>
          </w:tcPr>
          <w:p w14:paraId="533BA5D4" w14:textId="77777777" w:rsidR="000D2EEA" w:rsidRPr="008F1786" w:rsidRDefault="000D2EEA" w:rsidP="00EB22DC">
            <w:pPr>
              <w:pStyle w:val="a3"/>
              <w:jc w:val="both"/>
              <w:rPr>
                <w:rFonts w:ascii="Times New Roman" w:hAnsi="Times New Roman" w:cs="Times New Roman"/>
                <w:b/>
                <w:sz w:val="24"/>
                <w:szCs w:val="24"/>
              </w:rPr>
            </w:pPr>
            <w:r w:rsidRPr="008F1786">
              <w:rPr>
                <w:rFonts w:ascii="Times New Roman" w:hAnsi="Times New Roman" w:cs="Times New Roman"/>
                <w:b/>
                <w:sz w:val="24"/>
                <w:szCs w:val="24"/>
              </w:rPr>
              <w:t>За год работы</w:t>
            </w:r>
          </w:p>
        </w:tc>
      </w:tr>
      <w:tr w:rsidR="008F1786" w:rsidRPr="008F1786" w14:paraId="5C725F75" w14:textId="77777777" w:rsidTr="000D2EEA">
        <w:tc>
          <w:tcPr>
            <w:tcW w:w="2816" w:type="dxa"/>
          </w:tcPr>
          <w:p w14:paraId="17E41194"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Судебные исполнители</w:t>
            </w:r>
          </w:p>
        </w:tc>
        <w:tc>
          <w:tcPr>
            <w:tcW w:w="2215" w:type="dxa"/>
          </w:tcPr>
          <w:p w14:paraId="238312E4"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191</w:t>
            </w:r>
          </w:p>
        </w:tc>
        <w:tc>
          <w:tcPr>
            <w:tcW w:w="2216" w:type="dxa"/>
          </w:tcPr>
          <w:p w14:paraId="76786A2D"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225</w:t>
            </w:r>
          </w:p>
        </w:tc>
        <w:tc>
          <w:tcPr>
            <w:tcW w:w="2042" w:type="dxa"/>
            <w:vAlign w:val="center"/>
          </w:tcPr>
          <w:p w14:paraId="048E26C7"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416</w:t>
            </w:r>
          </w:p>
        </w:tc>
      </w:tr>
      <w:tr w:rsidR="008F1786" w:rsidRPr="008F1786" w14:paraId="7BEEF3C9" w14:textId="77777777" w:rsidTr="000D2EEA">
        <w:tc>
          <w:tcPr>
            <w:tcW w:w="2816" w:type="dxa"/>
          </w:tcPr>
          <w:p w14:paraId="2AC4EA11"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Земельные </w:t>
            </w:r>
          </w:p>
        </w:tc>
        <w:tc>
          <w:tcPr>
            <w:tcW w:w="2215" w:type="dxa"/>
          </w:tcPr>
          <w:p w14:paraId="5F544A7E"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99</w:t>
            </w:r>
          </w:p>
        </w:tc>
        <w:tc>
          <w:tcPr>
            <w:tcW w:w="2216" w:type="dxa"/>
          </w:tcPr>
          <w:p w14:paraId="3FBAA614"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204</w:t>
            </w:r>
          </w:p>
        </w:tc>
        <w:tc>
          <w:tcPr>
            <w:tcW w:w="2042" w:type="dxa"/>
            <w:vAlign w:val="center"/>
          </w:tcPr>
          <w:p w14:paraId="76823317"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303</w:t>
            </w:r>
          </w:p>
        </w:tc>
      </w:tr>
      <w:tr w:rsidR="008F1786" w:rsidRPr="008F1786" w14:paraId="50DBE189" w14:textId="77777777" w:rsidTr="000D2EEA">
        <w:tc>
          <w:tcPr>
            <w:tcW w:w="2816" w:type="dxa"/>
          </w:tcPr>
          <w:p w14:paraId="190B5EBB"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Налоговые </w:t>
            </w:r>
          </w:p>
        </w:tc>
        <w:tc>
          <w:tcPr>
            <w:tcW w:w="2215" w:type="dxa"/>
          </w:tcPr>
          <w:p w14:paraId="643DF762"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58</w:t>
            </w:r>
          </w:p>
        </w:tc>
        <w:tc>
          <w:tcPr>
            <w:tcW w:w="2216" w:type="dxa"/>
          </w:tcPr>
          <w:p w14:paraId="3848676F"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149</w:t>
            </w:r>
          </w:p>
        </w:tc>
        <w:tc>
          <w:tcPr>
            <w:tcW w:w="2042" w:type="dxa"/>
            <w:vAlign w:val="center"/>
          </w:tcPr>
          <w:p w14:paraId="4CB4D854"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207</w:t>
            </w:r>
          </w:p>
        </w:tc>
      </w:tr>
      <w:tr w:rsidR="008F1786" w:rsidRPr="008F1786" w14:paraId="04151CC5" w14:textId="77777777" w:rsidTr="000D2EEA">
        <w:tc>
          <w:tcPr>
            <w:tcW w:w="2816" w:type="dxa"/>
          </w:tcPr>
          <w:p w14:paraId="1E682880"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Жилищные </w:t>
            </w:r>
          </w:p>
        </w:tc>
        <w:tc>
          <w:tcPr>
            <w:tcW w:w="2215" w:type="dxa"/>
          </w:tcPr>
          <w:p w14:paraId="1CE68746"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36</w:t>
            </w:r>
          </w:p>
        </w:tc>
        <w:tc>
          <w:tcPr>
            <w:tcW w:w="2216" w:type="dxa"/>
          </w:tcPr>
          <w:p w14:paraId="52E05AED"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65</w:t>
            </w:r>
          </w:p>
        </w:tc>
        <w:tc>
          <w:tcPr>
            <w:tcW w:w="2042" w:type="dxa"/>
            <w:vAlign w:val="center"/>
          </w:tcPr>
          <w:p w14:paraId="040D0F6B"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101</w:t>
            </w:r>
          </w:p>
        </w:tc>
      </w:tr>
      <w:tr w:rsidR="008F1786" w:rsidRPr="008F1786" w14:paraId="582B55AD" w14:textId="77777777" w:rsidTr="000D2EEA">
        <w:tc>
          <w:tcPr>
            <w:tcW w:w="2816" w:type="dxa"/>
          </w:tcPr>
          <w:p w14:paraId="38FD5B14" w14:textId="77777777" w:rsidR="000D2EEA" w:rsidRPr="008F1786" w:rsidRDefault="000D2EEA" w:rsidP="00EB22DC">
            <w:pPr>
              <w:pStyle w:val="a3"/>
              <w:jc w:val="both"/>
              <w:rPr>
                <w:rFonts w:ascii="Times New Roman" w:hAnsi="Times New Roman" w:cs="Times New Roman"/>
                <w:sz w:val="24"/>
                <w:szCs w:val="24"/>
              </w:rPr>
            </w:pPr>
            <w:proofErr w:type="spellStart"/>
            <w:r w:rsidRPr="008F1786">
              <w:rPr>
                <w:rFonts w:ascii="Times New Roman" w:hAnsi="Times New Roman" w:cs="Times New Roman"/>
                <w:sz w:val="24"/>
                <w:szCs w:val="24"/>
              </w:rPr>
              <w:t>Гос.закупки</w:t>
            </w:r>
            <w:proofErr w:type="spellEnd"/>
          </w:p>
        </w:tc>
        <w:tc>
          <w:tcPr>
            <w:tcW w:w="2215" w:type="dxa"/>
          </w:tcPr>
          <w:p w14:paraId="6A9BD9DE"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48</w:t>
            </w:r>
          </w:p>
        </w:tc>
        <w:tc>
          <w:tcPr>
            <w:tcW w:w="2216" w:type="dxa"/>
          </w:tcPr>
          <w:p w14:paraId="7801FE0D"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59</w:t>
            </w:r>
          </w:p>
        </w:tc>
        <w:tc>
          <w:tcPr>
            <w:tcW w:w="2042" w:type="dxa"/>
            <w:vAlign w:val="center"/>
          </w:tcPr>
          <w:p w14:paraId="7F7C21D8"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107</w:t>
            </w:r>
          </w:p>
        </w:tc>
      </w:tr>
      <w:tr w:rsidR="008F1786" w:rsidRPr="008F1786" w14:paraId="36661218" w14:textId="77777777" w:rsidTr="000D2EEA">
        <w:tc>
          <w:tcPr>
            <w:tcW w:w="2816" w:type="dxa"/>
          </w:tcPr>
          <w:p w14:paraId="1182B195" w14:textId="77777777" w:rsidR="000D2EEA" w:rsidRPr="008F1786" w:rsidRDefault="000D2EEA" w:rsidP="00EB22DC">
            <w:pPr>
              <w:pStyle w:val="a3"/>
              <w:jc w:val="both"/>
              <w:rPr>
                <w:rFonts w:ascii="Times New Roman" w:hAnsi="Times New Roman" w:cs="Times New Roman"/>
                <w:sz w:val="24"/>
                <w:szCs w:val="24"/>
              </w:rPr>
            </w:pPr>
            <w:proofErr w:type="spellStart"/>
            <w:r w:rsidRPr="008F1786">
              <w:rPr>
                <w:rFonts w:ascii="Times New Roman" w:hAnsi="Times New Roman" w:cs="Times New Roman"/>
                <w:sz w:val="24"/>
                <w:szCs w:val="24"/>
              </w:rPr>
              <w:t>Гос.услуги</w:t>
            </w:r>
            <w:proofErr w:type="spellEnd"/>
          </w:p>
        </w:tc>
        <w:tc>
          <w:tcPr>
            <w:tcW w:w="2215" w:type="dxa"/>
          </w:tcPr>
          <w:p w14:paraId="5DE34B89"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9</w:t>
            </w:r>
          </w:p>
        </w:tc>
        <w:tc>
          <w:tcPr>
            <w:tcW w:w="2216" w:type="dxa"/>
          </w:tcPr>
          <w:p w14:paraId="73D5BFA0"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37</w:t>
            </w:r>
          </w:p>
        </w:tc>
        <w:tc>
          <w:tcPr>
            <w:tcW w:w="2042" w:type="dxa"/>
            <w:vAlign w:val="center"/>
          </w:tcPr>
          <w:p w14:paraId="6A255CCD"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46</w:t>
            </w:r>
          </w:p>
        </w:tc>
      </w:tr>
      <w:tr w:rsidR="008F1786" w:rsidRPr="008F1786" w14:paraId="7460245D" w14:textId="77777777" w:rsidTr="000D2EEA">
        <w:tc>
          <w:tcPr>
            <w:tcW w:w="2816" w:type="dxa"/>
          </w:tcPr>
          <w:p w14:paraId="04D0F299"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Архитектура и </w:t>
            </w:r>
            <w:proofErr w:type="spellStart"/>
            <w:r w:rsidRPr="008F1786">
              <w:rPr>
                <w:rFonts w:ascii="Times New Roman" w:hAnsi="Times New Roman" w:cs="Times New Roman"/>
                <w:sz w:val="24"/>
                <w:szCs w:val="24"/>
              </w:rPr>
              <w:t>градостр</w:t>
            </w:r>
            <w:proofErr w:type="spellEnd"/>
          </w:p>
        </w:tc>
        <w:tc>
          <w:tcPr>
            <w:tcW w:w="2215" w:type="dxa"/>
          </w:tcPr>
          <w:p w14:paraId="5EF77CD2"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11</w:t>
            </w:r>
          </w:p>
        </w:tc>
        <w:tc>
          <w:tcPr>
            <w:tcW w:w="2216" w:type="dxa"/>
          </w:tcPr>
          <w:p w14:paraId="577C68B1"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17</w:t>
            </w:r>
          </w:p>
        </w:tc>
        <w:tc>
          <w:tcPr>
            <w:tcW w:w="2042" w:type="dxa"/>
            <w:vAlign w:val="center"/>
          </w:tcPr>
          <w:p w14:paraId="5AC9376D"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28</w:t>
            </w:r>
          </w:p>
        </w:tc>
      </w:tr>
      <w:tr w:rsidR="008F1786" w:rsidRPr="008F1786" w14:paraId="1C9EA38D" w14:textId="77777777" w:rsidTr="000D2EEA">
        <w:tc>
          <w:tcPr>
            <w:tcW w:w="2816" w:type="dxa"/>
          </w:tcPr>
          <w:p w14:paraId="276006D6"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Аудит и </w:t>
            </w:r>
            <w:proofErr w:type="spellStart"/>
            <w:proofErr w:type="gramStart"/>
            <w:r w:rsidRPr="008F1786">
              <w:rPr>
                <w:rFonts w:ascii="Times New Roman" w:hAnsi="Times New Roman" w:cs="Times New Roman"/>
                <w:sz w:val="24"/>
                <w:szCs w:val="24"/>
              </w:rPr>
              <w:t>фин.контроль</w:t>
            </w:r>
            <w:proofErr w:type="spellEnd"/>
            <w:proofErr w:type="gramEnd"/>
          </w:p>
        </w:tc>
        <w:tc>
          <w:tcPr>
            <w:tcW w:w="2215" w:type="dxa"/>
          </w:tcPr>
          <w:p w14:paraId="29F30DBF"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7</w:t>
            </w:r>
          </w:p>
        </w:tc>
        <w:tc>
          <w:tcPr>
            <w:tcW w:w="2216" w:type="dxa"/>
          </w:tcPr>
          <w:p w14:paraId="6C630F3B"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17</w:t>
            </w:r>
          </w:p>
        </w:tc>
        <w:tc>
          <w:tcPr>
            <w:tcW w:w="2042" w:type="dxa"/>
            <w:vAlign w:val="center"/>
          </w:tcPr>
          <w:p w14:paraId="2F4C4924"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24</w:t>
            </w:r>
          </w:p>
        </w:tc>
      </w:tr>
      <w:tr w:rsidR="008F1786" w:rsidRPr="008F1786" w14:paraId="1C6101FC" w14:textId="77777777" w:rsidTr="000D2EEA">
        <w:tc>
          <w:tcPr>
            <w:tcW w:w="2816" w:type="dxa"/>
          </w:tcPr>
          <w:p w14:paraId="0CF517EA"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Здравоохранение</w:t>
            </w:r>
          </w:p>
        </w:tc>
        <w:tc>
          <w:tcPr>
            <w:tcW w:w="2215" w:type="dxa"/>
          </w:tcPr>
          <w:p w14:paraId="31A32E9F"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8</w:t>
            </w:r>
          </w:p>
        </w:tc>
        <w:tc>
          <w:tcPr>
            <w:tcW w:w="2216" w:type="dxa"/>
          </w:tcPr>
          <w:p w14:paraId="5C404F98"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17</w:t>
            </w:r>
          </w:p>
        </w:tc>
        <w:tc>
          <w:tcPr>
            <w:tcW w:w="2042" w:type="dxa"/>
            <w:vAlign w:val="center"/>
          </w:tcPr>
          <w:p w14:paraId="2A3A5F26"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25</w:t>
            </w:r>
          </w:p>
        </w:tc>
      </w:tr>
      <w:tr w:rsidR="008F1786" w:rsidRPr="008F1786" w14:paraId="779B8491" w14:textId="77777777" w:rsidTr="000D2EEA">
        <w:tc>
          <w:tcPr>
            <w:tcW w:w="2816" w:type="dxa"/>
          </w:tcPr>
          <w:p w14:paraId="5095D778"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Таможенные </w:t>
            </w:r>
          </w:p>
        </w:tc>
        <w:tc>
          <w:tcPr>
            <w:tcW w:w="2215" w:type="dxa"/>
          </w:tcPr>
          <w:p w14:paraId="1F77F5E8"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6</w:t>
            </w:r>
          </w:p>
        </w:tc>
        <w:tc>
          <w:tcPr>
            <w:tcW w:w="2216" w:type="dxa"/>
          </w:tcPr>
          <w:p w14:paraId="58217A8E"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13</w:t>
            </w:r>
          </w:p>
        </w:tc>
        <w:tc>
          <w:tcPr>
            <w:tcW w:w="2042" w:type="dxa"/>
            <w:vAlign w:val="center"/>
          </w:tcPr>
          <w:p w14:paraId="1767790C"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19</w:t>
            </w:r>
          </w:p>
        </w:tc>
      </w:tr>
      <w:tr w:rsidR="008F1786" w:rsidRPr="008F1786" w14:paraId="656B2979" w14:textId="77777777" w:rsidTr="000D2EEA">
        <w:tc>
          <w:tcPr>
            <w:tcW w:w="2816" w:type="dxa"/>
          </w:tcPr>
          <w:p w14:paraId="2439AC42"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Трудовые</w:t>
            </w:r>
          </w:p>
        </w:tc>
        <w:tc>
          <w:tcPr>
            <w:tcW w:w="2215" w:type="dxa"/>
          </w:tcPr>
          <w:p w14:paraId="539223F0"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7</w:t>
            </w:r>
          </w:p>
        </w:tc>
        <w:tc>
          <w:tcPr>
            <w:tcW w:w="2216" w:type="dxa"/>
          </w:tcPr>
          <w:p w14:paraId="28797E5D"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11</w:t>
            </w:r>
          </w:p>
        </w:tc>
        <w:tc>
          <w:tcPr>
            <w:tcW w:w="2042" w:type="dxa"/>
            <w:vAlign w:val="center"/>
          </w:tcPr>
          <w:p w14:paraId="57F176E6"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18</w:t>
            </w:r>
          </w:p>
        </w:tc>
      </w:tr>
      <w:tr w:rsidR="008F1786" w:rsidRPr="008F1786" w14:paraId="7C7C5BE5" w14:textId="77777777" w:rsidTr="000D2EEA">
        <w:tc>
          <w:tcPr>
            <w:tcW w:w="2816" w:type="dxa"/>
          </w:tcPr>
          <w:p w14:paraId="5B22F194"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Антимонопольное</w:t>
            </w:r>
          </w:p>
        </w:tc>
        <w:tc>
          <w:tcPr>
            <w:tcW w:w="2215" w:type="dxa"/>
          </w:tcPr>
          <w:p w14:paraId="669AA6CF"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4</w:t>
            </w:r>
          </w:p>
        </w:tc>
        <w:tc>
          <w:tcPr>
            <w:tcW w:w="2216" w:type="dxa"/>
          </w:tcPr>
          <w:p w14:paraId="55FE508E"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11</w:t>
            </w:r>
          </w:p>
        </w:tc>
        <w:tc>
          <w:tcPr>
            <w:tcW w:w="2042" w:type="dxa"/>
            <w:vAlign w:val="center"/>
          </w:tcPr>
          <w:p w14:paraId="18652D02"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15</w:t>
            </w:r>
          </w:p>
        </w:tc>
      </w:tr>
      <w:tr w:rsidR="008F1786" w:rsidRPr="008F1786" w14:paraId="785482EC" w14:textId="77777777" w:rsidTr="000D2EEA">
        <w:tc>
          <w:tcPr>
            <w:tcW w:w="2816" w:type="dxa"/>
          </w:tcPr>
          <w:p w14:paraId="49DE6CE8"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Пенсионные</w:t>
            </w:r>
          </w:p>
        </w:tc>
        <w:tc>
          <w:tcPr>
            <w:tcW w:w="2215" w:type="dxa"/>
          </w:tcPr>
          <w:p w14:paraId="7504DEEA"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2</w:t>
            </w:r>
          </w:p>
        </w:tc>
        <w:tc>
          <w:tcPr>
            <w:tcW w:w="2216" w:type="dxa"/>
          </w:tcPr>
          <w:p w14:paraId="56E8A0A8"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10</w:t>
            </w:r>
          </w:p>
        </w:tc>
        <w:tc>
          <w:tcPr>
            <w:tcW w:w="2042" w:type="dxa"/>
            <w:vAlign w:val="center"/>
          </w:tcPr>
          <w:p w14:paraId="35682B5E"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12</w:t>
            </w:r>
          </w:p>
        </w:tc>
      </w:tr>
      <w:tr w:rsidR="008F1786" w:rsidRPr="008F1786" w14:paraId="4498747F" w14:textId="77777777" w:rsidTr="000D2EEA">
        <w:tc>
          <w:tcPr>
            <w:tcW w:w="2816" w:type="dxa"/>
          </w:tcPr>
          <w:p w14:paraId="5D2F8667"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Имущественные </w:t>
            </w:r>
          </w:p>
        </w:tc>
        <w:tc>
          <w:tcPr>
            <w:tcW w:w="2215" w:type="dxa"/>
          </w:tcPr>
          <w:p w14:paraId="03440233"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13</w:t>
            </w:r>
          </w:p>
        </w:tc>
        <w:tc>
          <w:tcPr>
            <w:tcW w:w="2216" w:type="dxa"/>
          </w:tcPr>
          <w:p w14:paraId="63151DC4"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9</w:t>
            </w:r>
          </w:p>
        </w:tc>
        <w:tc>
          <w:tcPr>
            <w:tcW w:w="2042" w:type="dxa"/>
            <w:vAlign w:val="center"/>
          </w:tcPr>
          <w:p w14:paraId="3C23CDBC"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22</w:t>
            </w:r>
          </w:p>
        </w:tc>
      </w:tr>
      <w:tr w:rsidR="008F1786" w:rsidRPr="008F1786" w14:paraId="7FF83FB0" w14:textId="77777777" w:rsidTr="000D2EEA">
        <w:tc>
          <w:tcPr>
            <w:tcW w:w="2816" w:type="dxa"/>
          </w:tcPr>
          <w:p w14:paraId="27BA05C1"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Охрана </w:t>
            </w:r>
            <w:proofErr w:type="spellStart"/>
            <w:proofErr w:type="gramStart"/>
            <w:r w:rsidRPr="008F1786">
              <w:rPr>
                <w:rFonts w:ascii="Times New Roman" w:hAnsi="Times New Roman" w:cs="Times New Roman"/>
                <w:sz w:val="24"/>
                <w:szCs w:val="24"/>
              </w:rPr>
              <w:t>окруж.среды</w:t>
            </w:r>
            <w:proofErr w:type="spellEnd"/>
            <w:proofErr w:type="gramEnd"/>
          </w:p>
        </w:tc>
        <w:tc>
          <w:tcPr>
            <w:tcW w:w="2215" w:type="dxa"/>
          </w:tcPr>
          <w:p w14:paraId="267B79E2"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9</w:t>
            </w:r>
          </w:p>
        </w:tc>
        <w:tc>
          <w:tcPr>
            <w:tcW w:w="2216" w:type="dxa"/>
          </w:tcPr>
          <w:p w14:paraId="69FF927D"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7</w:t>
            </w:r>
          </w:p>
        </w:tc>
        <w:tc>
          <w:tcPr>
            <w:tcW w:w="2042" w:type="dxa"/>
            <w:vAlign w:val="center"/>
          </w:tcPr>
          <w:p w14:paraId="0CA3B8E1"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16</w:t>
            </w:r>
          </w:p>
        </w:tc>
      </w:tr>
      <w:tr w:rsidR="008F1786" w:rsidRPr="008F1786" w14:paraId="74BD0469" w14:textId="77777777" w:rsidTr="000D2EEA">
        <w:tc>
          <w:tcPr>
            <w:tcW w:w="2816" w:type="dxa"/>
          </w:tcPr>
          <w:p w14:paraId="71B04CBA"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Наука и образование</w:t>
            </w:r>
          </w:p>
        </w:tc>
        <w:tc>
          <w:tcPr>
            <w:tcW w:w="2215" w:type="dxa"/>
          </w:tcPr>
          <w:p w14:paraId="137C7D46"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w:t>
            </w:r>
          </w:p>
        </w:tc>
        <w:tc>
          <w:tcPr>
            <w:tcW w:w="2216" w:type="dxa"/>
          </w:tcPr>
          <w:p w14:paraId="29DEAA17"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7</w:t>
            </w:r>
          </w:p>
        </w:tc>
        <w:tc>
          <w:tcPr>
            <w:tcW w:w="2042" w:type="dxa"/>
            <w:vAlign w:val="center"/>
          </w:tcPr>
          <w:p w14:paraId="5E300F04"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8</w:t>
            </w:r>
          </w:p>
        </w:tc>
      </w:tr>
      <w:tr w:rsidR="008F1786" w:rsidRPr="008F1786" w14:paraId="6BEB4CD3" w14:textId="77777777" w:rsidTr="000D2EEA">
        <w:tc>
          <w:tcPr>
            <w:tcW w:w="2816" w:type="dxa"/>
          </w:tcPr>
          <w:p w14:paraId="125F28EF"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Недропользование </w:t>
            </w:r>
          </w:p>
        </w:tc>
        <w:tc>
          <w:tcPr>
            <w:tcW w:w="2215" w:type="dxa"/>
          </w:tcPr>
          <w:p w14:paraId="67B204CE"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w:t>
            </w:r>
          </w:p>
        </w:tc>
        <w:tc>
          <w:tcPr>
            <w:tcW w:w="2216" w:type="dxa"/>
          </w:tcPr>
          <w:p w14:paraId="336F4494"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4</w:t>
            </w:r>
          </w:p>
        </w:tc>
        <w:tc>
          <w:tcPr>
            <w:tcW w:w="2042" w:type="dxa"/>
            <w:vAlign w:val="center"/>
          </w:tcPr>
          <w:p w14:paraId="4EA6B144"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5</w:t>
            </w:r>
          </w:p>
        </w:tc>
      </w:tr>
      <w:tr w:rsidR="008F1786" w:rsidRPr="008F1786" w14:paraId="782D0544" w14:textId="77777777" w:rsidTr="000D2EEA">
        <w:tc>
          <w:tcPr>
            <w:tcW w:w="2816" w:type="dxa"/>
          </w:tcPr>
          <w:p w14:paraId="3CEF33A9"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Защита </w:t>
            </w:r>
            <w:proofErr w:type="spellStart"/>
            <w:proofErr w:type="gramStart"/>
            <w:r w:rsidRPr="008F1786">
              <w:rPr>
                <w:rFonts w:ascii="Times New Roman" w:hAnsi="Times New Roman" w:cs="Times New Roman"/>
                <w:sz w:val="24"/>
                <w:szCs w:val="24"/>
              </w:rPr>
              <w:t>избират.прав</w:t>
            </w:r>
            <w:proofErr w:type="spellEnd"/>
            <w:proofErr w:type="gramEnd"/>
          </w:p>
        </w:tc>
        <w:tc>
          <w:tcPr>
            <w:tcW w:w="2215" w:type="dxa"/>
          </w:tcPr>
          <w:p w14:paraId="3F9DC1B9" w14:textId="5311A9C1" w:rsidR="000D2EEA" w:rsidRPr="008F1786" w:rsidRDefault="00BE32B1" w:rsidP="00EB22DC">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216" w:type="dxa"/>
          </w:tcPr>
          <w:p w14:paraId="221D9C31"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2</w:t>
            </w:r>
          </w:p>
        </w:tc>
        <w:tc>
          <w:tcPr>
            <w:tcW w:w="2042" w:type="dxa"/>
            <w:vAlign w:val="center"/>
          </w:tcPr>
          <w:p w14:paraId="64FDD04D"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2</w:t>
            </w:r>
          </w:p>
        </w:tc>
      </w:tr>
      <w:tr w:rsidR="008F1786" w:rsidRPr="008F1786" w14:paraId="000C0BDE" w14:textId="77777777" w:rsidTr="000D2EEA">
        <w:tc>
          <w:tcPr>
            <w:tcW w:w="2816" w:type="dxa"/>
          </w:tcPr>
          <w:p w14:paraId="72300619" w14:textId="77777777" w:rsidR="000D2EEA" w:rsidRPr="008F1786" w:rsidRDefault="000D2EEA" w:rsidP="007F1574">
            <w:pPr>
              <w:pStyle w:val="a3"/>
              <w:jc w:val="both"/>
              <w:rPr>
                <w:rFonts w:ascii="Times New Roman" w:hAnsi="Times New Roman" w:cs="Times New Roman"/>
                <w:sz w:val="24"/>
                <w:szCs w:val="24"/>
              </w:rPr>
            </w:pPr>
            <w:r w:rsidRPr="008F1786">
              <w:rPr>
                <w:rFonts w:ascii="Times New Roman" w:hAnsi="Times New Roman" w:cs="Times New Roman"/>
                <w:sz w:val="24"/>
                <w:szCs w:val="24"/>
              </w:rPr>
              <w:t>Защита прав потребителей</w:t>
            </w:r>
          </w:p>
        </w:tc>
        <w:tc>
          <w:tcPr>
            <w:tcW w:w="2215" w:type="dxa"/>
          </w:tcPr>
          <w:p w14:paraId="3766EBC9"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3</w:t>
            </w:r>
          </w:p>
        </w:tc>
        <w:tc>
          <w:tcPr>
            <w:tcW w:w="2216" w:type="dxa"/>
          </w:tcPr>
          <w:p w14:paraId="02705DDB"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w:t>
            </w:r>
          </w:p>
        </w:tc>
        <w:tc>
          <w:tcPr>
            <w:tcW w:w="2042" w:type="dxa"/>
            <w:vAlign w:val="center"/>
          </w:tcPr>
          <w:p w14:paraId="2BCD5A40"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4</w:t>
            </w:r>
          </w:p>
        </w:tc>
      </w:tr>
      <w:tr w:rsidR="008F1786" w:rsidRPr="008F1786" w14:paraId="301EBE8E" w14:textId="77777777" w:rsidTr="000D2EEA">
        <w:tc>
          <w:tcPr>
            <w:tcW w:w="2816" w:type="dxa"/>
          </w:tcPr>
          <w:p w14:paraId="692FFA1E" w14:textId="77777777" w:rsidR="000D2EEA" w:rsidRPr="008F1786" w:rsidRDefault="000D2EEA" w:rsidP="007F1574">
            <w:pPr>
              <w:pStyle w:val="a3"/>
              <w:jc w:val="both"/>
              <w:rPr>
                <w:rFonts w:ascii="Times New Roman" w:hAnsi="Times New Roman" w:cs="Times New Roman"/>
                <w:sz w:val="24"/>
                <w:szCs w:val="24"/>
              </w:rPr>
            </w:pPr>
            <w:r w:rsidRPr="008F1786">
              <w:rPr>
                <w:rFonts w:ascii="Times New Roman" w:hAnsi="Times New Roman" w:cs="Times New Roman"/>
                <w:sz w:val="24"/>
                <w:szCs w:val="24"/>
              </w:rPr>
              <w:lastRenderedPageBreak/>
              <w:t>Страховая деятельность</w:t>
            </w:r>
          </w:p>
        </w:tc>
        <w:tc>
          <w:tcPr>
            <w:tcW w:w="2215" w:type="dxa"/>
          </w:tcPr>
          <w:p w14:paraId="709B531F" w14:textId="0513B1C4" w:rsidR="000D2EEA" w:rsidRPr="008F1786" w:rsidRDefault="00BE32B1" w:rsidP="00EB22DC">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216" w:type="dxa"/>
          </w:tcPr>
          <w:p w14:paraId="11D0CE44"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w:t>
            </w:r>
          </w:p>
        </w:tc>
        <w:tc>
          <w:tcPr>
            <w:tcW w:w="2042" w:type="dxa"/>
            <w:vAlign w:val="center"/>
          </w:tcPr>
          <w:p w14:paraId="1285BFE0"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w:t>
            </w:r>
          </w:p>
        </w:tc>
      </w:tr>
      <w:tr w:rsidR="008F1786" w:rsidRPr="008F1786" w14:paraId="0E36A27B" w14:textId="77777777" w:rsidTr="000D2EEA">
        <w:tc>
          <w:tcPr>
            <w:tcW w:w="2816" w:type="dxa"/>
          </w:tcPr>
          <w:p w14:paraId="268120AF" w14:textId="77777777" w:rsidR="000D2EEA" w:rsidRPr="008F1786" w:rsidRDefault="000D2EEA" w:rsidP="007F1574">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Валютное </w:t>
            </w:r>
            <w:proofErr w:type="spellStart"/>
            <w:r w:rsidRPr="008F1786">
              <w:rPr>
                <w:rFonts w:ascii="Times New Roman" w:hAnsi="Times New Roman" w:cs="Times New Roman"/>
                <w:sz w:val="24"/>
                <w:szCs w:val="24"/>
              </w:rPr>
              <w:t>регулиров</w:t>
            </w:r>
            <w:proofErr w:type="spellEnd"/>
          </w:p>
        </w:tc>
        <w:tc>
          <w:tcPr>
            <w:tcW w:w="2215" w:type="dxa"/>
          </w:tcPr>
          <w:p w14:paraId="42CF9DE9" w14:textId="4E2A1D47" w:rsidR="000D2EEA" w:rsidRPr="008F1786" w:rsidRDefault="00BE32B1" w:rsidP="00EB22DC">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216" w:type="dxa"/>
          </w:tcPr>
          <w:p w14:paraId="31E9C04C"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2</w:t>
            </w:r>
          </w:p>
        </w:tc>
        <w:tc>
          <w:tcPr>
            <w:tcW w:w="2042" w:type="dxa"/>
            <w:vAlign w:val="center"/>
          </w:tcPr>
          <w:p w14:paraId="6F82F67A"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2</w:t>
            </w:r>
          </w:p>
        </w:tc>
      </w:tr>
      <w:tr w:rsidR="008F1786" w:rsidRPr="008F1786" w14:paraId="1E64215B" w14:textId="77777777" w:rsidTr="000D2EEA">
        <w:tc>
          <w:tcPr>
            <w:tcW w:w="2816" w:type="dxa"/>
          </w:tcPr>
          <w:p w14:paraId="6103FB69" w14:textId="77777777" w:rsidR="000D2EEA" w:rsidRPr="008F1786" w:rsidRDefault="000D2EEA" w:rsidP="007F1574">
            <w:pPr>
              <w:pStyle w:val="a3"/>
              <w:jc w:val="both"/>
              <w:rPr>
                <w:rFonts w:ascii="Times New Roman" w:hAnsi="Times New Roman" w:cs="Times New Roman"/>
                <w:sz w:val="24"/>
                <w:szCs w:val="24"/>
              </w:rPr>
            </w:pPr>
            <w:r w:rsidRPr="008F1786">
              <w:rPr>
                <w:rFonts w:ascii="Times New Roman" w:hAnsi="Times New Roman" w:cs="Times New Roman"/>
                <w:sz w:val="24"/>
                <w:szCs w:val="24"/>
              </w:rPr>
              <w:t>Агропромкомплекса</w:t>
            </w:r>
          </w:p>
        </w:tc>
        <w:tc>
          <w:tcPr>
            <w:tcW w:w="2215" w:type="dxa"/>
          </w:tcPr>
          <w:p w14:paraId="70D0C3DB"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w:t>
            </w:r>
          </w:p>
        </w:tc>
        <w:tc>
          <w:tcPr>
            <w:tcW w:w="2216" w:type="dxa"/>
          </w:tcPr>
          <w:p w14:paraId="13F6AB29"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w:t>
            </w:r>
          </w:p>
        </w:tc>
        <w:tc>
          <w:tcPr>
            <w:tcW w:w="2042" w:type="dxa"/>
            <w:vAlign w:val="center"/>
          </w:tcPr>
          <w:p w14:paraId="79110E72"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2</w:t>
            </w:r>
          </w:p>
        </w:tc>
      </w:tr>
      <w:tr w:rsidR="008F1786" w:rsidRPr="008F1786" w14:paraId="257EB722" w14:textId="77777777" w:rsidTr="000D2EEA">
        <w:tc>
          <w:tcPr>
            <w:tcW w:w="2816" w:type="dxa"/>
          </w:tcPr>
          <w:p w14:paraId="02604FF1" w14:textId="77777777" w:rsidR="000D2EEA" w:rsidRPr="008F1786" w:rsidRDefault="000D2EEA" w:rsidP="007F1574">
            <w:pPr>
              <w:pStyle w:val="a3"/>
              <w:jc w:val="both"/>
              <w:rPr>
                <w:rFonts w:ascii="Times New Roman" w:hAnsi="Times New Roman" w:cs="Times New Roman"/>
                <w:sz w:val="24"/>
                <w:szCs w:val="24"/>
              </w:rPr>
            </w:pPr>
            <w:r w:rsidRPr="008F1786">
              <w:rPr>
                <w:rFonts w:ascii="Times New Roman" w:hAnsi="Times New Roman" w:cs="Times New Roman"/>
                <w:sz w:val="24"/>
                <w:szCs w:val="24"/>
              </w:rPr>
              <w:t>Лицензирование</w:t>
            </w:r>
          </w:p>
        </w:tc>
        <w:tc>
          <w:tcPr>
            <w:tcW w:w="2215" w:type="dxa"/>
          </w:tcPr>
          <w:p w14:paraId="43E786A6"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w:t>
            </w:r>
          </w:p>
        </w:tc>
        <w:tc>
          <w:tcPr>
            <w:tcW w:w="2216" w:type="dxa"/>
          </w:tcPr>
          <w:p w14:paraId="24256DB1" w14:textId="09BDBAA1" w:rsidR="000D2EEA" w:rsidRPr="008F1786" w:rsidRDefault="00BE32B1" w:rsidP="00EB22DC">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042" w:type="dxa"/>
            <w:vAlign w:val="center"/>
          </w:tcPr>
          <w:p w14:paraId="4AEDF28C"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w:t>
            </w:r>
          </w:p>
        </w:tc>
      </w:tr>
      <w:tr w:rsidR="008F1786" w:rsidRPr="008F1786" w14:paraId="280F8F2C" w14:textId="77777777" w:rsidTr="000D2EEA">
        <w:tc>
          <w:tcPr>
            <w:tcW w:w="2816" w:type="dxa"/>
          </w:tcPr>
          <w:p w14:paraId="094457C4" w14:textId="77777777" w:rsidR="000D2EEA" w:rsidRPr="008F1786" w:rsidRDefault="000D2EEA" w:rsidP="007F1574">
            <w:pPr>
              <w:pStyle w:val="a3"/>
              <w:jc w:val="both"/>
              <w:rPr>
                <w:rFonts w:ascii="Times New Roman" w:hAnsi="Times New Roman" w:cs="Times New Roman"/>
                <w:sz w:val="24"/>
                <w:szCs w:val="24"/>
              </w:rPr>
            </w:pPr>
            <w:proofErr w:type="spellStart"/>
            <w:r w:rsidRPr="008F1786">
              <w:rPr>
                <w:rFonts w:ascii="Times New Roman" w:hAnsi="Times New Roman" w:cs="Times New Roman"/>
                <w:sz w:val="24"/>
                <w:szCs w:val="24"/>
              </w:rPr>
              <w:t>Правоохранит.сфера</w:t>
            </w:r>
            <w:proofErr w:type="spellEnd"/>
          </w:p>
        </w:tc>
        <w:tc>
          <w:tcPr>
            <w:tcW w:w="2215" w:type="dxa"/>
          </w:tcPr>
          <w:p w14:paraId="1DE7A776"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9</w:t>
            </w:r>
          </w:p>
        </w:tc>
        <w:tc>
          <w:tcPr>
            <w:tcW w:w="2216" w:type="dxa"/>
          </w:tcPr>
          <w:p w14:paraId="5B10289E"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10</w:t>
            </w:r>
          </w:p>
        </w:tc>
        <w:tc>
          <w:tcPr>
            <w:tcW w:w="2042" w:type="dxa"/>
            <w:vAlign w:val="center"/>
          </w:tcPr>
          <w:p w14:paraId="15F30B92"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19</w:t>
            </w:r>
          </w:p>
        </w:tc>
      </w:tr>
      <w:tr w:rsidR="008F1786" w:rsidRPr="008F1786" w14:paraId="32F29766" w14:textId="77777777" w:rsidTr="000D2EEA">
        <w:tc>
          <w:tcPr>
            <w:tcW w:w="2816" w:type="dxa"/>
          </w:tcPr>
          <w:p w14:paraId="77F4481F"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 xml:space="preserve">Прочие </w:t>
            </w:r>
          </w:p>
        </w:tc>
        <w:tc>
          <w:tcPr>
            <w:tcW w:w="2215" w:type="dxa"/>
          </w:tcPr>
          <w:p w14:paraId="717FD5DA"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13</w:t>
            </w:r>
          </w:p>
        </w:tc>
        <w:tc>
          <w:tcPr>
            <w:tcW w:w="2216" w:type="dxa"/>
          </w:tcPr>
          <w:p w14:paraId="503C117E" w14:textId="77777777" w:rsidR="000D2EEA" w:rsidRPr="008F1786" w:rsidRDefault="000D2EEA" w:rsidP="00EB22DC">
            <w:pPr>
              <w:pStyle w:val="a3"/>
              <w:jc w:val="both"/>
              <w:rPr>
                <w:rFonts w:ascii="Times New Roman" w:hAnsi="Times New Roman" w:cs="Times New Roman"/>
                <w:sz w:val="24"/>
                <w:szCs w:val="24"/>
              </w:rPr>
            </w:pPr>
            <w:r w:rsidRPr="008F1786">
              <w:rPr>
                <w:rFonts w:ascii="Times New Roman" w:hAnsi="Times New Roman" w:cs="Times New Roman"/>
                <w:sz w:val="24"/>
                <w:szCs w:val="24"/>
              </w:rPr>
              <w:t>29</w:t>
            </w:r>
          </w:p>
        </w:tc>
        <w:tc>
          <w:tcPr>
            <w:tcW w:w="2042" w:type="dxa"/>
            <w:vAlign w:val="center"/>
          </w:tcPr>
          <w:p w14:paraId="2B77EE02"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42</w:t>
            </w:r>
          </w:p>
        </w:tc>
      </w:tr>
      <w:tr w:rsidR="008F1786" w:rsidRPr="008F1786" w14:paraId="6AEF5AB2" w14:textId="77777777" w:rsidTr="000D2EEA">
        <w:tc>
          <w:tcPr>
            <w:tcW w:w="2816" w:type="dxa"/>
          </w:tcPr>
          <w:p w14:paraId="1FA6E146" w14:textId="77777777" w:rsidR="000D2EEA" w:rsidRPr="008F1786" w:rsidRDefault="000D2EEA" w:rsidP="00EB22DC">
            <w:pPr>
              <w:pStyle w:val="a3"/>
              <w:jc w:val="both"/>
              <w:rPr>
                <w:rFonts w:ascii="Times New Roman" w:hAnsi="Times New Roman" w:cs="Times New Roman"/>
                <w:b/>
                <w:sz w:val="24"/>
                <w:szCs w:val="24"/>
              </w:rPr>
            </w:pPr>
            <w:r w:rsidRPr="008F1786">
              <w:rPr>
                <w:rFonts w:ascii="Times New Roman" w:hAnsi="Times New Roman" w:cs="Times New Roman"/>
                <w:b/>
                <w:sz w:val="24"/>
                <w:szCs w:val="24"/>
              </w:rPr>
              <w:t>Всего</w:t>
            </w:r>
          </w:p>
        </w:tc>
        <w:tc>
          <w:tcPr>
            <w:tcW w:w="2215" w:type="dxa"/>
          </w:tcPr>
          <w:p w14:paraId="601CFD44" w14:textId="77777777" w:rsidR="000D2EEA" w:rsidRPr="008F1786" w:rsidRDefault="000D2EEA" w:rsidP="00EB22DC">
            <w:pPr>
              <w:pStyle w:val="a3"/>
              <w:jc w:val="both"/>
              <w:rPr>
                <w:rFonts w:ascii="Times New Roman" w:hAnsi="Times New Roman" w:cs="Times New Roman"/>
                <w:b/>
                <w:sz w:val="24"/>
                <w:szCs w:val="24"/>
              </w:rPr>
            </w:pPr>
            <w:r w:rsidRPr="008F1786">
              <w:rPr>
                <w:rFonts w:ascii="Times New Roman" w:hAnsi="Times New Roman" w:cs="Times New Roman"/>
                <w:b/>
                <w:sz w:val="24"/>
                <w:szCs w:val="24"/>
              </w:rPr>
              <w:t>537</w:t>
            </w:r>
          </w:p>
        </w:tc>
        <w:tc>
          <w:tcPr>
            <w:tcW w:w="2216" w:type="dxa"/>
          </w:tcPr>
          <w:p w14:paraId="532CF471" w14:textId="77777777" w:rsidR="000D2EEA" w:rsidRPr="008F1786" w:rsidRDefault="000D2EEA" w:rsidP="00EB22DC">
            <w:pPr>
              <w:pStyle w:val="a3"/>
              <w:jc w:val="both"/>
              <w:rPr>
                <w:rFonts w:ascii="Times New Roman" w:hAnsi="Times New Roman" w:cs="Times New Roman"/>
                <w:b/>
                <w:sz w:val="24"/>
                <w:szCs w:val="24"/>
              </w:rPr>
            </w:pPr>
            <w:r w:rsidRPr="008F1786">
              <w:rPr>
                <w:rFonts w:ascii="Times New Roman" w:hAnsi="Times New Roman" w:cs="Times New Roman"/>
                <w:b/>
                <w:sz w:val="24"/>
                <w:szCs w:val="24"/>
              </w:rPr>
              <w:t>908</w:t>
            </w:r>
          </w:p>
        </w:tc>
        <w:tc>
          <w:tcPr>
            <w:tcW w:w="2042" w:type="dxa"/>
            <w:vAlign w:val="center"/>
          </w:tcPr>
          <w:p w14:paraId="7EAA6B9D" w14:textId="77777777" w:rsidR="000D2EEA" w:rsidRPr="008F1786" w:rsidRDefault="000D2EEA" w:rsidP="000D2EEA">
            <w:pPr>
              <w:rPr>
                <w:rFonts w:ascii="Calibri" w:hAnsi="Calibri" w:cs="Calibri"/>
                <w:sz w:val="22"/>
                <w:szCs w:val="22"/>
              </w:rPr>
            </w:pPr>
            <w:r w:rsidRPr="008F1786">
              <w:rPr>
                <w:rFonts w:ascii="Calibri" w:hAnsi="Calibri" w:cs="Calibri"/>
                <w:sz w:val="22"/>
                <w:szCs w:val="22"/>
              </w:rPr>
              <w:t>1445</w:t>
            </w:r>
          </w:p>
        </w:tc>
      </w:tr>
    </w:tbl>
    <w:p w14:paraId="7B7757D2" w14:textId="77777777" w:rsidR="009B455A" w:rsidRPr="008F1786" w:rsidRDefault="009B455A" w:rsidP="008A3643">
      <w:pPr>
        <w:pStyle w:val="a3"/>
        <w:ind w:firstLine="426"/>
        <w:jc w:val="both"/>
        <w:rPr>
          <w:rFonts w:ascii="Times New Roman" w:hAnsi="Times New Roman" w:cs="Times New Roman"/>
          <w:b/>
          <w:sz w:val="28"/>
          <w:szCs w:val="28"/>
        </w:rPr>
      </w:pPr>
    </w:p>
    <w:p w14:paraId="2C71088E" w14:textId="77777777" w:rsidR="00C80D53" w:rsidRPr="008F1786" w:rsidRDefault="00C80D53" w:rsidP="00C80D53">
      <w:pPr>
        <w:pStyle w:val="a3"/>
        <w:ind w:firstLine="426"/>
        <w:jc w:val="both"/>
        <w:rPr>
          <w:rFonts w:ascii="Times New Roman" w:hAnsi="Times New Roman" w:cs="Times New Roman"/>
          <w:sz w:val="28"/>
          <w:szCs w:val="28"/>
        </w:rPr>
      </w:pPr>
      <w:r w:rsidRPr="008F1786">
        <w:rPr>
          <w:rFonts w:ascii="Times New Roman" w:hAnsi="Times New Roman" w:cs="Times New Roman"/>
          <w:sz w:val="28"/>
          <w:szCs w:val="28"/>
        </w:rPr>
        <w:t xml:space="preserve">Из показателей категорий дел видна актуальность проблем в обществе, а также явная тенденция роста нарушений </w:t>
      </w:r>
      <w:proofErr w:type="spellStart"/>
      <w:r w:rsidRPr="008F1786">
        <w:rPr>
          <w:rFonts w:ascii="Times New Roman" w:hAnsi="Times New Roman" w:cs="Times New Roman"/>
          <w:sz w:val="28"/>
          <w:szCs w:val="28"/>
        </w:rPr>
        <w:t>адморганов</w:t>
      </w:r>
      <w:proofErr w:type="spellEnd"/>
      <w:r w:rsidRPr="008F1786">
        <w:rPr>
          <w:rFonts w:ascii="Times New Roman" w:hAnsi="Times New Roman" w:cs="Times New Roman"/>
          <w:sz w:val="28"/>
          <w:szCs w:val="28"/>
        </w:rPr>
        <w:t xml:space="preserve">. </w:t>
      </w:r>
    </w:p>
    <w:p w14:paraId="0761ED68" w14:textId="3C4AE3B8" w:rsidR="00C80D53" w:rsidRPr="008F1786" w:rsidRDefault="00C80D53" w:rsidP="00C80D53">
      <w:pPr>
        <w:pStyle w:val="a3"/>
        <w:ind w:firstLine="426"/>
        <w:jc w:val="both"/>
        <w:rPr>
          <w:rFonts w:ascii="Times New Roman" w:hAnsi="Times New Roman" w:cs="Times New Roman"/>
          <w:sz w:val="28"/>
          <w:szCs w:val="28"/>
        </w:rPr>
      </w:pPr>
      <w:r w:rsidRPr="008F1786">
        <w:rPr>
          <w:rFonts w:ascii="Times New Roman" w:hAnsi="Times New Roman" w:cs="Times New Roman"/>
          <w:sz w:val="28"/>
          <w:szCs w:val="28"/>
        </w:rPr>
        <w:t>Наибольшая часть ЧО в адрес ЦГО 638</w:t>
      </w:r>
      <w:r w:rsidR="006B36E5" w:rsidRPr="008F1786">
        <w:rPr>
          <w:rFonts w:ascii="Times New Roman" w:hAnsi="Times New Roman" w:cs="Times New Roman"/>
          <w:sz w:val="28"/>
          <w:szCs w:val="28"/>
        </w:rPr>
        <w:t>,</w:t>
      </w:r>
      <w:r w:rsidRPr="008F1786">
        <w:rPr>
          <w:rFonts w:ascii="Times New Roman" w:hAnsi="Times New Roman" w:cs="Times New Roman"/>
          <w:sz w:val="28"/>
          <w:szCs w:val="28"/>
        </w:rPr>
        <w:t xml:space="preserve"> или  44%; МИО, </w:t>
      </w:r>
      <w:r w:rsidR="006B36E5" w:rsidRPr="008F1786">
        <w:rPr>
          <w:rFonts w:ascii="Times New Roman" w:hAnsi="Times New Roman" w:cs="Times New Roman"/>
          <w:sz w:val="28"/>
          <w:szCs w:val="28"/>
        </w:rPr>
        <w:t>а</w:t>
      </w:r>
      <w:r w:rsidRPr="008F1786">
        <w:rPr>
          <w:rFonts w:ascii="Times New Roman" w:hAnsi="Times New Roman" w:cs="Times New Roman"/>
          <w:sz w:val="28"/>
          <w:szCs w:val="28"/>
        </w:rPr>
        <w:t xml:space="preserve">кимов, </w:t>
      </w:r>
      <w:r w:rsidR="006B36E5" w:rsidRPr="008F1786">
        <w:rPr>
          <w:rFonts w:ascii="Times New Roman" w:hAnsi="Times New Roman" w:cs="Times New Roman"/>
          <w:sz w:val="28"/>
          <w:szCs w:val="28"/>
        </w:rPr>
        <w:t>а</w:t>
      </w:r>
      <w:r w:rsidRPr="008F1786">
        <w:rPr>
          <w:rFonts w:ascii="Times New Roman" w:hAnsi="Times New Roman" w:cs="Times New Roman"/>
          <w:sz w:val="28"/>
          <w:szCs w:val="28"/>
        </w:rPr>
        <w:t>ппаратов акимов, акиматов – 485</w:t>
      </w:r>
      <w:r w:rsidR="006B36E5" w:rsidRPr="008F1786">
        <w:rPr>
          <w:rFonts w:ascii="Times New Roman" w:hAnsi="Times New Roman" w:cs="Times New Roman"/>
          <w:sz w:val="28"/>
          <w:szCs w:val="28"/>
        </w:rPr>
        <w:t>,</w:t>
      </w:r>
      <w:r w:rsidRPr="008F1786">
        <w:rPr>
          <w:rFonts w:ascii="Times New Roman" w:hAnsi="Times New Roman" w:cs="Times New Roman"/>
          <w:sz w:val="28"/>
          <w:szCs w:val="28"/>
        </w:rPr>
        <w:t xml:space="preserve"> или 34%; Республиканская и Региональная палата ЧСИ – 322</w:t>
      </w:r>
      <w:r w:rsidR="006B36E5" w:rsidRPr="008F1786">
        <w:rPr>
          <w:rFonts w:ascii="Times New Roman" w:hAnsi="Times New Roman" w:cs="Times New Roman"/>
          <w:sz w:val="28"/>
          <w:szCs w:val="28"/>
        </w:rPr>
        <w:t>,</w:t>
      </w:r>
      <w:r w:rsidRPr="008F1786">
        <w:rPr>
          <w:rFonts w:ascii="Times New Roman" w:hAnsi="Times New Roman" w:cs="Times New Roman"/>
          <w:sz w:val="28"/>
          <w:szCs w:val="28"/>
        </w:rPr>
        <w:t xml:space="preserve"> или 22%. </w:t>
      </w:r>
    </w:p>
    <w:p w14:paraId="52DD5CA3" w14:textId="77777777" w:rsidR="00F31177" w:rsidRPr="008F1786" w:rsidRDefault="002A6DC4" w:rsidP="00C80D53">
      <w:pPr>
        <w:pStyle w:val="a3"/>
        <w:ind w:firstLine="426"/>
        <w:jc w:val="both"/>
        <w:rPr>
          <w:rFonts w:ascii="Times New Roman" w:hAnsi="Times New Roman" w:cs="Times New Roman"/>
          <w:b/>
          <w:sz w:val="28"/>
          <w:szCs w:val="28"/>
        </w:rPr>
      </w:pPr>
      <w:r w:rsidRPr="008F1786">
        <w:rPr>
          <w:rFonts w:ascii="Times New Roman" w:hAnsi="Times New Roman" w:cs="Times New Roman"/>
          <w:b/>
          <w:sz w:val="28"/>
          <w:szCs w:val="28"/>
        </w:rPr>
        <w:t xml:space="preserve">Направлены </w:t>
      </w:r>
      <w:r w:rsidR="00F31177" w:rsidRPr="008F1786">
        <w:rPr>
          <w:rFonts w:ascii="Times New Roman" w:hAnsi="Times New Roman" w:cs="Times New Roman"/>
          <w:b/>
          <w:sz w:val="28"/>
          <w:szCs w:val="28"/>
        </w:rPr>
        <w:t xml:space="preserve">в адрес: </w:t>
      </w:r>
    </w:p>
    <w:p w14:paraId="1137B95A" w14:textId="6DC8BF6B" w:rsidR="000D2EEA" w:rsidRPr="008F1786" w:rsidRDefault="000D2EEA" w:rsidP="000D2EEA">
      <w:pPr>
        <w:ind w:firstLine="426"/>
        <w:jc w:val="both"/>
      </w:pPr>
      <w:r w:rsidRPr="008F1786">
        <w:t xml:space="preserve">МИО, </w:t>
      </w:r>
      <w:r w:rsidR="006B36E5" w:rsidRPr="008F1786">
        <w:t>а</w:t>
      </w:r>
      <w:r w:rsidRPr="008F1786">
        <w:t xml:space="preserve">кимов, </w:t>
      </w:r>
      <w:r w:rsidR="006B36E5" w:rsidRPr="008F1786">
        <w:t>а</w:t>
      </w:r>
      <w:r w:rsidRPr="008F1786">
        <w:t xml:space="preserve">ппаратов акимов, акиматов </w:t>
      </w:r>
      <w:r w:rsidR="00BE32B1">
        <w:t>–</w:t>
      </w:r>
      <w:r w:rsidRPr="008F1786">
        <w:t xml:space="preserve"> 485;</w:t>
      </w:r>
    </w:p>
    <w:p w14:paraId="21CE66E6" w14:textId="27E71C73" w:rsidR="000D2EEA" w:rsidRPr="008F1786" w:rsidRDefault="000D2EEA" w:rsidP="000D2EEA">
      <w:pPr>
        <w:ind w:firstLine="426"/>
        <w:jc w:val="both"/>
      </w:pPr>
      <w:r w:rsidRPr="008F1786">
        <w:t>Республиканск</w:t>
      </w:r>
      <w:r w:rsidR="006B36E5" w:rsidRPr="008F1786">
        <w:t>ой</w:t>
      </w:r>
      <w:r w:rsidRPr="008F1786">
        <w:t xml:space="preserve"> и </w:t>
      </w:r>
      <w:r w:rsidR="006B36E5" w:rsidRPr="008F1786">
        <w:t>р</w:t>
      </w:r>
      <w:r w:rsidRPr="008F1786">
        <w:t>егиональн</w:t>
      </w:r>
      <w:r w:rsidR="006B36E5" w:rsidRPr="008F1786">
        <w:t>ой</w:t>
      </w:r>
      <w:r w:rsidRPr="008F1786">
        <w:t xml:space="preserve"> палат ЧСИ </w:t>
      </w:r>
      <w:r w:rsidR="00BE32B1">
        <w:t>–</w:t>
      </w:r>
      <w:r w:rsidRPr="008F1786">
        <w:t xml:space="preserve"> 322;</w:t>
      </w:r>
    </w:p>
    <w:p w14:paraId="064E37B0" w14:textId="77777777" w:rsidR="000D2EEA" w:rsidRPr="008F1786" w:rsidRDefault="000D2EEA" w:rsidP="000D2EEA">
      <w:pPr>
        <w:ind w:firstLine="426"/>
        <w:jc w:val="both"/>
      </w:pPr>
      <w:r w:rsidRPr="008F1786">
        <w:t xml:space="preserve">Комитета государственных доходов и его </w:t>
      </w:r>
      <w:proofErr w:type="spellStart"/>
      <w:r w:rsidRPr="008F1786">
        <w:t>террподразделений</w:t>
      </w:r>
      <w:proofErr w:type="spellEnd"/>
      <w:r w:rsidRPr="008F1786">
        <w:t xml:space="preserve"> –190;</w:t>
      </w:r>
    </w:p>
    <w:p w14:paraId="01BAFBE9" w14:textId="437F4583" w:rsidR="000D2EEA" w:rsidRPr="008F1786" w:rsidRDefault="000D2EEA" w:rsidP="000D2EEA">
      <w:pPr>
        <w:ind w:firstLine="426"/>
        <w:jc w:val="both"/>
      </w:pPr>
      <w:r w:rsidRPr="008F1786">
        <w:t xml:space="preserve">Органов прокуратуры для принятия мер </w:t>
      </w:r>
      <w:r w:rsidR="00BE32B1">
        <w:t>–</w:t>
      </w:r>
      <w:r w:rsidRPr="008F1786">
        <w:t xml:space="preserve"> 68;</w:t>
      </w:r>
    </w:p>
    <w:p w14:paraId="7D5ECA1F" w14:textId="371014E3" w:rsidR="000D2EEA" w:rsidRPr="008F1786" w:rsidRDefault="000D2EEA" w:rsidP="000D2EEA">
      <w:pPr>
        <w:ind w:firstLine="426"/>
        <w:jc w:val="both"/>
      </w:pPr>
      <w:r w:rsidRPr="008F1786">
        <w:t>Департамент</w:t>
      </w:r>
      <w:r w:rsidR="006B36E5" w:rsidRPr="008F1786">
        <w:t>ов</w:t>
      </w:r>
      <w:r w:rsidRPr="008F1786">
        <w:t xml:space="preserve"> юстиции </w:t>
      </w:r>
      <w:r w:rsidR="00BE32B1">
        <w:t>–</w:t>
      </w:r>
      <w:r w:rsidRPr="008F1786">
        <w:t xml:space="preserve"> 62;</w:t>
      </w:r>
    </w:p>
    <w:p w14:paraId="387CF51C" w14:textId="77777777" w:rsidR="000E0325" w:rsidRPr="008F1786" w:rsidRDefault="000E0325" w:rsidP="000E0325">
      <w:pPr>
        <w:ind w:firstLine="426"/>
        <w:jc w:val="both"/>
      </w:pPr>
      <w:r w:rsidRPr="008F1786">
        <w:t xml:space="preserve">Комитета внутреннего государственного аудита и его </w:t>
      </w:r>
      <w:proofErr w:type="spellStart"/>
      <w:r w:rsidRPr="008F1786">
        <w:t>террподразделений</w:t>
      </w:r>
      <w:proofErr w:type="spellEnd"/>
      <w:r w:rsidRPr="008F1786">
        <w:t xml:space="preserve"> – 46;</w:t>
      </w:r>
    </w:p>
    <w:p w14:paraId="2CD408AB" w14:textId="12172476" w:rsidR="00BC1023" w:rsidRPr="008F1786" w:rsidRDefault="006B7C90" w:rsidP="008A3643">
      <w:pPr>
        <w:ind w:firstLine="426"/>
        <w:jc w:val="both"/>
      </w:pPr>
      <w:r w:rsidRPr="008F1786">
        <w:t>Министерства финансов</w:t>
      </w:r>
      <w:r w:rsidR="00611E11" w:rsidRPr="008F1786">
        <w:t xml:space="preserve"> </w:t>
      </w:r>
      <w:r w:rsidR="00BE32B1">
        <w:t>–</w:t>
      </w:r>
      <w:r w:rsidR="00611E11" w:rsidRPr="008F1786">
        <w:t xml:space="preserve"> </w:t>
      </w:r>
      <w:r w:rsidR="00BC5087" w:rsidRPr="008F1786">
        <w:t xml:space="preserve">40, </w:t>
      </w:r>
    </w:p>
    <w:p w14:paraId="5D5D4543" w14:textId="20A4FAA8" w:rsidR="000D2EEA" w:rsidRPr="008F1786" w:rsidRDefault="000D2EEA" w:rsidP="000D2EEA">
      <w:pPr>
        <w:ind w:firstLine="426"/>
        <w:jc w:val="both"/>
      </w:pPr>
      <w:r w:rsidRPr="008F1786">
        <w:t xml:space="preserve">НАО «Госкорпорация «Правительство для граждан» </w:t>
      </w:r>
      <w:r w:rsidR="00BE32B1">
        <w:t>–</w:t>
      </w:r>
      <w:r w:rsidRPr="008F1786">
        <w:t xml:space="preserve"> 43;</w:t>
      </w:r>
    </w:p>
    <w:p w14:paraId="5E36FD92" w14:textId="73F3A0A9" w:rsidR="00BC1023" w:rsidRPr="008F1786" w:rsidRDefault="00BC5087" w:rsidP="008A3643">
      <w:pPr>
        <w:ind w:firstLine="426"/>
        <w:jc w:val="both"/>
      </w:pPr>
      <w:r w:rsidRPr="008F1786">
        <w:t>Министерства юстиции</w:t>
      </w:r>
      <w:r w:rsidR="00611E11" w:rsidRPr="008F1786">
        <w:t xml:space="preserve"> </w:t>
      </w:r>
      <w:r w:rsidR="006B36E5" w:rsidRPr="008F1786">
        <w:t>–</w:t>
      </w:r>
      <w:r w:rsidR="00611E11" w:rsidRPr="008F1786">
        <w:t xml:space="preserve"> </w:t>
      </w:r>
      <w:r w:rsidRPr="008F1786">
        <w:t>26</w:t>
      </w:r>
      <w:r w:rsidR="006B36E5" w:rsidRPr="008F1786">
        <w:t>;</w:t>
      </w:r>
      <w:r w:rsidRPr="008F1786">
        <w:t xml:space="preserve"> </w:t>
      </w:r>
    </w:p>
    <w:p w14:paraId="7EAAA8E5" w14:textId="6E1C6070" w:rsidR="00C01F8E" w:rsidRPr="008F1786" w:rsidRDefault="00C01F8E" w:rsidP="00C01F8E">
      <w:pPr>
        <w:ind w:firstLine="426"/>
        <w:jc w:val="both"/>
      </w:pPr>
      <w:r w:rsidRPr="008F1786">
        <w:t xml:space="preserve">Органов МВД (в том числе Департаментов полиции) </w:t>
      </w:r>
      <w:r w:rsidR="006B36E5" w:rsidRPr="008F1786">
        <w:t>–</w:t>
      </w:r>
      <w:r w:rsidRPr="008F1786">
        <w:t xml:space="preserve"> 25</w:t>
      </w:r>
      <w:r w:rsidR="006B36E5" w:rsidRPr="008F1786">
        <w:t>;</w:t>
      </w:r>
    </w:p>
    <w:p w14:paraId="741E57BE" w14:textId="0CC3E550" w:rsidR="00C01F8E" w:rsidRPr="008F1786" w:rsidRDefault="00C01F8E" w:rsidP="00C01F8E">
      <w:pPr>
        <w:ind w:firstLine="426"/>
        <w:jc w:val="both"/>
      </w:pPr>
      <w:r w:rsidRPr="008F1786">
        <w:t xml:space="preserve">Нотариальных палат </w:t>
      </w:r>
      <w:r w:rsidR="00BE32B1">
        <w:t>–</w:t>
      </w:r>
      <w:r w:rsidRPr="008F1786">
        <w:t xml:space="preserve"> 17;</w:t>
      </w:r>
    </w:p>
    <w:p w14:paraId="4B190C48" w14:textId="204CA376" w:rsidR="00BC5087" w:rsidRPr="008F1786" w:rsidRDefault="00BC5087" w:rsidP="008A3643">
      <w:pPr>
        <w:ind w:firstLine="426"/>
        <w:jc w:val="both"/>
      </w:pPr>
      <w:r w:rsidRPr="008F1786">
        <w:t>Министерства здравоохранения</w:t>
      </w:r>
      <w:r w:rsidR="00611E11" w:rsidRPr="008F1786">
        <w:t xml:space="preserve"> </w:t>
      </w:r>
      <w:r w:rsidR="00BE32B1">
        <w:t>–</w:t>
      </w:r>
      <w:r w:rsidR="00611E11" w:rsidRPr="008F1786">
        <w:t xml:space="preserve"> </w:t>
      </w:r>
      <w:r w:rsidRPr="008F1786">
        <w:t>16;</w:t>
      </w:r>
    </w:p>
    <w:p w14:paraId="1AF91487" w14:textId="04D0DB0B" w:rsidR="00C01F8E" w:rsidRPr="008F1786" w:rsidRDefault="00C01F8E" w:rsidP="00C01F8E">
      <w:pPr>
        <w:ind w:firstLine="426"/>
        <w:jc w:val="both"/>
      </w:pPr>
      <w:r w:rsidRPr="008F1786">
        <w:t xml:space="preserve">Министерства труда и социальной защиты населения и Комитета труда и социальной защиты </w:t>
      </w:r>
      <w:r w:rsidR="00BE32B1">
        <w:t>–</w:t>
      </w:r>
      <w:r w:rsidRPr="008F1786">
        <w:t xml:space="preserve"> 13;</w:t>
      </w:r>
    </w:p>
    <w:p w14:paraId="609547DF" w14:textId="7FEDF246" w:rsidR="00C01F8E" w:rsidRPr="008F1786" w:rsidRDefault="00C01F8E" w:rsidP="00C01F8E">
      <w:pPr>
        <w:ind w:firstLine="426"/>
        <w:jc w:val="both"/>
      </w:pPr>
      <w:r w:rsidRPr="008F1786">
        <w:t xml:space="preserve">Комитета экологического регулирования и контроля </w:t>
      </w:r>
      <w:r w:rsidR="006B36E5" w:rsidRPr="008F1786">
        <w:t>–</w:t>
      </w:r>
      <w:r w:rsidRPr="008F1786">
        <w:t xml:space="preserve"> 10</w:t>
      </w:r>
      <w:r w:rsidR="006B36E5" w:rsidRPr="008F1786">
        <w:t>;</w:t>
      </w:r>
    </w:p>
    <w:p w14:paraId="59F32521" w14:textId="6D25536C" w:rsidR="00C01F8E" w:rsidRPr="008F1786" w:rsidRDefault="00C01F8E" w:rsidP="00C01F8E">
      <w:pPr>
        <w:ind w:firstLine="426"/>
        <w:jc w:val="both"/>
      </w:pPr>
      <w:r w:rsidRPr="008F1786">
        <w:t>Агентства и Департамент</w:t>
      </w:r>
      <w:r w:rsidR="00D05C76" w:rsidRPr="008F1786">
        <w:t>ы</w:t>
      </w:r>
      <w:r w:rsidRPr="008F1786">
        <w:t xml:space="preserve"> по защите и развитию конкуренции </w:t>
      </w:r>
      <w:r w:rsidR="00BE32B1">
        <w:t>–</w:t>
      </w:r>
      <w:r w:rsidRPr="008F1786">
        <w:t xml:space="preserve"> 8;</w:t>
      </w:r>
    </w:p>
    <w:p w14:paraId="5FE44B23" w14:textId="75DCA8BA" w:rsidR="00C01F8E" w:rsidRPr="008F1786" w:rsidRDefault="00C01F8E" w:rsidP="00C01F8E">
      <w:pPr>
        <w:ind w:firstLine="426"/>
        <w:jc w:val="both"/>
      </w:pPr>
      <w:r w:rsidRPr="008F1786">
        <w:t xml:space="preserve">КУИС </w:t>
      </w:r>
      <w:r w:rsidR="00BE32B1">
        <w:t>–</w:t>
      </w:r>
      <w:r w:rsidRPr="008F1786">
        <w:t xml:space="preserve"> 7;</w:t>
      </w:r>
    </w:p>
    <w:p w14:paraId="542369FC" w14:textId="52B35C21" w:rsidR="00BC5087" w:rsidRPr="008F1786" w:rsidRDefault="00BC5087" w:rsidP="008A3643">
      <w:pPr>
        <w:ind w:firstLine="426"/>
        <w:jc w:val="both"/>
      </w:pPr>
      <w:r w:rsidRPr="008F1786">
        <w:t>Министерств</w:t>
      </w:r>
      <w:r w:rsidR="008A3643" w:rsidRPr="008F1786">
        <w:t>а</w:t>
      </w:r>
      <w:r w:rsidRPr="008F1786">
        <w:t xml:space="preserve"> индустрии</w:t>
      </w:r>
      <w:r w:rsidR="006B36E5" w:rsidRPr="008F1786">
        <w:t>,</w:t>
      </w:r>
      <w:r w:rsidRPr="008F1786">
        <w:t xml:space="preserve"> инфраструктурного развития</w:t>
      </w:r>
      <w:r w:rsidR="00611E11" w:rsidRPr="008F1786">
        <w:t xml:space="preserve"> </w:t>
      </w:r>
      <w:r w:rsidR="00BE32B1">
        <w:t>–</w:t>
      </w:r>
      <w:r w:rsidR="00611E11" w:rsidRPr="008F1786">
        <w:t xml:space="preserve"> </w:t>
      </w:r>
      <w:r w:rsidRPr="008F1786">
        <w:t>7;</w:t>
      </w:r>
    </w:p>
    <w:p w14:paraId="6DA5D471" w14:textId="13B823DA" w:rsidR="00C01F8E" w:rsidRPr="008F1786" w:rsidRDefault="00C01F8E" w:rsidP="00C01F8E">
      <w:pPr>
        <w:ind w:firstLine="426"/>
        <w:jc w:val="both"/>
      </w:pPr>
      <w:r w:rsidRPr="008F1786">
        <w:t xml:space="preserve">Комитета (департаментов) по управлению земельными ресурсами </w:t>
      </w:r>
      <w:r w:rsidR="00BE32B1">
        <w:t>–</w:t>
      </w:r>
      <w:r w:rsidRPr="008F1786">
        <w:t xml:space="preserve"> 6;</w:t>
      </w:r>
    </w:p>
    <w:p w14:paraId="0DD3E279" w14:textId="62B4B52F" w:rsidR="00C01F8E" w:rsidRPr="008F1786" w:rsidRDefault="00C01F8E" w:rsidP="00C01F8E">
      <w:pPr>
        <w:ind w:firstLine="426"/>
        <w:jc w:val="both"/>
      </w:pPr>
      <w:r w:rsidRPr="008F1786">
        <w:t xml:space="preserve">Министерства образования и науки </w:t>
      </w:r>
      <w:r w:rsidR="006B36E5" w:rsidRPr="008F1786">
        <w:t>–</w:t>
      </w:r>
      <w:r w:rsidRPr="008F1786">
        <w:t xml:space="preserve"> 5</w:t>
      </w:r>
      <w:r w:rsidR="006B36E5" w:rsidRPr="008F1786">
        <w:t>;</w:t>
      </w:r>
    </w:p>
    <w:p w14:paraId="14A3F355" w14:textId="43D77870" w:rsidR="00C01F8E" w:rsidRPr="008F1786" w:rsidRDefault="00C01F8E" w:rsidP="00C01F8E">
      <w:pPr>
        <w:ind w:firstLine="426"/>
        <w:jc w:val="both"/>
      </w:pPr>
      <w:r w:rsidRPr="008F1786">
        <w:t xml:space="preserve">Управлений образования </w:t>
      </w:r>
      <w:r w:rsidR="00BE32B1">
        <w:t>–</w:t>
      </w:r>
      <w:r w:rsidRPr="008F1786">
        <w:t xml:space="preserve"> 5;</w:t>
      </w:r>
    </w:p>
    <w:p w14:paraId="70BAC045" w14:textId="399F4B43" w:rsidR="00C01F8E" w:rsidRPr="008F1786" w:rsidRDefault="00C01F8E" w:rsidP="00C01F8E">
      <w:pPr>
        <w:ind w:firstLine="426"/>
        <w:jc w:val="both"/>
      </w:pPr>
      <w:r w:rsidRPr="008F1786">
        <w:t xml:space="preserve">Министерства обороны </w:t>
      </w:r>
      <w:r w:rsidR="00BE32B1">
        <w:t>–</w:t>
      </w:r>
      <w:r w:rsidRPr="008F1786">
        <w:t xml:space="preserve"> 5;</w:t>
      </w:r>
    </w:p>
    <w:p w14:paraId="476F0057" w14:textId="22467492" w:rsidR="00C01F8E" w:rsidRPr="008F1786" w:rsidRDefault="00C01F8E" w:rsidP="00C01F8E">
      <w:pPr>
        <w:ind w:firstLine="426"/>
        <w:jc w:val="both"/>
      </w:pPr>
      <w:r w:rsidRPr="008F1786">
        <w:t xml:space="preserve">Комитета по регулированию естественных монополий </w:t>
      </w:r>
      <w:r w:rsidR="00BE32B1">
        <w:t>–</w:t>
      </w:r>
      <w:r w:rsidRPr="008F1786">
        <w:t xml:space="preserve"> 4;</w:t>
      </w:r>
    </w:p>
    <w:p w14:paraId="086CEB64" w14:textId="14B3EE10" w:rsidR="00C01F8E" w:rsidRPr="008F1786" w:rsidRDefault="00C01F8E" w:rsidP="00C01F8E">
      <w:pPr>
        <w:ind w:firstLine="426"/>
        <w:jc w:val="both"/>
      </w:pPr>
      <w:r w:rsidRPr="008F1786">
        <w:t xml:space="preserve">Департаментов </w:t>
      </w:r>
      <w:proofErr w:type="spellStart"/>
      <w:proofErr w:type="gramStart"/>
      <w:r w:rsidRPr="008F1786">
        <w:t>мед.фармконтроля</w:t>
      </w:r>
      <w:proofErr w:type="spellEnd"/>
      <w:proofErr w:type="gramEnd"/>
      <w:r w:rsidRPr="008F1786">
        <w:t xml:space="preserve"> </w:t>
      </w:r>
      <w:r w:rsidR="00BE32B1">
        <w:t>–</w:t>
      </w:r>
      <w:r w:rsidRPr="008F1786">
        <w:t xml:space="preserve"> 4, </w:t>
      </w:r>
    </w:p>
    <w:p w14:paraId="558F1060" w14:textId="59D81DF0" w:rsidR="00C01F8E" w:rsidRPr="008F1786" w:rsidRDefault="00C01F8E" w:rsidP="00C01F8E">
      <w:pPr>
        <w:ind w:firstLine="426"/>
        <w:jc w:val="both"/>
      </w:pPr>
      <w:proofErr w:type="spellStart"/>
      <w:r w:rsidRPr="008F1786">
        <w:t>Санэпидконтроля</w:t>
      </w:r>
      <w:proofErr w:type="spellEnd"/>
      <w:r w:rsidRPr="008F1786">
        <w:t xml:space="preserve"> </w:t>
      </w:r>
      <w:r w:rsidR="00BE32B1">
        <w:t>–</w:t>
      </w:r>
      <w:r w:rsidRPr="008F1786">
        <w:t xml:space="preserve"> 4;</w:t>
      </w:r>
    </w:p>
    <w:p w14:paraId="6C7423CA" w14:textId="7823967A" w:rsidR="00C01F8E" w:rsidRPr="008F1786" w:rsidRDefault="00C01F8E" w:rsidP="00C01F8E">
      <w:pPr>
        <w:ind w:firstLine="426"/>
        <w:jc w:val="both"/>
      </w:pPr>
      <w:r w:rsidRPr="008F1786">
        <w:t xml:space="preserve">Комитета по делам строительства </w:t>
      </w:r>
      <w:r w:rsidR="00BE32B1">
        <w:t>–</w:t>
      </w:r>
      <w:r w:rsidRPr="008F1786">
        <w:t xml:space="preserve"> 4;</w:t>
      </w:r>
    </w:p>
    <w:p w14:paraId="3E8DF252" w14:textId="1BA0CE17" w:rsidR="00C01F8E" w:rsidRPr="008F1786" w:rsidRDefault="00C01F8E" w:rsidP="00C01F8E">
      <w:pPr>
        <w:ind w:firstLine="426"/>
        <w:jc w:val="both"/>
      </w:pPr>
      <w:r w:rsidRPr="008F1786">
        <w:t xml:space="preserve">Департаментов Агентства по противодействию коррупции </w:t>
      </w:r>
      <w:r w:rsidR="00BE32B1">
        <w:t>–</w:t>
      </w:r>
      <w:r w:rsidRPr="008F1786">
        <w:t xml:space="preserve"> 4;</w:t>
      </w:r>
    </w:p>
    <w:p w14:paraId="66960A08" w14:textId="72F973DD" w:rsidR="00C01F8E" w:rsidRPr="008F1786" w:rsidRDefault="00C01F8E" w:rsidP="00C01F8E">
      <w:pPr>
        <w:ind w:firstLine="426"/>
        <w:jc w:val="both"/>
      </w:pPr>
      <w:r w:rsidRPr="008F1786">
        <w:t xml:space="preserve">По делам госслужбы </w:t>
      </w:r>
      <w:r w:rsidR="00BE32B1">
        <w:t>–</w:t>
      </w:r>
      <w:r w:rsidRPr="008F1786">
        <w:t xml:space="preserve"> 4;</w:t>
      </w:r>
    </w:p>
    <w:p w14:paraId="250BB15F" w14:textId="0F843BC2" w:rsidR="00BC5087" w:rsidRPr="008F1786" w:rsidRDefault="00BC5087" w:rsidP="008A3643">
      <w:pPr>
        <w:ind w:firstLine="426"/>
        <w:jc w:val="both"/>
      </w:pPr>
      <w:r w:rsidRPr="008F1786">
        <w:t>Министерств</w:t>
      </w:r>
      <w:r w:rsidR="003D5203" w:rsidRPr="008F1786">
        <w:t>а</w:t>
      </w:r>
      <w:r w:rsidRPr="008F1786">
        <w:t xml:space="preserve"> ЧС и </w:t>
      </w:r>
      <w:proofErr w:type="spellStart"/>
      <w:r w:rsidRPr="008F1786">
        <w:t>террподразделени</w:t>
      </w:r>
      <w:r w:rsidR="003D5203" w:rsidRPr="008F1786">
        <w:t>й</w:t>
      </w:r>
      <w:proofErr w:type="spellEnd"/>
      <w:r w:rsidR="00611E11" w:rsidRPr="008F1786">
        <w:t xml:space="preserve"> </w:t>
      </w:r>
      <w:r w:rsidR="00BE32B1">
        <w:t>–</w:t>
      </w:r>
      <w:r w:rsidR="00611E11" w:rsidRPr="008F1786">
        <w:t xml:space="preserve"> </w:t>
      </w:r>
      <w:r w:rsidRPr="008F1786">
        <w:t>3;</w:t>
      </w:r>
    </w:p>
    <w:p w14:paraId="4CA04288" w14:textId="025BCB07" w:rsidR="00BC1023" w:rsidRPr="008F1786" w:rsidRDefault="00BC5087" w:rsidP="008A3643">
      <w:pPr>
        <w:ind w:firstLine="426"/>
        <w:jc w:val="both"/>
      </w:pPr>
      <w:r w:rsidRPr="008F1786">
        <w:t>Министр</w:t>
      </w:r>
      <w:r w:rsidR="003D5203" w:rsidRPr="008F1786">
        <w:t>а</w:t>
      </w:r>
      <w:r w:rsidRPr="008F1786">
        <w:t xml:space="preserve"> экологии</w:t>
      </w:r>
      <w:r w:rsidR="00611E11" w:rsidRPr="008F1786">
        <w:t xml:space="preserve"> </w:t>
      </w:r>
      <w:r w:rsidR="00BE32B1">
        <w:t>–</w:t>
      </w:r>
      <w:r w:rsidR="00611E11" w:rsidRPr="008F1786">
        <w:t xml:space="preserve"> </w:t>
      </w:r>
      <w:r w:rsidRPr="008F1786">
        <w:t>3,</w:t>
      </w:r>
      <w:r w:rsidR="00532FF6" w:rsidRPr="008F1786">
        <w:t xml:space="preserve"> </w:t>
      </w:r>
    </w:p>
    <w:p w14:paraId="3B253E03" w14:textId="0F57FF28" w:rsidR="003D5203" w:rsidRPr="008F1786" w:rsidRDefault="003D5203" w:rsidP="008A3643">
      <w:pPr>
        <w:ind w:firstLine="426"/>
        <w:jc w:val="both"/>
      </w:pPr>
      <w:r w:rsidRPr="008F1786">
        <w:t>Министерства национальной экономики</w:t>
      </w:r>
      <w:r w:rsidR="00611E11" w:rsidRPr="008F1786">
        <w:t xml:space="preserve"> </w:t>
      </w:r>
      <w:r w:rsidR="00BE32B1">
        <w:t>–</w:t>
      </w:r>
      <w:r w:rsidR="00611E11" w:rsidRPr="008F1786">
        <w:t xml:space="preserve"> </w:t>
      </w:r>
      <w:r w:rsidRPr="008F1786">
        <w:t>3;</w:t>
      </w:r>
    </w:p>
    <w:p w14:paraId="1EC8D46E" w14:textId="7AD4C873" w:rsidR="00A46180" w:rsidRPr="008F1786" w:rsidRDefault="00611E11" w:rsidP="008A3643">
      <w:pPr>
        <w:ind w:firstLine="426"/>
        <w:jc w:val="both"/>
      </w:pPr>
      <w:r w:rsidRPr="008F1786">
        <w:lastRenderedPageBreak/>
        <w:t xml:space="preserve">ЦИК, </w:t>
      </w:r>
      <w:r w:rsidR="00A46180" w:rsidRPr="008F1786">
        <w:t>ТИК</w:t>
      </w:r>
      <w:r w:rsidR="00727F1E" w:rsidRPr="008F1786">
        <w:t xml:space="preserve"> </w:t>
      </w:r>
      <w:r w:rsidR="00BE32B1">
        <w:t>–</w:t>
      </w:r>
      <w:r w:rsidR="00727F1E" w:rsidRPr="008F1786">
        <w:t xml:space="preserve"> 2</w:t>
      </w:r>
      <w:r w:rsidR="00C270D6" w:rsidRPr="008F1786">
        <w:t>;</w:t>
      </w:r>
    </w:p>
    <w:p w14:paraId="198A438D" w14:textId="2FD48686" w:rsidR="00BC1023" w:rsidRPr="008F1786" w:rsidRDefault="00A46180" w:rsidP="008A3643">
      <w:pPr>
        <w:ind w:firstLine="426"/>
        <w:jc w:val="both"/>
      </w:pPr>
      <w:r w:rsidRPr="008F1786">
        <w:t>Агентств</w:t>
      </w:r>
      <w:r w:rsidR="008A3643" w:rsidRPr="008F1786">
        <w:t>а</w:t>
      </w:r>
      <w:r w:rsidRPr="008F1786">
        <w:t xml:space="preserve"> по регулированию и развитию финансового рынка</w:t>
      </w:r>
      <w:r w:rsidR="00611E11" w:rsidRPr="008F1786">
        <w:t xml:space="preserve"> </w:t>
      </w:r>
      <w:r w:rsidR="00BE32B1">
        <w:t>–</w:t>
      </w:r>
      <w:r w:rsidR="00611E11" w:rsidRPr="008F1786">
        <w:t xml:space="preserve"> </w:t>
      </w:r>
      <w:r w:rsidRPr="008F1786">
        <w:t xml:space="preserve">2, </w:t>
      </w:r>
    </w:p>
    <w:p w14:paraId="684E258D" w14:textId="43D83E4C" w:rsidR="00C01F8E" w:rsidRPr="008F1786" w:rsidRDefault="00C01F8E" w:rsidP="00C01F8E">
      <w:pPr>
        <w:ind w:firstLine="426"/>
        <w:jc w:val="both"/>
      </w:pPr>
      <w:r w:rsidRPr="008F1786">
        <w:t xml:space="preserve">Департамента экологии </w:t>
      </w:r>
      <w:r w:rsidR="00BE32B1">
        <w:t>–</w:t>
      </w:r>
      <w:r w:rsidRPr="008F1786">
        <w:t xml:space="preserve"> 1;</w:t>
      </w:r>
    </w:p>
    <w:p w14:paraId="19038E4E" w14:textId="373E5353" w:rsidR="00A46180" w:rsidRPr="008F1786" w:rsidRDefault="00BC1023" w:rsidP="008A3643">
      <w:pPr>
        <w:ind w:firstLine="426"/>
        <w:jc w:val="both"/>
      </w:pPr>
      <w:r w:rsidRPr="008F1786">
        <w:t>П</w:t>
      </w:r>
      <w:r w:rsidR="00A46180" w:rsidRPr="008F1786">
        <w:t>о финансовому мониторингу</w:t>
      </w:r>
      <w:r w:rsidR="008A3643" w:rsidRPr="008F1786">
        <w:t xml:space="preserve"> </w:t>
      </w:r>
      <w:r w:rsidR="00BE32B1">
        <w:t>–</w:t>
      </w:r>
      <w:r w:rsidR="008A3643" w:rsidRPr="008F1786">
        <w:t xml:space="preserve"> </w:t>
      </w:r>
      <w:r w:rsidR="00A46180" w:rsidRPr="008F1786">
        <w:t>1</w:t>
      </w:r>
      <w:r w:rsidR="005C7D10" w:rsidRPr="008F1786">
        <w:t>.</w:t>
      </w:r>
    </w:p>
    <w:p w14:paraId="38771862" w14:textId="77777777" w:rsidR="00274B08" w:rsidRPr="008F1786" w:rsidRDefault="00274B08" w:rsidP="008A3643">
      <w:pPr>
        <w:ind w:firstLine="426"/>
        <w:jc w:val="both"/>
      </w:pPr>
    </w:p>
    <w:p w14:paraId="4BEF3D78" w14:textId="77777777" w:rsidR="00EE6863" w:rsidRPr="008F1786" w:rsidRDefault="00C94260" w:rsidP="00177A91">
      <w:pPr>
        <w:autoSpaceDE w:val="0"/>
        <w:autoSpaceDN w:val="0"/>
        <w:adjustRightInd w:val="0"/>
        <w:ind w:firstLine="709"/>
        <w:jc w:val="both"/>
        <w:rPr>
          <w:b/>
        </w:rPr>
      </w:pPr>
      <w:r w:rsidRPr="008F1786">
        <w:rPr>
          <w:b/>
        </w:rPr>
        <w:t xml:space="preserve">2. ЦЕНТРАЛЬНЫЕ ГОСУДАРСТВЕННЫЕ ОРГАНЫ И ИХ ТЕРРИТОРИАЛЬНЫЕ ПОДРАЗДЕЛЕНИЯ </w:t>
      </w:r>
    </w:p>
    <w:p w14:paraId="34160494" w14:textId="77777777" w:rsidR="00A35267" w:rsidRPr="008F1786" w:rsidRDefault="007B7EF4" w:rsidP="00177A91">
      <w:pPr>
        <w:autoSpaceDE w:val="0"/>
        <w:autoSpaceDN w:val="0"/>
        <w:adjustRightInd w:val="0"/>
        <w:spacing w:line="276" w:lineRule="auto"/>
        <w:ind w:firstLine="709"/>
        <w:jc w:val="both"/>
        <w:rPr>
          <w:b/>
          <w:i/>
        </w:rPr>
      </w:pPr>
      <w:r w:rsidRPr="008F1786">
        <w:t>За анализируемый период наибольшая часть</w:t>
      </w:r>
      <w:r w:rsidR="00C94260" w:rsidRPr="008F1786">
        <w:t>,</w:t>
      </w:r>
      <w:r w:rsidRPr="008F1786">
        <w:t xml:space="preserve"> вынесенных ЧО в адрес ЦГО</w:t>
      </w:r>
      <w:r w:rsidR="00C94260" w:rsidRPr="008F1786">
        <w:t>,</w:t>
      </w:r>
      <w:r w:rsidR="00A35267" w:rsidRPr="008F1786">
        <w:t xml:space="preserve"> составляет</w:t>
      </w:r>
      <w:r w:rsidRPr="008F1786">
        <w:t xml:space="preserve"> 638 </w:t>
      </w:r>
      <w:r w:rsidR="00EE6863" w:rsidRPr="008F1786">
        <w:t>(</w:t>
      </w:r>
      <w:r w:rsidRPr="008F1786">
        <w:t>44%</w:t>
      </w:r>
      <w:r w:rsidR="00EE6863" w:rsidRPr="008F1786">
        <w:t>)</w:t>
      </w:r>
      <w:r w:rsidRPr="008F1786">
        <w:t xml:space="preserve"> по отношению к общему числу ЧО</w:t>
      </w:r>
      <w:r w:rsidR="00A35267" w:rsidRPr="008F1786">
        <w:t>.</w:t>
      </w:r>
    </w:p>
    <w:p w14:paraId="4BBA6F64" w14:textId="1A18C3F6" w:rsidR="00DE2E28" w:rsidRPr="008F1786" w:rsidRDefault="001F1DE7" w:rsidP="00177A91">
      <w:pPr>
        <w:autoSpaceDE w:val="0"/>
        <w:autoSpaceDN w:val="0"/>
        <w:adjustRightInd w:val="0"/>
        <w:spacing w:line="276" w:lineRule="auto"/>
        <w:ind w:firstLine="709"/>
        <w:jc w:val="both"/>
      </w:pPr>
      <w:r w:rsidRPr="008F1786">
        <w:t>В адрес К</w:t>
      </w:r>
      <w:r w:rsidR="00A35267" w:rsidRPr="008F1786">
        <w:t xml:space="preserve">омитета государственных доходов и его </w:t>
      </w:r>
      <w:proofErr w:type="spellStart"/>
      <w:proofErr w:type="gramStart"/>
      <w:r w:rsidR="00A35267" w:rsidRPr="008F1786">
        <w:t>терр</w:t>
      </w:r>
      <w:r w:rsidR="00DE2E28" w:rsidRPr="008F1786">
        <w:t>.</w:t>
      </w:r>
      <w:r w:rsidR="00A35267" w:rsidRPr="008F1786">
        <w:t>подразделений</w:t>
      </w:r>
      <w:proofErr w:type="spellEnd"/>
      <w:proofErr w:type="gramEnd"/>
      <w:r w:rsidR="00A35267" w:rsidRPr="008F1786">
        <w:t xml:space="preserve"> вынесено ЧО – 190</w:t>
      </w:r>
      <w:r w:rsidR="00D04F97" w:rsidRPr="008F1786">
        <w:t>,</w:t>
      </w:r>
      <w:r w:rsidR="00A35267" w:rsidRPr="008F1786">
        <w:t xml:space="preserve"> или 30% по отношению к общему числу вынесенных ЧО в адрес ЦГО. Данный показатель </w:t>
      </w:r>
      <w:r w:rsidR="00DE2E28" w:rsidRPr="008F1786">
        <w:t xml:space="preserve">свидетельствует о множестве нарушений в данном ГО, выявленных судами. </w:t>
      </w:r>
      <w:r w:rsidR="00C80D53" w:rsidRPr="008F1786">
        <w:t xml:space="preserve">Отдельные примеры указаны ниже. </w:t>
      </w:r>
    </w:p>
    <w:p w14:paraId="4A50300F" w14:textId="77777777" w:rsidR="00C628CE" w:rsidRPr="008F1786" w:rsidRDefault="00C628CE" w:rsidP="00177A91">
      <w:pPr>
        <w:autoSpaceDE w:val="0"/>
        <w:autoSpaceDN w:val="0"/>
        <w:adjustRightInd w:val="0"/>
        <w:ind w:firstLine="709"/>
        <w:jc w:val="both"/>
        <w:rPr>
          <w:b/>
          <w:i/>
          <w:sz w:val="16"/>
          <w:szCs w:val="16"/>
        </w:rPr>
      </w:pPr>
    </w:p>
    <w:p w14:paraId="01509C66" w14:textId="77777777" w:rsidR="00D05C76" w:rsidRPr="008F1786" w:rsidRDefault="001F1DE7" w:rsidP="00177A91">
      <w:pPr>
        <w:autoSpaceDE w:val="0"/>
        <w:autoSpaceDN w:val="0"/>
        <w:adjustRightInd w:val="0"/>
        <w:ind w:firstLine="708"/>
        <w:jc w:val="both"/>
        <w:rPr>
          <w:rStyle w:val="markedcontent"/>
          <w:rFonts w:ascii="Arial" w:hAnsi="Arial" w:cs="Arial"/>
          <w:sz w:val="35"/>
          <w:szCs w:val="35"/>
        </w:rPr>
      </w:pPr>
      <w:r w:rsidRPr="008F1786">
        <w:rPr>
          <w:b/>
          <w:i/>
        </w:rPr>
        <w:t>Н</w:t>
      </w:r>
      <w:r w:rsidR="00D05C76" w:rsidRPr="008F1786">
        <w:rPr>
          <w:b/>
          <w:i/>
        </w:rPr>
        <w:t>арушени</w:t>
      </w:r>
      <w:r w:rsidR="00C80D53" w:rsidRPr="008F1786">
        <w:rPr>
          <w:b/>
          <w:i/>
        </w:rPr>
        <w:t>е</w:t>
      </w:r>
      <w:r w:rsidR="00D05C76" w:rsidRPr="008F1786">
        <w:rPr>
          <w:b/>
          <w:i/>
        </w:rPr>
        <w:t xml:space="preserve"> </w:t>
      </w:r>
      <w:r w:rsidR="00C94260" w:rsidRPr="008F1786">
        <w:rPr>
          <w:b/>
          <w:i/>
        </w:rPr>
        <w:t>требований статьи</w:t>
      </w:r>
      <w:r w:rsidR="00D05C76" w:rsidRPr="008F1786">
        <w:rPr>
          <w:b/>
          <w:i/>
        </w:rPr>
        <w:t xml:space="preserve"> 96 Налогового кодекса</w:t>
      </w:r>
    </w:p>
    <w:p w14:paraId="0C8CAC94" w14:textId="18A5A38D" w:rsidR="00D05C76" w:rsidRPr="008F1786" w:rsidRDefault="001F1DE7" w:rsidP="001F1DE7">
      <w:pPr>
        <w:pBdr>
          <w:bottom w:val="single" w:sz="4" w:space="5" w:color="FFFFFF"/>
        </w:pBdr>
        <w:ind w:firstLine="708"/>
        <w:jc w:val="both"/>
        <w:rPr>
          <w:i/>
          <w:sz w:val="24"/>
          <w:szCs w:val="24"/>
        </w:rPr>
      </w:pPr>
      <w:r w:rsidRPr="008F1786">
        <w:rPr>
          <w:rStyle w:val="markedcontent"/>
          <w:i/>
          <w:sz w:val="24"/>
          <w:szCs w:val="24"/>
        </w:rPr>
        <w:t>П</w:t>
      </w:r>
      <w:r w:rsidR="00D05C76" w:rsidRPr="008F1786">
        <w:rPr>
          <w:rStyle w:val="markedcontent"/>
          <w:i/>
          <w:sz w:val="24"/>
          <w:szCs w:val="24"/>
        </w:rPr>
        <w:t>о делу ТОО о признании незаконным</w:t>
      </w:r>
      <w:r w:rsidR="00D04F97" w:rsidRPr="008F1786">
        <w:rPr>
          <w:rStyle w:val="markedcontent"/>
          <w:i/>
          <w:sz w:val="24"/>
          <w:szCs w:val="24"/>
        </w:rPr>
        <w:t>и</w:t>
      </w:r>
      <w:r w:rsidR="00D05C76" w:rsidRPr="008F1786">
        <w:rPr>
          <w:rStyle w:val="markedcontent"/>
          <w:i/>
          <w:sz w:val="24"/>
          <w:szCs w:val="24"/>
        </w:rPr>
        <w:t xml:space="preserve"> и отмене решений ГУ «Управление государственных доходов</w:t>
      </w:r>
      <w:r w:rsidR="00C80D53" w:rsidRPr="008F1786">
        <w:rPr>
          <w:rStyle w:val="markedcontent"/>
          <w:i/>
          <w:sz w:val="24"/>
          <w:szCs w:val="24"/>
        </w:rPr>
        <w:t>»</w:t>
      </w:r>
      <w:r w:rsidR="00D05C76" w:rsidRPr="008F1786">
        <w:rPr>
          <w:rStyle w:val="markedcontent"/>
          <w:i/>
          <w:sz w:val="24"/>
          <w:szCs w:val="24"/>
        </w:rPr>
        <w:t xml:space="preserve"> о признании уведомления об устранении нарушений,</w:t>
      </w:r>
      <w:r w:rsidRPr="008F1786">
        <w:rPr>
          <w:rStyle w:val="markedcontent"/>
          <w:i/>
          <w:sz w:val="24"/>
          <w:szCs w:val="24"/>
        </w:rPr>
        <w:t xml:space="preserve"> </w:t>
      </w:r>
      <w:r w:rsidR="00D05C76" w:rsidRPr="008F1786">
        <w:rPr>
          <w:rStyle w:val="markedcontent"/>
          <w:i/>
          <w:sz w:val="24"/>
          <w:szCs w:val="24"/>
        </w:rPr>
        <w:t>выявленных</w:t>
      </w:r>
      <w:r w:rsidRPr="008F1786">
        <w:rPr>
          <w:rStyle w:val="markedcontent"/>
          <w:i/>
          <w:sz w:val="24"/>
          <w:szCs w:val="24"/>
        </w:rPr>
        <w:t xml:space="preserve"> </w:t>
      </w:r>
      <w:r w:rsidR="00D05C76" w:rsidRPr="008F1786">
        <w:rPr>
          <w:rStyle w:val="markedcontent"/>
          <w:i/>
          <w:sz w:val="24"/>
          <w:szCs w:val="24"/>
        </w:rPr>
        <w:t>органами</w:t>
      </w:r>
      <w:r w:rsidRPr="008F1786">
        <w:rPr>
          <w:rStyle w:val="markedcontent"/>
          <w:i/>
          <w:sz w:val="24"/>
          <w:szCs w:val="24"/>
        </w:rPr>
        <w:t xml:space="preserve"> </w:t>
      </w:r>
      <w:r w:rsidR="00D05C76" w:rsidRPr="008F1786">
        <w:rPr>
          <w:rStyle w:val="markedcontent"/>
          <w:i/>
          <w:sz w:val="24"/>
          <w:szCs w:val="24"/>
        </w:rPr>
        <w:t>госдоходов по результатам камерального контроля</w:t>
      </w:r>
      <w:r w:rsidR="00D04F97" w:rsidRPr="008F1786">
        <w:rPr>
          <w:rStyle w:val="markedcontent"/>
          <w:i/>
          <w:sz w:val="24"/>
          <w:szCs w:val="24"/>
        </w:rPr>
        <w:t>,</w:t>
      </w:r>
      <w:r w:rsidR="00D05C76" w:rsidRPr="008F1786">
        <w:rPr>
          <w:rStyle w:val="markedcontent"/>
          <w:i/>
          <w:sz w:val="24"/>
          <w:szCs w:val="24"/>
        </w:rPr>
        <w:t xml:space="preserve"> не</w:t>
      </w:r>
      <w:r w:rsidRPr="008F1786">
        <w:rPr>
          <w:rStyle w:val="markedcontent"/>
          <w:i/>
          <w:sz w:val="24"/>
          <w:szCs w:val="24"/>
        </w:rPr>
        <w:t xml:space="preserve"> </w:t>
      </w:r>
      <w:r w:rsidR="00D05C76" w:rsidRPr="008F1786">
        <w:rPr>
          <w:rStyle w:val="markedcontent"/>
          <w:i/>
          <w:sz w:val="24"/>
          <w:szCs w:val="24"/>
        </w:rPr>
        <w:t>исполненным</w:t>
      </w:r>
      <w:r w:rsidRPr="008F1786">
        <w:rPr>
          <w:rStyle w:val="markedcontent"/>
          <w:i/>
          <w:sz w:val="24"/>
          <w:szCs w:val="24"/>
        </w:rPr>
        <w:t xml:space="preserve"> в</w:t>
      </w:r>
      <w:r w:rsidR="00D05C76" w:rsidRPr="008F1786">
        <w:rPr>
          <w:rStyle w:val="markedcontent"/>
          <w:i/>
          <w:sz w:val="24"/>
          <w:szCs w:val="24"/>
        </w:rPr>
        <w:t xml:space="preserve">ынесено </w:t>
      </w:r>
      <w:r w:rsidRPr="008F1786">
        <w:rPr>
          <w:rStyle w:val="markedcontent"/>
          <w:i/>
          <w:sz w:val="24"/>
          <w:szCs w:val="24"/>
        </w:rPr>
        <w:t>ЧО</w:t>
      </w:r>
      <w:r w:rsidR="00D05C76" w:rsidRPr="008F1786">
        <w:rPr>
          <w:rStyle w:val="markedcontent"/>
          <w:i/>
          <w:sz w:val="24"/>
          <w:szCs w:val="24"/>
        </w:rPr>
        <w:t xml:space="preserve"> в адрес </w:t>
      </w:r>
      <w:r w:rsidR="00D05C76" w:rsidRPr="008F1786">
        <w:rPr>
          <w:i/>
          <w:sz w:val="24"/>
          <w:szCs w:val="24"/>
        </w:rPr>
        <w:t>Департамента государственных доходов.</w:t>
      </w:r>
    </w:p>
    <w:p w14:paraId="0BC57419" w14:textId="77777777" w:rsidR="00D05C76" w:rsidRPr="008F1786" w:rsidRDefault="00D05C76" w:rsidP="00D05C76">
      <w:pPr>
        <w:pBdr>
          <w:bottom w:val="single" w:sz="4" w:space="5" w:color="FFFFFF"/>
        </w:pBdr>
        <w:ind w:firstLine="708"/>
        <w:jc w:val="both"/>
        <w:rPr>
          <w:rStyle w:val="markedcontent"/>
          <w:i/>
          <w:sz w:val="24"/>
          <w:szCs w:val="24"/>
        </w:rPr>
      </w:pPr>
      <w:r w:rsidRPr="008F1786">
        <w:rPr>
          <w:rStyle w:val="markedcontent"/>
          <w:i/>
          <w:sz w:val="24"/>
          <w:szCs w:val="24"/>
        </w:rPr>
        <w:t>Судом выявлены следующие нарушения.</w:t>
      </w:r>
    </w:p>
    <w:p w14:paraId="3103A941" w14:textId="4FF22B3B" w:rsidR="00D05C76" w:rsidRPr="008F1786" w:rsidRDefault="00D05C76" w:rsidP="00D05C76">
      <w:pPr>
        <w:pBdr>
          <w:bottom w:val="single" w:sz="4" w:space="5" w:color="FFFFFF"/>
        </w:pBdr>
        <w:ind w:firstLine="708"/>
        <w:jc w:val="both"/>
        <w:rPr>
          <w:rStyle w:val="markedcontent"/>
          <w:sz w:val="24"/>
          <w:szCs w:val="24"/>
        </w:rPr>
      </w:pPr>
      <w:r w:rsidRPr="008F1786">
        <w:rPr>
          <w:rStyle w:val="markedcontent"/>
          <w:i/>
          <w:sz w:val="24"/>
          <w:szCs w:val="24"/>
        </w:rPr>
        <w:t xml:space="preserve">Налогоплательщик в установленный срок представил налоговому органу </w:t>
      </w:r>
      <w:r w:rsidRPr="008F1786">
        <w:rPr>
          <w:rStyle w:val="markedcontent"/>
          <w:sz w:val="24"/>
          <w:szCs w:val="24"/>
        </w:rPr>
        <w:t>пояснения с приложением соответствующих документов, котор</w:t>
      </w:r>
      <w:r w:rsidR="00D04F97" w:rsidRPr="008F1786">
        <w:rPr>
          <w:rStyle w:val="markedcontent"/>
          <w:sz w:val="24"/>
          <w:szCs w:val="24"/>
        </w:rPr>
        <w:t>ы</w:t>
      </w:r>
      <w:r w:rsidRPr="008F1786">
        <w:rPr>
          <w:rStyle w:val="markedcontent"/>
          <w:sz w:val="24"/>
          <w:szCs w:val="24"/>
        </w:rPr>
        <w:t>е по форме и содержанию соответству</w:t>
      </w:r>
      <w:r w:rsidR="00D04F97" w:rsidRPr="008F1786">
        <w:rPr>
          <w:rStyle w:val="markedcontent"/>
          <w:sz w:val="24"/>
          <w:szCs w:val="24"/>
        </w:rPr>
        <w:t>ю</w:t>
      </w:r>
      <w:r w:rsidRPr="008F1786">
        <w:rPr>
          <w:rStyle w:val="markedcontent"/>
          <w:sz w:val="24"/>
          <w:szCs w:val="24"/>
        </w:rPr>
        <w:t>т требованиям п.2 ст. 96 НК. Уведомление не основано на фактических данных, предусмотренны</w:t>
      </w:r>
      <w:r w:rsidR="00D04F97" w:rsidRPr="008F1786">
        <w:rPr>
          <w:rStyle w:val="markedcontent"/>
          <w:sz w:val="24"/>
          <w:szCs w:val="24"/>
        </w:rPr>
        <w:t>х</w:t>
      </w:r>
      <w:r w:rsidRPr="008F1786">
        <w:rPr>
          <w:rStyle w:val="markedcontent"/>
          <w:sz w:val="24"/>
          <w:szCs w:val="24"/>
        </w:rPr>
        <w:t xml:space="preserve"> в п.3 ст. 96 НК, что предоставляет Товариществу безоговорочное право исполнения уведомления путем предоставления пояснения. </w:t>
      </w:r>
    </w:p>
    <w:p w14:paraId="7480ED5A" w14:textId="00A5DD88" w:rsidR="00D05C76" w:rsidRPr="008F1786" w:rsidRDefault="00D05C76" w:rsidP="00D05C76">
      <w:pPr>
        <w:pBdr>
          <w:bottom w:val="single" w:sz="4" w:space="5" w:color="FFFFFF"/>
        </w:pBdr>
        <w:ind w:firstLine="708"/>
        <w:jc w:val="both"/>
        <w:rPr>
          <w:rStyle w:val="markedcontent"/>
          <w:i/>
          <w:sz w:val="24"/>
          <w:szCs w:val="24"/>
        </w:rPr>
      </w:pPr>
      <w:r w:rsidRPr="008F1786">
        <w:rPr>
          <w:rStyle w:val="markedcontent"/>
          <w:i/>
          <w:sz w:val="24"/>
          <w:szCs w:val="24"/>
        </w:rPr>
        <w:t xml:space="preserve">При таких обстоятельствах у ответчика не было правовых оснований для признания уведомления не исполненным и вынесения решения. Кроме того, </w:t>
      </w:r>
      <w:r w:rsidRPr="008F1786">
        <w:rPr>
          <w:rStyle w:val="markedcontent"/>
          <w:b/>
          <w:i/>
          <w:sz w:val="24"/>
          <w:szCs w:val="24"/>
        </w:rPr>
        <w:t>решение принято с грубым нарушением срока рассмотрения</w:t>
      </w:r>
      <w:r w:rsidRPr="008F1786">
        <w:rPr>
          <w:rStyle w:val="markedcontent"/>
          <w:i/>
          <w:sz w:val="24"/>
          <w:szCs w:val="24"/>
        </w:rPr>
        <w:t>, установленного в п.2 приказа Первого заместителя Премьер</w:t>
      </w:r>
      <w:r w:rsidR="00BE32B1">
        <w:rPr>
          <w:rStyle w:val="markedcontent"/>
          <w:i/>
          <w:sz w:val="24"/>
          <w:szCs w:val="24"/>
        </w:rPr>
        <w:t>–</w:t>
      </w:r>
      <w:r w:rsidRPr="008F1786">
        <w:rPr>
          <w:rStyle w:val="markedcontent"/>
          <w:i/>
          <w:sz w:val="24"/>
          <w:szCs w:val="24"/>
        </w:rPr>
        <w:t>Министра Республики Казахстан – Министра финансов Республики Казахстан от 30 апреля 2019 года №411, где закреплено, что решение о признании уведомления не исполненным выносится в течение 5 (пяти) рабочих дней со дня представления пояснения.</w:t>
      </w:r>
    </w:p>
    <w:p w14:paraId="111E89E0" w14:textId="77777777" w:rsidR="00D05C76" w:rsidRPr="008F1786" w:rsidRDefault="00D05C76" w:rsidP="00D05C76">
      <w:pPr>
        <w:pBdr>
          <w:bottom w:val="single" w:sz="4" w:space="5" w:color="FFFFFF"/>
        </w:pBdr>
        <w:ind w:firstLine="708"/>
        <w:jc w:val="both"/>
        <w:rPr>
          <w:rStyle w:val="markedcontent"/>
          <w:i/>
          <w:sz w:val="16"/>
          <w:szCs w:val="16"/>
        </w:rPr>
      </w:pPr>
      <w:r w:rsidRPr="008F1786">
        <w:rPr>
          <w:rStyle w:val="markedcontent"/>
          <w:i/>
          <w:sz w:val="24"/>
          <w:szCs w:val="24"/>
        </w:rPr>
        <w:t xml:space="preserve">Так, пояснения представлены </w:t>
      </w:r>
      <w:r w:rsidRPr="008F1786">
        <w:rPr>
          <w:rStyle w:val="markedcontent"/>
          <w:b/>
          <w:i/>
          <w:sz w:val="24"/>
          <w:szCs w:val="24"/>
        </w:rPr>
        <w:t>по прошествии более месяца</w:t>
      </w:r>
      <w:r w:rsidRPr="008F1786">
        <w:rPr>
          <w:rStyle w:val="markedcontent"/>
          <w:i/>
          <w:sz w:val="24"/>
          <w:szCs w:val="24"/>
        </w:rPr>
        <w:t>.</w:t>
      </w:r>
      <w:r w:rsidR="00177A91" w:rsidRPr="008F1786">
        <w:rPr>
          <w:rStyle w:val="markedcontent"/>
          <w:i/>
          <w:sz w:val="24"/>
          <w:szCs w:val="24"/>
        </w:rPr>
        <w:t xml:space="preserve"> </w:t>
      </w:r>
      <w:r w:rsidRPr="008F1786">
        <w:rPr>
          <w:rStyle w:val="markedcontent"/>
          <w:i/>
          <w:sz w:val="24"/>
          <w:szCs w:val="24"/>
        </w:rPr>
        <w:t>Таким образом, должностные лица управления, проявили недопустимый</w:t>
      </w:r>
      <w:r w:rsidR="00177A91" w:rsidRPr="008F1786">
        <w:rPr>
          <w:rStyle w:val="markedcontent"/>
          <w:i/>
          <w:sz w:val="24"/>
          <w:szCs w:val="24"/>
        </w:rPr>
        <w:t xml:space="preserve"> </w:t>
      </w:r>
      <w:r w:rsidRPr="008F1786">
        <w:rPr>
          <w:rStyle w:val="markedcontent"/>
          <w:i/>
          <w:sz w:val="24"/>
          <w:szCs w:val="24"/>
        </w:rPr>
        <w:t xml:space="preserve">формализм при рассмотрении пояснении </w:t>
      </w:r>
      <w:r w:rsidR="00D6063B" w:rsidRPr="008F1786">
        <w:rPr>
          <w:rStyle w:val="markedcontent"/>
          <w:i/>
          <w:sz w:val="24"/>
          <w:szCs w:val="24"/>
        </w:rPr>
        <w:t>ТОО</w:t>
      </w:r>
      <w:r w:rsidRPr="008F1786">
        <w:rPr>
          <w:rStyle w:val="markedcontent"/>
          <w:i/>
          <w:sz w:val="24"/>
          <w:szCs w:val="24"/>
        </w:rPr>
        <w:t xml:space="preserve"> и с грубым</w:t>
      </w:r>
      <w:r w:rsidR="00177A91" w:rsidRPr="008F1786">
        <w:rPr>
          <w:rStyle w:val="markedcontent"/>
          <w:i/>
          <w:sz w:val="24"/>
          <w:szCs w:val="24"/>
        </w:rPr>
        <w:t xml:space="preserve"> </w:t>
      </w:r>
      <w:r w:rsidRPr="008F1786">
        <w:rPr>
          <w:rStyle w:val="markedcontent"/>
          <w:i/>
          <w:sz w:val="24"/>
          <w:szCs w:val="24"/>
        </w:rPr>
        <w:t>нарушением срока приняли незаконное решение о признании уведомления</w:t>
      </w:r>
      <w:r w:rsidR="00177A91" w:rsidRPr="008F1786">
        <w:rPr>
          <w:rStyle w:val="markedcontent"/>
          <w:i/>
          <w:sz w:val="24"/>
          <w:szCs w:val="24"/>
        </w:rPr>
        <w:t xml:space="preserve"> </w:t>
      </w:r>
      <w:r w:rsidRPr="008F1786">
        <w:rPr>
          <w:rStyle w:val="markedcontent"/>
          <w:i/>
          <w:sz w:val="24"/>
          <w:szCs w:val="24"/>
        </w:rPr>
        <w:t>не исполненным</w:t>
      </w:r>
      <w:r w:rsidR="00C80D53" w:rsidRPr="008F1786">
        <w:rPr>
          <w:rStyle w:val="markedcontent"/>
          <w:i/>
          <w:sz w:val="24"/>
          <w:szCs w:val="24"/>
        </w:rPr>
        <w:t>.</w:t>
      </w:r>
      <w:r w:rsidRPr="008F1786">
        <w:rPr>
          <w:i/>
          <w:sz w:val="24"/>
          <w:szCs w:val="24"/>
        </w:rPr>
        <w:t xml:space="preserve"> </w:t>
      </w:r>
    </w:p>
    <w:p w14:paraId="5B9C0F18" w14:textId="77777777" w:rsidR="00D05C76" w:rsidRPr="008F1786" w:rsidRDefault="00D6063B" w:rsidP="00D6063B">
      <w:pPr>
        <w:ind w:firstLine="708"/>
        <w:jc w:val="both"/>
        <w:rPr>
          <w:b/>
          <w:i/>
        </w:rPr>
      </w:pPr>
      <w:r w:rsidRPr="008F1786">
        <w:rPr>
          <w:b/>
          <w:i/>
        </w:rPr>
        <w:t>Н</w:t>
      </w:r>
      <w:r w:rsidR="00D05C76" w:rsidRPr="008F1786">
        <w:rPr>
          <w:b/>
          <w:i/>
        </w:rPr>
        <w:t>арушени</w:t>
      </w:r>
      <w:r w:rsidR="00C80D53" w:rsidRPr="008F1786">
        <w:rPr>
          <w:b/>
          <w:i/>
        </w:rPr>
        <w:t>е</w:t>
      </w:r>
      <w:r w:rsidR="00D05C76" w:rsidRPr="008F1786">
        <w:rPr>
          <w:b/>
          <w:i/>
        </w:rPr>
        <w:t xml:space="preserve"> требований </w:t>
      </w:r>
      <w:r w:rsidRPr="008F1786">
        <w:rPr>
          <w:b/>
          <w:i/>
        </w:rPr>
        <w:t>с</w:t>
      </w:r>
      <w:r w:rsidR="00D05C76" w:rsidRPr="008F1786">
        <w:rPr>
          <w:b/>
          <w:i/>
        </w:rPr>
        <w:t>тать</w:t>
      </w:r>
      <w:r w:rsidR="00C94260" w:rsidRPr="008F1786">
        <w:rPr>
          <w:b/>
          <w:i/>
        </w:rPr>
        <w:t>и</w:t>
      </w:r>
      <w:r w:rsidR="00D05C76" w:rsidRPr="008F1786">
        <w:rPr>
          <w:b/>
          <w:i/>
        </w:rPr>
        <w:t xml:space="preserve"> 46 Налогового кодекса</w:t>
      </w:r>
    </w:p>
    <w:p w14:paraId="0CFBF8D1" w14:textId="0EFCECFD" w:rsidR="00D05C76" w:rsidRPr="008F1786" w:rsidRDefault="00C80D53" w:rsidP="00A35267">
      <w:pPr>
        <w:ind w:firstLine="709"/>
        <w:jc w:val="both"/>
        <w:rPr>
          <w:rFonts w:eastAsia="MS Mincho"/>
          <w:bCs/>
          <w:i/>
          <w:sz w:val="24"/>
          <w:szCs w:val="24"/>
        </w:rPr>
      </w:pPr>
      <w:r w:rsidRPr="008F1786">
        <w:rPr>
          <w:i/>
          <w:sz w:val="24"/>
          <w:szCs w:val="24"/>
          <w:lang w:val="kk-KZ"/>
        </w:rPr>
        <w:t>П</w:t>
      </w:r>
      <w:r w:rsidR="00D05C76" w:rsidRPr="008F1786">
        <w:rPr>
          <w:i/>
          <w:sz w:val="24"/>
          <w:szCs w:val="24"/>
          <w:lang w:val="kk-KZ"/>
        </w:rPr>
        <w:t xml:space="preserve">о иску </w:t>
      </w:r>
      <w:r w:rsidR="00D05C76" w:rsidRPr="008F1786">
        <w:rPr>
          <w:i/>
          <w:sz w:val="24"/>
          <w:szCs w:val="24"/>
        </w:rPr>
        <w:t xml:space="preserve">ТОО </w:t>
      </w:r>
      <w:r w:rsidR="00D05C76" w:rsidRPr="008F1786">
        <w:rPr>
          <w:i/>
          <w:sz w:val="24"/>
          <w:szCs w:val="24"/>
          <w:lang w:val="kk-KZ"/>
        </w:rPr>
        <w:t>к</w:t>
      </w:r>
      <w:r w:rsidR="00D05C76" w:rsidRPr="008F1786">
        <w:rPr>
          <w:i/>
          <w:sz w:val="24"/>
          <w:szCs w:val="24"/>
        </w:rPr>
        <w:t xml:space="preserve">  </w:t>
      </w:r>
      <w:r w:rsidR="00D05C76" w:rsidRPr="008F1786">
        <w:rPr>
          <w:i/>
          <w:sz w:val="24"/>
          <w:szCs w:val="24"/>
          <w:lang w:val="kk-KZ"/>
        </w:rPr>
        <w:t>РГУ «</w:t>
      </w:r>
      <w:proofErr w:type="spellStart"/>
      <w:r w:rsidR="00D05C76" w:rsidRPr="008F1786">
        <w:rPr>
          <w:i/>
          <w:sz w:val="24"/>
          <w:szCs w:val="24"/>
        </w:rPr>
        <w:t>Управлени</w:t>
      </w:r>
      <w:proofErr w:type="spellEnd"/>
      <w:r w:rsidR="00D05C76" w:rsidRPr="008F1786">
        <w:rPr>
          <w:i/>
          <w:sz w:val="24"/>
          <w:szCs w:val="24"/>
          <w:lang w:val="kk-KZ"/>
        </w:rPr>
        <w:t>е</w:t>
      </w:r>
      <w:r w:rsidR="00D05C76" w:rsidRPr="008F1786">
        <w:rPr>
          <w:i/>
          <w:sz w:val="24"/>
          <w:szCs w:val="24"/>
        </w:rPr>
        <w:t xml:space="preserve"> государственных доходов</w:t>
      </w:r>
      <w:r w:rsidRPr="008F1786">
        <w:rPr>
          <w:i/>
          <w:sz w:val="24"/>
          <w:szCs w:val="24"/>
        </w:rPr>
        <w:t>»</w:t>
      </w:r>
      <w:r w:rsidR="00D05C76" w:rsidRPr="008F1786">
        <w:rPr>
          <w:i/>
          <w:sz w:val="24"/>
          <w:szCs w:val="24"/>
        </w:rPr>
        <w:t xml:space="preserve"> о признании незаконным и отмене  решения </w:t>
      </w:r>
      <w:r w:rsidR="00D05C76" w:rsidRPr="008F1786">
        <w:rPr>
          <w:i/>
          <w:sz w:val="24"/>
          <w:szCs w:val="24"/>
          <w:lang w:val="kk-KZ"/>
        </w:rPr>
        <w:t>о признании уведомления об устранении нарушений неисполненным</w:t>
      </w:r>
      <w:r w:rsidR="00D05C76" w:rsidRPr="008F1786">
        <w:rPr>
          <w:rFonts w:eastAsia="MS Mincho"/>
          <w:bCs/>
          <w:i/>
          <w:sz w:val="24"/>
          <w:szCs w:val="24"/>
        </w:rPr>
        <w:t xml:space="preserve"> судом установлены нарушения налогового законодательства ответчиком, на что обращен</w:t>
      </w:r>
      <w:r w:rsidR="00EB0AEE" w:rsidRPr="008F1786">
        <w:rPr>
          <w:rFonts w:eastAsia="MS Mincho"/>
          <w:bCs/>
          <w:i/>
          <w:sz w:val="24"/>
          <w:szCs w:val="24"/>
        </w:rPr>
        <w:t>о</w:t>
      </w:r>
      <w:r w:rsidR="00D05C76" w:rsidRPr="008F1786">
        <w:rPr>
          <w:rFonts w:eastAsia="MS Mincho"/>
          <w:bCs/>
          <w:i/>
          <w:sz w:val="24"/>
          <w:szCs w:val="24"/>
        </w:rPr>
        <w:t xml:space="preserve"> внимание руководителя вышестоящего налогового органа. </w:t>
      </w:r>
    </w:p>
    <w:p w14:paraId="39852F63" w14:textId="181C63A7" w:rsidR="00D05C76" w:rsidRPr="008F1786" w:rsidRDefault="00D05C76" w:rsidP="00A35267">
      <w:pPr>
        <w:ind w:firstLine="708"/>
        <w:jc w:val="both"/>
        <w:rPr>
          <w:rStyle w:val="3281"/>
          <w:i/>
          <w:sz w:val="24"/>
          <w:szCs w:val="24"/>
        </w:rPr>
      </w:pPr>
      <w:r w:rsidRPr="008F1786">
        <w:rPr>
          <w:i/>
          <w:sz w:val="24"/>
          <w:szCs w:val="24"/>
        </w:rPr>
        <w:t>Так, Управление</w:t>
      </w:r>
      <w:r w:rsidR="00EB0AEE" w:rsidRPr="008F1786">
        <w:rPr>
          <w:i/>
          <w:sz w:val="24"/>
          <w:szCs w:val="24"/>
        </w:rPr>
        <w:t>м</w:t>
      </w:r>
      <w:r w:rsidRPr="008F1786">
        <w:rPr>
          <w:i/>
          <w:sz w:val="24"/>
          <w:szCs w:val="24"/>
        </w:rPr>
        <w:t xml:space="preserve"> в отношении  ТОО проведен камеральный контроль, по результатам которого  выставлено уведомление об устранении  нарушений по результатам камерального контроля (далее уведомление)</w:t>
      </w:r>
      <w:r w:rsidRPr="008F1786">
        <w:rPr>
          <w:rStyle w:val="3281"/>
          <w:i/>
          <w:sz w:val="24"/>
          <w:szCs w:val="24"/>
        </w:rPr>
        <w:t xml:space="preserve">. </w:t>
      </w:r>
    </w:p>
    <w:p w14:paraId="4577AB0D" w14:textId="39A82C1A" w:rsidR="00D05C76" w:rsidRPr="008F1786" w:rsidRDefault="00C80D53" w:rsidP="00A35267">
      <w:pPr>
        <w:ind w:firstLine="708"/>
        <w:jc w:val="both"/>
        <w:rPr>
          <w:i/>
          <w:sz w:val="24"/>
          <w:szCs w:val="24"/>
        </w:rPr>
      </w:pPr>
      <w:r w:rsidRPr="008F1786">
        <w:rPr>
          <w:i/>
          <w:sz w:val="24"/>
          <w:szCs w:val="24"/>
        </w:rPr>
        <w:t>С</w:t>
      </w:r>
      <w:r w:rsidR="00D05C76" w:rsidRPr="008F1786">
        <w:rPr>
          <w:i/>
          <w:sz w:val="24"/>
          <w:szCs w:val="24"/>
        </w:rPr>
        <w:t>удом установлено, что в приложении №2 УГД указываются обороты по счетам</w:t>
      </w:r>
      <w:r w:rsidR="00BE32B1">
        <w:rPr>
          <w:i/>
          <w:sz w:val="24"/>
          <w:szCs w:val="24"/>
        </w:rPr>
        <w:t>–</w:t>
      </w:r>
      <w:r w:rsidR="00D05C76" w:rsidRPr="008F1786">
        <w:rPr>
          <w:i/>
          <w:sz w:val="24"/>
          <w:szCs w:val="24"/>
        </w:rPr>
        <w:t>фактурам с ТОО</w:t>
      </w:r>
      <w:r w:rsidR="00EB0AEE" w:rsidRPr="008F1786">
        <w:rPr>
          <w:i/>
          <w:sz w:val="24"/>
          <w:szCs w:val="24"/>
        </w:rPr>
        <w:t>,</w:t>
      </w:r>
      <w:r w:rsidR="00D05C76" w:rsidRPr="008F1786">
        <w:rPr>
          <w:i/>
          <w:sz w:val="24"/>
          <w:szCs w:val="24"/>
        </w:rPr>
        <w:t xml:space="preserve"> не подпадающие  на  период камерального контроля.  </w:t>
      </w:r>
    </w:p>
    <w:p w14:paraId="1AE9F382" w14:textId="77777777" w:rsidR="00D05C76" w:rsidRPr="008F1786" w:rsidRDefault="00D05C76" w:rsidP="00D05C76">
      <w:pPr>
        <w:ind w:firstLine="708"/>
        <w:jc w:val="both"/>
        <w:rPr>
          <w:i/>
          <w:sz w:val="24"/>
          <w:szCs w:val="24"/>
        </w:rPr>
      </w:pPr>
      <w:r w:rsidRPr="008F1786">
        <w:rPr>
          <w:i/>
          <w:sz w:val="24"/>
          <w:szCs w:val="24"/>
        </w:rPr>
        <w:lastRenderedPageBreak/>
        <w:t xml:space="preserve">Ввиду </w:t>
      </w:r>
      <w:r w:rsidRPr="008F1786">
        <w:rPr>
          <w:rFonts w:eastAsiaTheme="minorEastAsia"/>
          <w:i/>
          <w:sz w:val="24"/>
          <w:szCs w:val="24"/>
        </w:rPr>
        <w:t>выявленных нарушений статьи 46</w:t>
      </w:r>
      <w:r w:rsidRPr="008F1786">
        <w:rPr>
          <w:i/>
          <w:sz w:val="24"/>
          <w:szCs w:val="24"/>
        </w:rPr>
        <w:t xml:space="preserve"> Налогового кодекса частное определение суда направлено в ДГД </w:t>
      </w:r>
      <w:r w:rsidR="00C80D53" w:rsidRPr="008F1786">
        <w:rPr>
          <w:i/>
          <w:sz w:val="24"/>
          <w:szCs w:val="24"/>
        </w:rPr>
        <w:t xml:space="preserve">по </w:t>
      </w:r>
      <w:r w:rsidRPr="008F1786">
        <w:rPr>
          <w:i/>
          <w:sz w:val="24"/>
          <w:szCs w:val="24"/>
        </w:rPr>
        <w:t xml:space="preserve">области. Согласно ответу начальник отдела УГД привлечена к дисциплинарной ответственности, </w:t>
      </w:r>
      <w:proofErr w:type="gramStart"/>
      <w:r w:rsidRPr="008F1786">
        <w:rPr>
          <w:i/>
          <w:sz w:val="24"/>
          <w:szCs w:val="24"/>
        </w:rPr>
        <w:t>объявлен  строгий</w:t>
      </w:r>
      <w:proofErr w:type="gramEnd"/>
      <w:r w:rsidRPr="008F1786">
        <w:rPr>
          <w:i/>
          <w:sz w:val="24"/>
          <w:szCs w:val="24"/>
        </w:rPr>
        <w:t xml:space="preserve"> выговор.</w:t>
      </w:r>
    </w:p>
    <w:p w14:paraId="1C2F7747" w14:textId="77777777" w:rsidR="00D05C76" w:rsidRPr="008F1786" w:rsidRDefault="00D05C76" w:rsidP="00D05C76">
      <w:pPr>
        <w:ind w:firstLine="708"/>
        <w:jc w:val="both"/>
        <w:rPr>
          <w:i/>
          <w:sz w:val="16"/>
          <w:szCs w:val="16"/>
        </w:rPr>
      </w:pPr>
    </w:p>
    <w:p w14:paraId="63FFA958" w14:textId="2CAF00F8" w:rsidR="00D05C76" w:rsidRPr="008F1786" w:rsidRDefault="00D6063B" w:rsidP="00D6063B">
      <w:pPr>
        <w:ind w:firstLine="708"/>
        <w:jc w:val="both"/>
        <w:rPr>
          <w:i/>
          <w:sz w:val="24"/>
          <w:szCs w:val="24"/>
        </w:rPr>
      </w:pPr>
      <w:r w:rsidRPr="008F1786">
        <w:rPr>
          <w:b/>
          <w:i/>
        </w:rPr>
        <w:t xml:space="preserve">Нарушение административной процедуры  </w:t>
      </w:r>
      <w:r w:rsidR="00BE32B1">
        <w:rPr>
          <w:b/>
          <w:i/>
        </w:rPr>
        <w:t>–</w:t>
      </w:r>
      <w:r w:rsidRPr="008F1786">
        <w:rPr>
          <w:b/>
          <w:i/>
        </w:rPr>
        <w:t xml:space="preserve"> </w:t>
      </w:r>
      <w:r w:rsidR="00D05C76" w:rsidRPr="008F1786">
        <w:rPr>
          <w:b/>
          <w:i/>
        </w:rPr>
        <w:t>формальное заслушивание.</w:t>
      </w:r>
    </w:p>
    <w:p w14:paraId="62108AE7" w14:textId="77777777" w:rsidR="00D05C76" w:rsidRPr="008F1786" w:rsidRDefault="00D05C76" w:rsidP="00D05C76">
      <w:pPr>
        <w:pBdr>
          <w:bottom w:val="single" w:sz="4" w:space="31" w:color="FFFFFF"/>
        </w:pBdr>
        <w:ind w:firstLine="708"/>
        <w:jc w:val="both"/>
        <w:rPr>
          <w:bCs/>
          <w:i/>
          <w:sz w:val="24"/>
          <w:szCs w:val="24"/>
          <w:lang w:val="kk-KZ"/>
        </w:rPr>
      </w:pPr>
      <w:r w:rsidRPr="008F1786">
        <w:rPr>
          <w:rFonts w:eastAsia="Times New Roman"/>
          <w:i/>
          <w:sz w:val="24"/>
          <w:szCs w:val="24"/>
          <w:lang w:val="kk-KZ"/>
        </w:rPr>
        <w:t xml:space="preserve">Решением СМАС административный иск </w:t>
      </w:r>
      <w:r w:rsidR="00C80D53" w:rsidRPr="008F1786">
        <w:rPr>
          <w:rFonts w:eastAsia="Times New Roman"/>
          <w:i/>
          <w:sz w:val="24"/>
          <w:szCs w:val="24"/>
          <w:lang w:val="kk-KZ"/>
        </w:rPr>
        <w:t xml:space="preserve">ТОО </w:t>
      </w:r>
      <w:r w:rsidRPr="008F1786">
        <w:rPr>
          <w:rFonts w:eastAsia="Times New Roman"/>
          <w:i/>
          <w:sz w:val="24"/>
          <w:szCs w:val="24"/>
          <w:lang w:val="kk-KZ"/>
        </w:rPr>
        <w:t>удовлетворен, постановлено п</w:t>
      </w:r>
      <w:proofErr w:type="spellStart"/>
      <w:r w:rsidRPr="008F1786">
        <w:rPr>
          <w:rFonts w:eastAsia="Times New Roman"/>
          <w:bCs/>
          <w:i/>
          <w:sz w:val="24"/>
          <w:szCs w:val="24"/>
        </w:rPr>
        <w:t>ризнать</w:t>
      </w:r>
      <w:proofErr w:type="spellEnd"/>
      <w:r w:rsidRPr="008F1786">
        <w:rPr>
          <w:rFonts w:eastAsia="Times New Roman"/>
          <w:bCs/>
          <w:i/>
          <w:sz w:val="24"/>
          <w:szCs w:val="24"/>
        </w:rPr>
        <w:t xml:space="preserve"> незаконным действие РГУ «Департамент государственных доходов» по проведению административной процедуры</w:t>
      </w:r>
      <w:r w:rsidRPr="008F1786">
        <w:rPr>
          <w:rFonts w:eastAsia="Times New Roman"/>
          <w:bCs/>
          <w:i/>
          <w:sz w:val="24"/>
          <w:szCs w:val="24"/>
          <w:lang w:val="kk-KZ"/>
        </w:rPr>
        <w:t>. П</w:t>
      </w:r>
      <w:r w:rsidRPr="008F1786">
        <w:rPr>
          <w:bCs/>
          <w:i/>
          <w:sz w:val="24"/>
          <w:szCs w:val="24"/>
          <w:lang w:val="kk-KZ"/>
        </w:rPr>
        <w:t xml:space="preserve">ризнано незаконным и отменено предписание.          </w:t>
      </w:r>
    </w:p>
    <w:p w14:paraId="2FADBC60" w14:textId="0C26B648" w:rsidR="00D05C76" w:rsidRPr="008F1786" w:rsidRDefault="00D05C76" w:rsidP="00D05C76">
      <w:pPr>
        <w:pBdr>
          <w:bottom w:val="single" w:sz="4" w:space="31" w:color="FFFFFF"/>
        </w:pBdr>
        <w:ind w:firstLine="709"/>
        <w:jc w:val="both"/>
        <w:rPr>
          <w:rFonts w:eastAsia="Times New Roman"/>
          <w:bCs/>
          <w:i/>
          <w:sz w:val="24"/>
          <w:szCs w:val="24"/>
          <w:lang w:val="kk-KZ"/>
        </w:rPr>
      </w:pPr>
      <w:r w:rsidRPr="008F1786">
        <w:rPr>
          <w:rFonts w:eastAsia="Times New Roman"/>
          <w:i/>
          <w:sz w:val="24"/>
          <w:szCs w:val="24"/>
        </w:rPr>
        <w:t>Установлено, что н</w:t>
      </w:r>
      <w:r w:rsidRPr="008F1786">
        <w:rPr>
          <w:rFonts w:eastAsia="Times New Roman"/>
          <w:bCs/>
          <w:i/>
          <w:sz w:val="24"/>
          <w:szCs w:val="24"/>
          <w:lang w:val="kk-KZ"/>
        </w:rPr>
        <w:t xml:space="preserve">а основании протокола совещания </w:t>
      </w:r>
      <w:r w:rsidR="00177A91" w:rsidRPr="008F1786">
        <w:rPr>
          <w:rFonts w:eastAsia="Times New Roman"/>
          <w:bCs/>
          <w:i/>
          <w:sz w:val="24"/>
          <w:szCs w:val="24"/>
        </w:rPr>
        <w:t xml:space="preserve">Департаментом проведен анализ, </w:t>
      </w:r>
      <w:r w:rsidR="00C14BBC" w:rsidRPr="008F1786">
        <w:rPr>
          <w:rFonts w:eastAsia="Times New Roman"/>
          <w:bCs/>
          <w:i/>
          <w:sz w:val="24"/>
          <w:szCs w:val="24"/>
        </w:rPr>
        <w:t xml:space="preserve">в результате </w:t>
      </w:r>
      <w:r w:rsidR="00177A91" w:rsidRPr="008F1786">
        <w:rPr>
          <w:rFonts w:eastAsia="Times New Roman"/>
          <w:bCs/>
          <w:i/>
          <w:sz w:val="24"/>
          <w:szCs w:val="24"/>
        </w:rPr>
        <w:t>котор</w:t>
      </w:r>
      <w:r w:rsidR="00C14BBC" w:rsidRPr="008F1786">
        <w:rPr>
          <w:rFonts w:eastAsia="Times New Roman"/>
          <w:bCs/>
          <w:i/>
          <w:sz w:val="24"/>
          <w:szCs w:val="24"/>
        </w:rPr>
        <w:t>ого</w:t>
      </w:r>
      <w:r w:rsidR="00177A91" w:rsidRPr="008F1786">
        <w:rPr>
          <w:rFonts w:eastAsia="Times New Roman"/>
          <w:bCs/>
          <w:i/>
          <w:sz w:val="24"/>
          <w:szCs w:val="24"/>
        </w:rPr>
        <w:t xml:space="preserve"> </w:t>
      </w:r>
      <w:r w:rsidRPr="008F1786">
        <w:rPr>
          <w:rFonts w:eastAsia="Times New Roman"/>
          <w:bCs/>
          <w:i/>
          <w:sz w:val="24"/>
          <w:szCs w:val="24"/>
        </w:rPr>
        <w:t>направлен в Комитет запрос о назначении налогово</w:t>
      </w:r>
      <w:r w:rsidR="00C14BBC" w:rsidRPr="008F1786">
        <w:rPr>
          <w:rFonts w:eastAsia="Times New Roman"/>
          <w:bCs/>
          <w:i/>
          <w:sz w:val="24"/>
          <w:szCs w:val="24"/>
        </w:rPr>
        <w:t>й</w:t>
      </w:r>
      <w:r w:rsidRPr="008F1786">
        <w:rPr>
          <w:rFonts w:eastAsia="Times New Roman"/>
          <w:bCs/>
          <w:i/>
          <w:sz w:val="24"/>
          <w:szCs w:val="24"/>
        </w:rPr>
        <w:t xml:space="preserve"> проверки в ТОО.</w:t>
      </w:r>
    </w:p>
    <w:p w14:paraId="37207D67" w14:textId="77777777" w:rsidR="00D05C76" w:rsidRPr="008F1786" w:rsidRDefault="00D05C76" w:rsidP="00D05C76">
      <w:pPr>
        <w:pBdr>
          <w:bottom w:val="single" w:sz="4" w:space="31" w:color="FFFFFF"/>
        </w:pBdr>
        <w:ind w:firstLine="709"/>
        <w:jc w:val="both"/>
        <w:rPr>
          <w:rFonts w:eastAsia="Times New Roman"/>
          <w:bCs/>
          <w:i/>
          <w:sz w:val="24"/>
          <w:szCs w:val="24"/>
          <w:lang w:val="kk-KZ"/>
        </w:rPr>
      </w:pPr>
      <w:r w:rsidRPr="008F1786">
        <w:rPr>
          <w:rFonts w:eastAsia="Times New Roman"/>
          <w:bCs/>
          <w:i/>
          <w:sz w:val="24"/>
          <w:szCs w:val="24"/>
        </w:rPr>
        <w:t>Комитетом направлено поручение, где указано, что для назначения внеплановой налоговой проверки в Товариществе необходимо провести процедуру заслушивания, по результатам которого будет рассмотрен вопрос о назначении проверки.</w:t>
      </w:r>
    </w:p>
    <w:p w14:paraId="747799AD" w14:textId="442B9A82" w:rsidR="00D05C76" w:rsidRPr="008F1786" w:rsidRDefault="00D05C76" w:rsidP="00D05C76">
      <w:pPr>
        <w:pBdr>
          <w:bottom w:val="single" w:sz="4" w:space="31" w:color="FFFFFF"/>
        </w:pBdr>
        <w:jc w:val="both"/>
        <w:rPr>
          <w:rFonts w:eastAsia="Times New Roman"/>
          <w:bCs/>
          <w:i/>
          <w:sz w:val="24"/>
          <w:szCs w:val="24"/>
          <w:lang w:val="kk-KZ"/>
        </w:rPr>
      </w:pPr>
      <w:r w:rsidRPr="008F1786">
        <w:rPr>
          <w:rFonts w:eastAsia="Times New Roman"/>
          <w:bCs/>
          <w:i/>
          <w:sz w:val="24"/>
          <w:szCs w:val="24"/>
        </w:rPr>
        <w:t xml:space="preserve">          Департаментом </w:t>
      </w:r>
      <w:r w:rsidRPr="008F1786">
        <w:rPr>
          <w:rFonts w:eastAsia="Times New Roman"/>
          <w:bCs/>
          <w:i/>
          <w:sz w:val="24"/>
          <w:szCs w:val="24"/>
          <w:lang w:val="kk-KZ"/>
        </w:rPr>
        <w:t xml:space="preserve">проведено предварительное заслушивание, затем </w:t>
      </w:r>
      <w:r w:rsidRPr="008F1786">
        <w:rPr>
          <w:rFonts w:eastAsia="Times New Roman"/>
          <w:bCs/>
          <w:i/>
          <w:sz w:val="24"/>
          <w:szCs w:val="24"/>
        </w:rPr>
        <w:t xml:space="preserve">направлено письмо в Комитет, где указано, что </w:t>
      </w:r>
      <w:r w:rsidRPr="008F1786">
        <w:rPr>
          <w:rFonts w:eastAsia="Times New Roman"/>
          <w:bCs/>
          <w:i/>
          <w:sz w:val="24"/>
          <w:szCs w:val="24"/>
          <w:lang w:val="kk-KZ"/>
        </w:rPr>
        <w:t xml:space="preserve"> </w:t>
      </w:r>
      <w:r w:rsidRPr="008F1786">
        <w:rPr>
          <w:rFonts w:eastAsia="Times New Roman"/>
          <w:bCs/>
          <w:i/>
          <w:sz w:val="24"/>
          <w:szCs w:val="24"/>
        </w:rPr>
        <w:t>Товарищество</w:t>
      </w:r>
      <w:r w:rsidRPr="008F1786">
        <w:rPr>
          <w:rFonts w:eastAsia="Times New Roman"/>
          <w:bCs/>
          <w:i/>
          <w:sz w:val="24"/>
          <w:szCs w:val="24"/>
          <w:lang w:val="kk-KZ"/>
        </w:rPr>
        <w:t xml:space="preserve"> возражений не представил</w:t>
      </w:r>
      <w:r w:rsidR="00C14BBC" w:rsidRPr="008F1786">
        <w:rPr>
          <w:rFonts w:eastAsia="Times New Roman"/>
          <w:bCs/>
          <w:i/>
          <w:sz w:val="24"/>
          <w:szCs w:val="24"/>
          <w:lang w:val="kk-KZ"/>
        </w:rPr>
        <w:t>о</w:t>
      </w:r>
      <w:r w:rsidRPr="008F1786">
        <w:rPr>
          <w:rFonts w:eastAsia="Times New Roman"/>
          <w:bCs/>
          <w:i/>
          <w:sz w:val="24"/>
          <w:szCs w:val="24"/>
          <w:lang w:val="kk-KZ"/>
        </w:rPr>
        <w:t xml:space="preserve">, </w:t>
      </w:r>
      <w:r w:rsidRPr="008F1786">
        <w:rPr>
          <w:rFonts w:eastAsia="Times New Roman"/>
          <w:bCs/>
          <w:i/>
          <w:sz w:val="24"/>
          <w:szCs w:val="24"/>
        </w:rPr>
        <w:t xml:space="preserve">также рассмотреть вопрос о вынесении приказа о назначении внеплановой налоговой проверки. </w:t>
      </w:r>
    </w:p>
    <w:p w14:paraId="2B4F8A12" w14:textId="77777777" w:rsidR="00D05C76" w:rsidRPr="008F1786" w:rsidRDefault="00D05C76" w:rsidP="00177A91">
      <w:pPr>
        <w:pBdr>
          <w:bottom w:val="single" w:sz="4" w:space="31" w:color="FFFFFF"/>
        </w:pBdr>
        <w:ind w:firstLine="709"/>
        <w:jc w:val="both"/>
        <w:rPr>
          <w:rFonts w:eastAsia="Times New Roman"/>
          <w:bCs/>
          <w:i/>
          <w:sz w:val="24"/>
          <w:szCs w:val="24"/>
          <w:lang w:val="kk-KZ"/>
        </w:rPr>
      </w:pPr>
      <w:r w:rsidRPr="008F1786">
        <w:rPr>
          <w:rFonts w:eastAsia="Times New Roman"/>
          <w:bCs/>
          <w:i/>
          <w:sz w:val="24"/>
          <w:szCs w:val="24"/>
        </w:rPr>
        <w:t>Комитетом вынесен приказ о назначении внеплановой тематической налоговой проверки в отношении ТОО по вопросу исполнения налоговых обязательств по корпоративному подоходному налогу и налогу на добавленную стоимость.</w:t>
      </w:r>
    </w:p>
    <w:p w14:paraId="257090B5" w14:textId="77777777" w:rsidR="00D6063B" w:rsidRPr="008F1786" w:rsidRDefault="00D05C76" w:rsidP="00C80D53">
      <w:pPr>
        <w:pBdr>
          <w:bottom w:val="single" w:sz="4" w:space="31" w:color="FFFFFF"/>
        </w:pBdr>
        <w:jc w:val="both"/>
        <w:rPr>
          <w:b/>
        </w:rPr>
      </w:pPr>
      <w:r w:rsidRPr="008F1786">
        <w:rPr>
          <w:rFonts w:eastAsia="Times New Roman"/>
          <w:bCs/>
          <w:i/>
          <w:sz w:val="24"/>
          <w:szCs w:val="24"/>
        </w:rPr>
        <w:t xml:space="preserve">         </w:t>
      </w:r>
      <w:r w:rsidRPr="008F1786">
        <w:rPr>
          <w:rFonts w:eastAsia="Times New Roman"/>
          <w:i/>
          <w:sz w:val="24"/>
          <w:szCs w:val="24"/>
          <w:lang w:val="kk-KZ"/>
        </w:rPr>
        <w:t>Судом установлено, заслушивание проводилось формально без предоставления истцу реальной возмож</w:t>
      </w:r>
      <w:r w:rsidR="00C80D53" w:rsidRPr="008F1786">
        <w:rPr>
          <w:rFonts w:eastAsia="Times New Roman"/>
          <w:i/>
          <w:sz w:val="24"/>
          <w:szCs w:val="24"/>
          <w:lang w:val="kk-KZ"/>
        </w:rPr>
        <w:t>ности в выражении своей позиции.</w:t>
      </w:r>
    </w:p>
    <w:p w14:paraId="6A6C441F" w14:textId="77777777" w:rsidR="00D6063B" w:rsidRPr="008F1786" w:rsidRDefault="00D6063B" w:rsidP="00D6063B">
      <w:pPr>
        <w:pBdr>
          <w:bottom w:val="single" w:sz="4" w:space="31" w:color="FFFFFF"/>
        </w:pBdr>
        <w:ind w:firstLine="708"/>
        <w:jc w:val="both"/>
        <w:rPr>
          <w:b/>
        </w:rPr>
      </w:pPr>
    </w:p>
    <w:p w14:paraId="567E4755" w14:textId="77777777" w:rsidR="00D6063B" w:rsidRPr="008F1786" w:rsidRDefault="00C94260" w:rsidP="00D6063B">
      <w:pPr>
        <w:pBdr>
          <w:bottom w:val="single" w:sz="4" w:space="31" w:color="FFFFFF"/>
        </w:pBdr>
        <w:ind w:firstLine="708"/>
        <w:jc w:val="both"/>
        <w:rPr>
          <w:b/>
          <w:i/>
        </w:rPr>
      </w:pPr>
      <w:r w:rsidRPr="008F1786">
        <w:rPr>
          <w:b/>
          <w:i/>
        </w:rPr>
        <w:t xml:space="preserve">3. </w:t>
      </w:r>
      <w:r w:rsidRPr="008F1786">
        <w:rPr>
          <w:b/>
        </w:rPr>
        <w:t>МЕСТНЫЕ ИСПОЛНИТЕЛЬНЫЕ ОРГАНЫ</w:t>
      </w:r>
      <w:r w:rsidRPr="008F1786">
        <w:rPr>
          <w:b/>
          <w:i/>
        </w:rPr>
        <w:t xml:space="preserve">  </w:t>
      </w:r>
    </w:p>
    <w:p w14:paraId="45835B33" w14:textId="7CFE4D53" w:rsidR="00177A91" w:rsidRPr="008F1786" w:rsidRDefault="00D6063B" w:rsidP="00177A91">
      <w:pPr>
        <w:pBdr>
          <w:bottom w:val="single" w:sz="4" w:space="31" w:color="FFFFFF"/>
        </w:pBdr>
        <w:spacing w:line="276" w:lineRule="auto"/>
        <w:ind w:firstLine="709"/>
        <w:jc w:val="both"/>
      </w:pPr>
      <w:r w:rsidRPr="008F1786">
        <w:t xml:space="preserve">Показатель ЧО в адрес </w:t>
      </w:r>
      <w:r w:rsidR="000A0D97" w:rsidRPr="008F1786">
        <w:t xml:space="preserve">МИО, </w:t>
      </w:r>
      <w:r w:rsidR="00C14BBC" w:rsidRPr="008F1786">
        <w:t>а</w:t>
      </w:r>
      <w:r w:rsidR="000A0D97" w:rsidRPr="008F1786">
        <w:t xml:space="preserve">кимов, </w:t>
      </w:r>
      <w:r w:rsidR="00C14BBC" w:rsidRPr="008F1786">
        <w:t>а</w:t>
      </w:r>
      <w:r w:rsidR="000A0D97" w:rsidRPr="008F1786">
        <w:t xml:space="preserve">ппаратов акимов, акиматов </w:t>
      </w:r>
      <w:r w:rsidRPr="008F1786">
        <w:t xml:space="preserve">составляет </w:t>
      </w:r>
      <w:r w:rsidR="000A0D97" w:rsidRPr="008F1786">
        <w:t>485</w:t>
      </w:r>
      <w:r w:rsidR="00C14BBC" w:rsidRPr="008F1786">
        <w:t>,</w:t>
      </w:r>
      <w:r w:rsidR="000A0D97" w:rsidRPr="008F1786">
        <w:t xml:space="preserve"> или 34%. </w:t>
      </w:r>
      <w:r w:rsidR="00BB0DD8" w:rsidRPr="008F1786">
        <w:t xml:space="preserve">Наибольшее количество частных определений в адрес акимов вынесены судами областей: Алматинской – </w:t>
      </w:r>
      <w:r w:rsidR="00BB0DD8" w:rsidRPr="008F1786">
        <w:rPr>
          <w:b/>
        </w:rPr>
        <w:t>67</w:t>
      </w:r>
      <w:r w:rsidR="00C14BBC" w:rsidRPr="008F1786">
        <w:rPr>
          <w:b/>
        </w:rPr>
        <w:t>,</w:t>
      </w:r>
      <w:r w:rsidR="00BB0DD8" w:rsidRPr="008F1786">
        <w:rPr>
          <w:b/>
        </w:rPr>
        <w:t xml:space="preserve"> </w:t>
      </w:r>
      <w:r w:rsidR="00BB0DD8" w:rsidRPr="008F1786">
        <w:t>или</w:t>
      </w:r>
      <w:r w:rsidR="00BB0DD8" w:rsidRPr="008F1786">
        <w:rPr>
          <w:b/>
        </w:rPr>
        <w:t xml:space="preserve"> 14%</w:t>
      </w:r>
      <w:r w:rsidR="00BB0DD8" w:rsidRPr="008F1786">
        <w:t>,</w:t>
      </w:r>
      <w:r w:rsidR="00C80D53" w:rsidRPr="008F1786">
        <w:t xml:space="preserve"> </w:t>
      </w:r>
      <w:r w:rsidR="00BB0DD8" w:rsidRPr="008F1786">
        <w:t xml:space="preserve">Акмолинской – </w:t>
      </w:r>
      <w:r w:rsidR="00BB0DD8" w:rsidRPr="008F1786">
        <w:rPr>
          <w:b/>
        </w:rPr>
        <w:t>41</w:t>
      </w:r>
      <w:r w:rsidR="00C14BBC" w:rsidRPr="008F1786">
        <w:rPr>
          <w:b/>
        </w:rPr>
        <w:t>,</w:t>
      </w:r>
      <w:r w:rsidR="00BB0DD8" w:rsidRPr="008F1786">
        <w:rPr>
          <w:b/>
        </w:rPr>
        <w:t xml:space="preserve"> </w:t>
      </w:r>
      <w:r w:rsidR="00BB0DD8" w:rsidRPr="008F1786">
        <w:t>или</w:t>
      </w:r>
      <w:r w:rsidR="00BB0DD8" w:rsidRPr="008F1786">
        <w:rPr>
          <w:b/>
        </w:rPr>
        <w:t xml:space="preserve"> 9%</w:t>
      </w:r>
      <w:r w:rsidR="00BB0DD8" w:rsidRPr="008F1786">
        <w:t xml:space="preserve">, </w:t>
      </w:r>
      <w:proofErr w:type="spellStart"/>
      <w:r w:rsidR="00BB0DD8" w:rsidRPr="008F1786">
        <w:t>г.Алматы</w:t>
      </w:r>
      <w:proofErr w:type="spellEnd"/>
      <w:r w:rsidR="00BB0DD8" w:rsidRPr="008F1786">
        <w:t xml:space="preserve"> – </w:t>
      </w:r>
      <w:r w:rsidR="00BB0DD8" w:rsidRPr="008F1786">
        <w:rPr>
          <w:b/>
        </w:rPr>
        <w:t>39</w:t>
      </w:r>
      <w:r w:rsidR="00C14BBC" w:rsidRPr="008F1786">
        <w:rPr>
          <w:b/>
        </w:rPr>
        <w:t xml:space="preserve">, </w:t>
      </w:r>
      <w:r w:rsidR="00BB0DD8" w:rsidRPr="008F1786">
        <w:t>или</w:t>
      </w:r>
      <w:r w:rsidR="00BB0DD8" w:rsidRPr="008F1786">
        <w:rPr>
          <w:b/>
        </w:rPr>
        <w:t xml:space="preserve"> 8%</w:t>
      </w:r>
      <w:r w:rsidR="00BB0DD8" w:rsidRPr="008F1786">
        <w:t xml:space="preserve">, </w:t>
      </w:r>
      <w:proofErr w:type="spellStart"/>
      <w:r w:rsidR="00BB0DD8" w:rsidRPr="008F1786">
        <w:t>Западно</w:t>
      </w:r>
      <w:proofErr w:type="spellEnd"/>
      <w:r w:rsidR="00BB0DD8" w:rsidRPr="008F1786">
        <w:t xml:space="preserve"> – Казахстанской – </w:t>
      </w:r>
      <w:r w:rsidR="00BB0DD8" w:rsidRPr="008F1786">
        <w:rPr>
          <w:b/>
        </w:rPr>
        <w:t>34</w:t>
      </w:r>
      <w:r w:rsidR="00C14BBC" w:rsidRPr="008F1786">
        <w:rPr>
          <w:b/>
        </w:rPr>
        <w:t>,</w:t>
      </w:r>
      <w:r w:rsidR="00BB0DD8" w:rsidRPr="008F1786">
        <w:rPr>
          <w:b/>
        </w:rPr>
        <w:t xml:space="preserve"> </w:t>
      </w:r>
      <w:r w:rsidR="00BB0DD8" w:rsidRPr="008F1786">
        <w:t>или</w:t>
      </w:r>
      <w:r w:rsidR="00BB0DD8" w:rsidRPr="008F1786">
        <w:rPr>
          <w:b/>
        </w:rPr>
        <w:t xml:space="preserve"> 7%</w:t>
      </w:r>
      <w:r w:rsidR="00BB0DD8" w:rsidRPr="008F1786">
        <w:t xml:space="preserve">, Восточно – Казахстанской – </w:t>
      </w:r>
      <w:r w:rsidR="00BB0DD8" w:rsidRPr="008F1786">
        <w:rPr>
          <w:b/>
        </w:rPr>
        <w:t>28</w:t>
      </w:r>
      <w:r w:rsidR="00C14BBC" w:rsidRPr="008F1786">
        <w:rPr>
          <w:b/>
        </w:rPr>
        <w:t>,</w:t>
      </w:r>
      <w:r w:rsidR="00BB0DD8" w:rsidRPr="008F1786">
        <w:rPr>
          <w:b/>
        </w:rPr>
        <w:t xml:space="preserve"> </w:t>
      </w:r>
      <w:r w:rsidR="00BB0DD8" w:rsidRPr="008F1786">
        <w:t>или</w:t>
      </w:r>
      <w:r w:rsidR="00BB0DD8" w:rsidRPr="008F1786">
        <w:rPr>
          <w:b/>
        </w:rPr>
        <w:t xml:space="preserve"> 6%</w:t>
      </w:r>
      <w:r w:rsidR="00BB0DD8" w:rsidRPr="008F1786">
        <w:t xml:space="preserve">. </w:t>
      </w:r>
    </w:p>
    <w:p w14:paraId="5B4E8CC4" w14:textId="77777777" w:rsidR="00177A91" w:rsidRPr="008F1786" w:rsidRDefault="00BB0DD8" w:rsidP="00177A91">
      <w:pPr>
        <w:pBdr>
          <w:bottom w:val="single" w:sz="4" w:space="31" w:color="FFFFFF"/>
        </w:pBdr>
        <w:spacing w:line="276" w:lineRule="auto"/>
        <w:ind w:firstLine="709"/>
        <w:jc w:val="both"/>
      </w:pPr>
      <w:r w:rsidRPr="008F1786">
        <w:t xml:space="preserve">Анализом установлено, что в большинстве случаев основаниями для вынесения </w:t>
      </w:r>
      <w:r w:rsidR="00D6063B" w:rsidRPr="008F1786">
        <w:t>ЧО</w:t>
      </w:r>
      <w:r w:rsidRPr="008F1786">
        <w:t xml:space="preserve"> являлись нарушения, допущенные МИО в сфере жилищного, земельного законодательства. </w:t>
      </w:r>
      <w:r w:rsidR="00177A91" w:rsidRPr="008F1786">
        <w:t xml:space="preserve"> </w:t>
      </w:r>
    </w:p>
    <w:p w14:paraId="6F7B21DA" w14:textId="77777777" w:rsidR="00177A91" w:rsidRPr="008F1786" w:rsidRDefault="00BB0DD8" w:rsidP="00177A91">
      <w:pPr>
        <w:pBdr>
          <w:bottom w:val="single" w:sz="4" w:space="31" w:color="FFFFFF"/>
        </w:pBdr>
        <w:spacing w:line="276" w:lineRule="auto"/>
        <w:ind w:firstLine="709"/>
        <w:jc w:val="both"/>
        <w:rPr>
          <w:b/>
          <w:i/>
        </w:rPr>
      </w:pPr>
      <w:r w:rsidRPr="008F1786">
        <w:rPr>
          <w:b/>
          <w:i/>
        </w:rPr>
        <w:t xml:space="preserve">По земельным спорам </w:t>
      </w:r>
      <w:r w:rsidR="00177A91" w:rsidRPr="008F1786">
        <w:rPr>
          <w:b/>
          <w:i/>
        </w:rPr>
        <w:t xml:space="preserve"> </w:t>
      </w:r>
    </w:p>
    <w:p w14:paraId="61CEA28D" w14:textId="77777777" w:rsidR="00177A91" w:rsidRPr="008F1786" w:rsidRDefault="00BB0DD8" w:rsidP="00177A91">
      <w:pPr>
        <w:pBdr>
          <w:bottom w:val="single" w:sz="4" w:space="31" w:color="FFFFFF"/>
        </w:pBdr>
        <w:spacing w:line="276" w:lineRule="auto"/>
        <w:ind w:firstLine="709"/>
        <w:jc w:val="both"/>
      </w:pPr>
      <w:r w:rsidRPr="008F1786">
        <w:t xml:space="preserve">МИО зачастую допускаются нарушения норм Земельного кодекса при предоставлении (отказе в предоставлении) права на земельный участок, в том числе при проведении конкурсов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r w:rsidR="00177A91" w:rsidRPr="008F1786">
        <w:t xml:space="preserve"> </w:t>
      </w:r>
    </w:p>
    <w:p w14:paraId="4F3EECE3" w14:textId="113365F2" w:rsidR="00177A91" w:rsidRPr="008F1786" w:rsidRDefault="00BB0DD8" w:rsidP="00177A91">
      <w:pPr>
        <w:pBdr>
          <w:bottom w:val="single" w:sz="4" w:space="31" w:color="FFFFFF"/>
        </w:pBdr>
        <w:spacing w:line="276" w:lineRule="auto"/>
        <w:ind w:firstLine="709"/>
        <w:jc w:val="both"/>
        <w:rPr>
          <w:b/>
          <w:i/>
        </w:rPr>
      </w:pPr>
      <w:r w:rsidRPr="008F1786">
        <w:rPr>
          <w:b/>
          <w:i/>
        </w:rPr>
        <w:t xml:space="preserve">Нарушение </w:t>
      </w:r>
      <w:r w:rsidRPr="008F1786">
        <w:rPr>
          <w:rFonts w:eastAsia="Times New Roman"/>
          <w:b/>
          <w:i/>
        </w:rPr>
        <w:t>Правил организации  и проведения конкурса по проведению права временного возмездного землепользования (аренды) для ведения крестьянского или фермерского хозяйства</w:t>
      </w:r>
      <w:r w:rsidR="00177A91" w:rsidRPr="008F1786">
        <w:rPr>
          <w:b/>
          <w:i/>
        </w:rPr>
        <w:t xml:space="preserve"> </w:t>
      </w:r>
    </w:p>
    <w:p w14:paraId="3C12AF5C" w14:textId="31BEB34A" w:rsidR="00177A91" w:rsidRPr="008F1786" w:rsidRDefault="00BB0DD8" w:rsidP="00177A91">
      <w:pPr>
        <w:pBdr>
          <w:bottom w:val="single" w:sz="4" w:space="31" w:color="FFFFFF"/>
        </w:pBdr>
        <w:spacing w:line="276" w:lineRule="auto"/>
        <w:ind w:firstLine="709"/>
        <w:jc w:val="both"/>
        <w:rPr>
          <w:rFonts w:eastAsia="Times New Roman"/>
          <w:i/>
          <w:sz w:val="24"/>
        </w:rPr>
      </w:pPr>
      <w:r w:rsidRPr="008F1786">
        <w:rPr>
          <w:i/>
          <w:sz w:val="24"/>
        </w:rPr>
        <w:t xml:space="preserve">При рассмотрении административного дела КХ к </w:t>
      </w:r>
      <w:r w:rsidR="00C14BBC" w:rsidRPr="008F1786">
        <w:rPr>
          <w:rFonts w:eastAsia="Times New Roman"/>
          <w:i/>
          <w:sz w:val="24"/>
        </w:rPr>
        <w:t>а</w:t>
      </w:r>
      <w:r w:rsidRPr="008F1786">
        <w:rPr>
          <w:rFonts w:eastAsia="Times New Roman"/>
          <w:i/>
          <w:sz w:val="24"/>
        </w:rPr>
        <w:t xml:space="preserve">киму об оспаривании решения земельной комиссии, постановления акима </w:t>
      </w:r>
      <w:r w:rsidR="00D6063B" w:rsidRPr="008F1786">
        <w:rPr>
          <w:rFonts w:eastAsia="Times New Roman"/>
          <w:i/>
          <w:sz w:val="24"/>
        </w:rPr>
        <w:t xml:space="preserve">судом </w:t>
      </w:r>
      <w:r w:rsidRPr="008F1786">
        <w:rPr>
          <w:rFonts w:eastAsia="Times New Roman"/>
          <w:i/>
          <w:sz w:val="24"/>
        </w:rPr>
        <w:t xml:space="preserve">установлены несоблюдение </w:t>
      </w:r>
      <w:r w:rsidRPr="008F1786">
        <w:rPr>
          <w:rFonts w:eastAsia="Times New Roman"/>
          <w:i/>
          <w:sz w:val="24"/>
        </w:rPr>
        <w:lastRenderedPageBreak/>
        <w:t xml:space="preserve">земельной комиссией Правил </w:t>
      </w:r>
      <w:proofErr w:type="gramStart"/>
      <w:r w:rsidRPr="008F1786">
        <w:rPr>
          <w:rFonts w:eastAsia="Times New Roman"/>
          <w:i/>
          <w:sz w:val="24"/>
        </w:rPr>
        <w:t>организации  и</w:t>
      </w:r>
      <w:proofErr w:type="gramEnd"/>
      <w:r w:rsidRPr="008F1786">
        <w:rPr>
          <w:rFonts w:eastAsia="Times New Roman"/>
          <w:i/>
          <w:sz w:val="24"/>
        </w:rPr>
        <w:t xml:space="preserve"> проведения конкурса по проведению права временного возмездного землепользования (аренды) для ведения крестьянского или фермерского хозяйства, утверждённ</w:t>
      </w:r>
      <w:r w:rsidR="00C14BBC" w:rsidRPr="008F1786">
        <w:rPr>
          <w:rFonts w:eastAsia="Times New Roman"/>
          <w:i/>
          <w:sz w:val="24"/>
        </w:rPr>
        <w:t>ых</w:t>
      </w:r>
      <w:r w:rsidRPr="008F1786">
        <w:rPr>
          <w:rFonts w:eastAsia="Times New Roman"/>
          <w:i/>
          <w:sz w:val="24"/>
        </w:rPr>
        <w:t xml:space="preserve"> приказом заместителя Премьер</w:t>
      </w:r>
      <w:r w:rsidR="00BE32B1">
        <w:rPr>
          <w:rFonts w:eastAsia="Times New Roman"/>
          <w:i/>
          <w:sz w:val="24"/>
        </w:rPr>
        <w:t>–</w:t>
      </w:r>
      <w:r w:rsidRPr="008F1786">
        <w:rPr>
          <w:rFonts w:eastAsia="Times New Roman"/>
          <w:i/>
          <w:sz w:val="24"/>
        </w:rPr>
        <w:t xml:space="preserve">Министра от 20 декабря 2018 года. </w:t>
      </w:r>
      <w:r w:rsidR="00177A91" w:rsidRPr="008F1786">
        <w:rPr>
          <w:rFonts w:eastAsia="Times New Roman"/>
          <w:i/>
          <w:sz w:val="24"/>
        </w:rPr>
        <w:t xml:space="preserve"> </w:t>
      </w:r>
    </w:p>
    <w:p w14:paraId="33DE2FAB" w14:textId="3A90CFE6" w:rsidR="00177A91" w:rsidRPr="008F1786" w:rsidRDefault="00BB0DD8" w:rsidP="00177A91">
      <w:pPr>
        <w:pBdr>
          <w:bottom w:val="single" w:sz="4" w:space="31" w:color="FFFFFF"/>
        </w:pBdr>
        <w:spacing w:line="276" w:lineRule="auto"/>
        <w:ind w:firstLine="709"/>
        <w:jc w:val="both"/>
        <w:rPr>
          <w:b/>
          <w:i/>
        </w:rPr>
      </w:pPr>
      <w:r w:rsidRPr="008F1786">
        <w:rPr>
          <w:b/>
          <w:i/>
        </w:rPr>
        <w:t>Нарушение земельного законодательства при предоставлении земель д</w:t>
      </w:r>
      <w:r w:rsidRPr="008F1786">
        <w:rPr>
          <w:rFonts w:eastAsia="Times New Roman"/>
          <w:b/>
          <w:i/>
        </w:rPr>
        <w:t>ля ведения крестьянского или фермерского хозяйства, сельскохозяйственного производства</w:t>
      </w:r>
      <w:r w:rsidRPr="008F1786">
        <w:rPr>
          <w:b/>
          <w:i/>
        </w:rPr>
        <w:t xml:space="preserve"> </w:t>
      </w:r>
      <w:r w:rsidR="00177A91" w:rsidRPr="008F1786">
        <w:rPr>
          <w:b/>
          <w:i/>
        </w:rPr>
        <w:t xml:space="preserve"> </w:t>
      </w:r>
    </w:p>
    <w:p w14:paraId="6DD78564" w14:textId="77777777" w:rsidR="00177A91" w:rsidRPr="008F1786" w:rsidRDefault="00BB0DD8" w:rsidP="00177A91">
      <w:pPr>
        <w:pBdr>
          <w:bottom w:val="single" w:sz="4" w:space="31" w:color="FFFFFF"/>
        </w:pBdr>
        <w:spacing w:line="276" w:lineRule="auto"/>
        <w:ind w:firstLine="709"/>
        <w:jc w:val="both"/>
        <w:rPr>
          <w:i/>
          <w:sz w:val="24"/>
        </w:rPr>
      </w:pPr>
      <w:r w:rsidRPr="008F1786">
        <w:rPr>
          <w:rFonts w:eastAsia="Times New Roman"/>
          <w:i/>
          <w:sz w:val="24"/>
        </w:rPr>
        <w:t xml:space="preserve"> По делу </w:t>
      </w:r>
      <w:r w:rsidRPr="008F1786">
        <w:rPr>
          <w:i/>
          <w:sz w:val="24"/>
        </w:rPr>
        <w:t>установлен избирательный подход земельной комиссии к заявкам и конкурсным предложениям сельскохозяйственных товаропроизводителей.</w:t>
      </w:r>
      <w:r w:rsidRPr="008F1786">
        <w:rPr>
          <w:rFonts w:eastAsia="Times New Roman"/>
          <w:i/>
          <w:sz w:val="24"/>
        </w:rPr>
        <w:t> Тем са</w:t>
      </w:r>
      <w:r w:rsidRPr="008F1786">
        <w:rPr>
          <w:i/>
          <w:sz w:val="24"/>
        </w:rPr>
        <w:t xml:space="preserve">мым действия госорганов привели к существенным нарушениям земельного законодательства и послужили основанием для вынесения незаконных административных актов.  </w:t>
      </w:r>
    </w:p>
    <w:p w14:paraId="0025381B" w14:textId="60848717" w:rsidR="00177A91" w:rsidRPr="008F1786" w:rsidRDefault="00D6063B" w:rsidP="00177A91">
      <w:pPr>
        <w:pBdr>
          <w:bottom w:val="single" w:sz="4" w:space="31" w:color="FFFFFF"/>
        </w:pBdr>
        <w:spacing w:line="276" w:lineRule="auto"/>
        <w:ind w:firstLine="709"/>
        <w:jc w:val="both"/>
        <w:rPr>
          <w:b/>
          <w:i/>
        </w:rPr>
      </w:pPr>
      <w:r w:rsidRPr="008F1786">
        <w:rPr>
          <w:b/>
          <w:i/>
        </w:rPr>
        <w:t>Н</w:t>
      </w:r>
      <w:r w:rsidR="00BB0DD8" w:rsidRPr="008F1786">
        <w:rPr>
          <w:b/>
          <w:i/>
        </w:rPr>
        <w:t xml:space="preserve">есоблюдение </w:t>
      </w:r>
      <w:r w:rsidRPr="008F1786">
        <w:rPr>
          <w:b/>
          <w:i/>
        </w:rPr>
        <w:t>кворума</w:t>
      </w:r>
      <w:r w:rsidR="00177A91" w:rsidRPr="008F1786">
        <w:rPr>
          <w:b/>
          <w:i/>
        </w:rPr>
        <w:t xml:space="preserve"> </w:t>
      </w:r>
    </w:p>
    <w:p w14:paraId="2EE61124" w14:textId="77777777" w:rsidR="00177A91" w:rsidRPr="008F1786" w:rsidRDefault="00BB0DD8" w:rsidP="00177A91">
      <w:pPr>
        <w:pBdr>
          <w:bottom w:val="single" w:sz="4" w:space="31" w:color="FFFFFF"/>
        </w:pBdr>
        <w:spacing w:line="276" w:lineRule="auto"/>
        <w:ind w:firstLine="709"/>
        <w:jc w:val="both"/>
        <w:rPr>
          <w:i/>
          <w:sz w:val="24"/>
        </w:rPr>
      </w:pPr>
      <w:r w:rsidRPr="008F1786">
        <w:rPr>
          <w:i/>
          <w:sz w:val="24"/>
        </w:rPr>
        <w:t xml:space="preserve">В силу пункта 2 статьи 43 Земельного кодекса заседание земельной комиссии считается правомочным, если на нем присутствовали не менее двух третей от общего количества ее состава. </w:t>
      </w:r>
      <w:r w:rsidR="00177A91" w:rsidRPr="008F1786">
        <w:rPr>
          <w:i/>
          <w:sz w:val="24"/>
        </w:rPr>
        <w:t xml:space="preserve"> </w:t>
      </w:r>
    </w:p>
    <w:p w14:paraId="4B2C67CC" w14:textId="573F63B5" w:rsidR="00177A91" w:rsidRPr="008F1786" w:rsidRDefault="00BB0DD8" w:rsidP="00177A91">
      <w:pPr>
        <w:pBdr>
          <w:bottom w:val="single" w:sz="4" w:space="31" w:color="FFFFFF"/>
        </w:pBdr>
        <w:spacing w:line="276" w:lineRule="auto"/>
        <w:ind w:firstLine="709"/>
        <w:jc w:val="both"/>
        <w:rPr>
          <w:i/>
          <w:sz w:val="24"/>
        </w:rPr>
      </w:pPr>
      <w:r w:rsidRPr="008F1786">
        <w:rPr>
          <w:i/>
          <w:sz w:val="24"/>
        </w:rPr>
        <w:t xml:space="preserve">СМАС </w:t>
      </w:r>
      <w:r w:rsidR="00D32E3D" w:rsidRPr="008F1786">
        <w:rPr>
          <w:i/>
          <w:sz w:val="24"/>
        </w:rPr>
        <w:t>вынесено</w:t>
      </w:r>
      <w:r w:rsidRPr="008F1786">
        <w:rPr>
          <w:i/>
          <w:sz w:val="24"/>
        </w:rPr>
        <w:t xml:space="preserve"> ЧО, где в нарушение статьи 43 Земельного кодекса прошло заседание конкурса по предоставлению земельных участков, на заседании присутствовало 17 членов, следовательно, численный кворум был соблюден. Однако из семнадцати присутствующих членов комиссии количество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составило менее 50%.</w:t>
      </w:r>
      <w:r w:rsidR="00177A91" w:rsidRPr="008F1786">
        <w:rPr>
          <w:i/>
          <w:sz w:val="24"/>
        </w:rPr>
        <w:t xml:space="preserve"> </w:t>
      </w:r>
    </w:p>
    <w:p w14:paraId="0196DD8C" w14:textId="4142A8C7" w:rsidR="00177A91" w:rsidRPr="008F1786" w:rsidRDefault="00BB0DD8" w:rsidP="00177A91">
      <w:pPr>
        <w:pBdr>
          <w:bottom w:val="single" w:sz="4" w:space="31" w:color="FFFFFF"/>
        </w:pBdr>
        <w:spacing w:line="276" w:lineRule="auto"/>
        <w:ind w:firstLine="709"/>
        <w:jc w:val="both"/>
        <w:rPr>
          <w:b/>
          <w:i/>
        </w:rPr>
      </w:pPr>
      <w:r w:rsidRPr="008F1786">
        <w:rPr>
          <w:b/>
          <w:i/>
        </w:rPr>
        <w:t>Нарушения по факту несоблюдения Порядка технического применения средств аудио</w:t>
      </w:r>
      <w:r w:rsidR="00BE32B1">
        <w:rPr>
          <w:b/>
          <w:i/>
        </w:rPr>
        <w:t>–</w:t>
      </w:r>
      <w:r w:rsidRPr="008F1786">
        <w:rPr>
          <w:b/>
          <w:i/>
        </w:rPr>
        <w:t>, видеозаписи, обеспечивающих фиксирование хода заседания земельной комиссии</w:t>
      </w:r>
      <w:r w:rsidR="00C628CE" w:rsidRPr="008F1786">
        <w:rPr>
          <w:b/>
          <w:i/>
        </w:rPr>
        <w:t>, хранения аудио</w:t>
      </w:r>
      <w:r w:rsidR="00BE32B1">
        <w:rPr>
          <w:b/>
          <w:i/>
        </w:rPr>
        <w:t>–</w:t>
      </w:r>
      <w:r w:rsidR="00C628CE" w:rsidRPr="008F1786">
        <w:rPr>
          <w:b/>
          <w:i/>
        </w:rPr>
        <w:t>, видеозаписи</w:t>
      </w:r>
      <w:r w:rsidR="00177A91" w:rsidRPr="008F1786">
        <w:rPr>
          <w:b/>
          <w:i/>
        </w:rPr>
        <w:t xml:space="preserve"> </w:t>
      </w:r>
    </w:p>
    <w:p w14:paraId="13BDEE92" w14:textId="77777777" w:rsidR="00177A91" w:rsidRPr="008F1786" w:rsidRDefault="00976327" w:rsidP="00177A91">
      <w:pPr>
        <w:pBdr>
          <w:bottom w:val="single" w:sz="4" w:space="31" w:color="FFFFFF"/>
        </w:pBdr>
        <w:spacing w:line="276" w:lineRule="auto"/>
        <w:ind w:firstLine="709"/>
        <w:jc w:val="both"/>
        <w:rPr>
          <w:i/>
          <w:sz w:val="24"/>
          <w:szCs w:val="24"/>
        </w:rPr>
      </w:pPr>
      <w:r w:rsidRPr="008F1786">
        <w:rPr>
          <w:i/>
          <w:sz w:val="24"/>
          <w:szCs w:val="24"/>
        </w:rPr>
        <w:t>Нижеизложенное явилось основанием незаконности принятого решения земельной комиссией и удовлетворения иска.</w:t>
      </w:r>
      <w:r w:rsidR="00177A91" w:rsidRPr="008F1786">
        <w:rPr>
          <w:i/>
          <w:sz w:val="24"/>
          <w:szCs w:val="24"/>
        </w:rPr>
        <w:t xml:space="preserve">  </w:t>
      </w:r>
    </w:p>
    <w:p w14:paraId="78761F0B" w14:textId="1674AB51" w:rsidR="00177A91" w:rsidRPr="008F1786" w:rsidRDefault="00BB0DD8" w:rsidP="00177A91">
      <w:pPr>
        <w:pBdr>
          <w:bottom w:val="single" w:sz="4" w:space="31" w:color="FFFFFF"/>
        </w:pBdr>
        <w:spacing w:line="276" w:lineRule="auto"/>
        <w:ind w:firstLine="709"/>
        <w:jc w:val="both"/>
        <w:rPr>
          <w:i/>
          <w:sz w:val="24"/>
          <w:szCs w:val="24"/>
        </w:rPr>
      </w:pPr>
      <w:r w:rsidRPr="008F1786">
        <w:rPr>
          <w:i/>
          <w:sz w:val="24"/>
          <w:szCs w:val="24"/>
        </w:rPr>
        <w:t xml:space="preserve">Видеозапись должна содержать весь процесс проведения заседания земельной комиссии (непрерывно) и должны быть четко видны лица участвующих в заседании земельной комиссии, других участников заседания земельной комиссии, а также лица подавших заявление о предоставлении прав на земельный участок и их представителей, прослушиваться звук (пункт 4). </w:t>
      </w:r>
    </w:p>
    <w:p w14:paraId="6691E3B0" w14:textId="7A9BFE8E" w:rsidR="00177A91" w:rsidRPr="008F1786" w:rsidRDefault="00BB0DD8" w:rsidP="00177A91">
      <w:pPr>
        <w:pBdr>
          <w:bottom w:val="single" w:sz="4" w:space="31" w:color="FFFFFF"/>
        </w:pBdr>
        <w:spacing w:line="276" w:lineRule="auto"/>
        <w:ind w:firstLine="709"/>
        <w:jc w:val="both"/>
        <w:rPr>
          <w:i/>
          <w:sz w:val="24"/>
          <w:szCs w:val="24"/>
        </w:rPr>
      </w:pPr>
      <w:r w:rsidRPr="008F1786">
        <w:rPr>
          <w:i/>
          <w:sz w:val="24"/>
          <w:szCs w:val="24"/>
        </w:rPr>
        <w:t xml:space="preserve">При этом на видеозаписи заседания комиссии недостаточное качество звука и не видны четко лица участвующих в заседании членов земельной комиссии.  Видеозапись содержит результаты голосования только 4 членов земельной комиссии, что не позволило суду установить результаты голосования отсутствующих на записи членов комиссии, тогда как процедура голосования членами земельной комиссии является одной из составных частей принятия решения итогов конкурса. </w:t>
      </w:r>
      <w:r w:rsidR="00177A91" w:rsidRPr="008F1786">
        <w:rPr>
          <w:i/>
          <w:sz w:val="24"/>
          <w:szCs w:val="24"/>
        </w:rPr>
        <w:t xml:space="preserve"> </w:t>
      </w:r>
    </w:p>
    <w:p w14:paraId="05D8D4BF" w14:textId="2DFB1F9A" w:rsidR="00177A91" w:rsidRPr="008F1786" w:rsidRDefault="00BB0DD8" w:rsidP="00177A91">
      <w:pPr>
        <w:pBdr>
          <w:bottom w:val="single" w:sz="4" w:space="31" w:color="FFFFFF"/>
        </w:pBdr>
        <w:spacing w:line="276" w:lineRule="auto"/>
        <w:ind w:firstLine="709"/>
        <w:jc w:val="both"/>
        <w:rPr>
          <w:i/>
          <w:sz w:val="24"/>
          <w:szCs w:val="24"/>
        </w:rPr>
      </w:pPr>
      <w:r w:rsidRPr="008F1786">
        <w:rPr>
          <w:i/>
          <w:sz w:val="24"/>
          <w:szCs w:val="24"/>
        </w:rPr>
        <w:t>Аудио</w:t>
      </w:r>
      <w:r w:rsidR="00BE32B1">
        <w:rPr>
          <w:i/>
          <w:sz w:val="24"/>
          <w:szCs w:val="24"/>
        </w:rPr>
        <w:t>–</w:t>
      </w:r>
      <w:r w:rsidRPr="008F1786">
        <w:rPr>
          <w:i/>
          <w:sz w:val="24"/>
          <w:szCs w:val="24"/>
        </w:rPr>
        <w:t>, видеозапись хода заседания земельной комиссии осуществляется непрерывно. Несанкционированное приостановление или корректировка аудио</w:t>
      </w:r>
      <w:r w:rsidR="00BE32B1">
        <w:rPr>
          <w:i/>
          <w:sz w:val="24"/>
          <w:szCs w:val="24"/>
        </w:rPr>
        <w:t>–</w:t>
      </w:r>
      <w:r w:rsidRPr="008F1786">
        <w:rPr>
          <w:i/>
          <w:sz w:val="24"/>
          <w:szCs w:val="24"/>
        </w:rPr>
        <w:t>, видеозаписи заседания земельной комиссии не допускается (пункт 5).</w:t>
      </w:r>
      <w:r w:rsidR="00177A91" w:rsidRPr="008F1786">
        <w:rPr>
          <w:i/>
          <w:sz w:val="24"/>
          <w:szCs w:val="24"/>
        </w:rPr>
        <w:t xml:space="preserve"> </w:t>
      </w:r>
    </w:p>
    <w:p w14:paraId="6A6655E3" w14:textId="6B85F6EF" w:rsidR="00177A91" w:rsidRPr="008F1786" w:rsidRDefault="00BB0DD8" w:rsidP="00177A91">
      <w:pPr>
        <w:pBdr>
          <w:bottom w:val="single" w:sz="4" w:space="31" w:color="FFFFFF"/>
        </w:pBdr>
        <w:spacing w:line="276" w:lineRule="auto"/>
        <w:ind w:firstLine="709"/>
        <w:jc w:val="both"/>
        <w:rPr>
          <w:i/>
          <w:sz w:val="24"/>
          <w:szCs w:val="24"/>
        </w:rPr>
      </w:pPr>
      <w:r w:rsidRPr="008F1786">
        <w:rPr>
          <w:i/>
          <w:sz w:val="24"/>
          <w:szCs w:val="24"/>
        </w:rPr>
        <w:lastRenderedPageBreak/>
        <w:t>Применение средств аудио</w:t>
      </w:r>
      <w:r w:rsidR="00BE32B1">
        <w:rPr>
          <w:i/>
          <w:sz w:val="24"/>
          <w:szCs w:val="24"/>
        </w:rPr>
        <w:t>–</w:t>
      </w:r>
      <w:r w:rsidRPr="008F1786">
        <w:rPr>
          <w:i/>
          <w:sz w:val="24"/>
          <w:szCs w:val="24"/>
        </w:rPr>
        <w:t>, видеозаписи, обеспечивающих фиксирование хода заседаний земельной комиссии, осуществляется специалистом по информационным технологиям МИО (пункт 6).</w:t>
      </w:r>
    </w:p>
    <w:p w14:paraId="72F9CFA3" w14:textId="7BCDAB49" w:rsidR="00177A91" w:rsidRPr="008F1786" w:rsidRDefault="00BB0DD8" w:rsidP="00177A91">
      <w:pPr>
        <w:pBdr>
          <w:bottom w:val="single" w:sz="4" w:space="31" w:color="FFFFFF"/>
        </w:pBdr>
        <w:spacing w:line="276" w:lineRule="auto"/>
        <w:ind w:firstLine="709"/>
        <w:jc w:val="both"/>
        <w:rPr>
          <w:i/>
          <w:sz w:val="24"/>
          <w:szCs w:val="24"/>
        </w:rPr>
      </w:pPr>
      <w:r w:rsidRPr="008F1786">
        <w:rPr>
          <w:i/>
          <w:sz w:val="24"/>
          <w:szCs w:val="24"/>
        </w:rPr>
        <w:t>При этом, как установлено в судебном заседании и следует из представленных видеозаписей, запись заседания комиссии приостановлена в связи с объявлением перерыва.</w:t>
      </w:r>
    </w:p>
    <w:p w14:paraId="749F88D0" w14:textId="77777777" w:rsidR="00177A91" w:rsidRPr="008F1786" w:rsidRDefault="00BB0DD8" w:rsidP="00177A91">
      <w:pPr>
        <w:pBdr>
          <w:bottom w:val="single" w:sz="4" w:space="31" w:color="FFFFFF"/>
        </w:pBdr>
        <w:spacing w:line="276" w:lineRule="auto"/>
        <w:ind w:firstLine="709"/>
        <w:jc w:val="both"/>
        <w:rPr>
          <w:i/>
          <w:sz w:val="24"/>
          <w:szCs w:val="24"/>
        </w:rPr>
      </w:pPr>
      <w:r w:rsidRPr="008F1786">
        <w:rPr>
          <w:i/>
          <w:sz w:val="24"/>
          <w:szCs w:val="24"/>
        </w:rPr>
        <w:t>Приостановление записи заседания комиссии является нарушением требований указанных правил и является недопустимым.</w:t>
      </w:r>
    </w:p>
    <w:p w14:paraId="27508348" w14:textId="77777777" w:rsidR="00177A91" w:rsidRPr="008F1786" w:rsidRDefault="00BB0DD8" w:rsidP="00177A91">
      <w:pPr>
        <w:pBdr>
          <w:bottom w:val="single" w:sz="4" w:space="31" w:color="FFFFFF"/>
        </w:pBdr>
        <w:spacing w:line="276" w:lineRule="auto"/>
        <w:ind w:firstLine="709"/>
        <w:jc w:val="both"/>
        <w:rPr>
          <w:b/>
          <w:i/>
        </w:rPr>
      </w:pPr>
      <w:r w:rsidRPr="008F1786">
        <w:rPr>
          <w:b/>
          <w:i/>
        </w:rPr>
        <w:t>В сфере жилищных правоотношений</w:t>
      </w:r>
      <w:r w:rsidR="00177A91" w:rsidRPr="008F1786">
        <w:rPr>
          <w:b/>
          <w:i/>
        </w:rPr>
        <w:t xml:space="preserve"> </w:t>
      </w:r>
    </w:p>
    <w:p w14:paraId="56C93467" w14:textId="77777777" w:rsidR="00177A91" w:rsidRPr="008F1786" w:rsidRDefault="00BB0DD8" w:rsidP="00177A91">
      <w:pPr>
        <w:pBdr>
          <w:bottom w:val="single" w:sz="4" w:space="31" w:color="FFFFFF"/>
        </w:pBdr>
        <w:spacing w:line="276" w:lineRule="auto"/>
        <w:ind w:firstLine="709"/>
        <w:jc w:val="both"/>
      </w:pPr>
      <w:r w:rsidRPr="008F1786">
        <w:t xml:space="preserve">Частные определения вынесены в адрес МИО по результатам рассмотрения жилищных споров об оспаривании </w:t>
      </w:r>
      <w:proofErr w:type="spellStart"/>
      <w:r w:rsidRPr="008F1786">
        <w:t>адмактов</w:t>
      </w:r>
      <w:proofErr w:type="spellEnd"/>
      <w:r w:rsidRPr="008F1786">
        <w:t xml:space="preserve"> о снятии с очереди на получение жилья из государственного жилищного фонда, об отказе в предоставлении жилья, приватизации, действий об отказе в постановке на учет, в продлении договора найма и т.д.</w:t>
      </w:r>
      <w:r w:rsidR="00177A91" w:rsidRPr="008F1786">
        <w:t xml:space="preserve"> </w:t>
      </w:r>
    </w:p>
    <w:p w14:paraId="7FEC25B0" w14:textId="77777777" w:rsidR="00177A91" w:rsidRPr="008F1786" w:rsidRDefault="00BB0DD8" w:rsidP="00177A91">
      <w:pPr>
        <w:pBdr>
          <w:bottom w:val="single" w:sz="4" w:space="31" w:color="FFFFFF"/>
        </w:pBdr>
        <w:spacing w:line="276" w:lineRule="auto"/>
        <w:ind w:firstLine="709"/>
        <w:jc w:val="both"/>
      </w:pPr>
      <w:r w:rsidRPr="008F1786">
        <w:t>Согласно пункту 1 статьи 71 Закона «О жилищных отношениях»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w:t>
      </w:r>
      <w:r w:rsidR="00177A91" w:rsidRPr="008F1786">
        <w:t xml:space="preserve"> </w:t>
      </w:r>
    </w:p>
    <w:p w14:paraId="216EBBB6" w14:textId="148854BA" w:rsidR="00C94260" w:rsidRPr="008F1786" w:rsidRDefault="00BB0DD8" w:rsidP="00C94260">
      <w:pPr>
        <w:pBdr>
          <w:bottom w:val="single" w:sz="4" w:space="31" w:color="FFFFFF"/>
        </w:pBdr>
        <w:spacing w:line="276" w:lineRule="auto"/>
        <w:ind w:firstLine="709"/>
        <w:jc w:val="both"/>
      </w:pPr>
      <w:r w:rsidRPr="008F1786">
        <w:t>По типовому положению «О жилищных комиссиях местных исполнительных органов, государственных предприятий, государственных учреждений», утвержденно</w:t>
      </w:r>
      <w:r w:rsidR="009D6D5F" w:rsidRPr="008F1786">
        <w:t>му</w:t>
      </w:r>
      <w:r w:rsidRPr="008F1786">
        <w:t xml:space="preserve"> приказом Председателя Агентства Республики Казахстан по делам строительства и </w:t>
      </w:r>
      <w:proofErr w:type="spellStart"/>
      <w:r w:rsidRPr="008F1786">
        <w:t>жилищно</w:t>
      </w:r>
      <w:proofErr w:type="spellEnd"/>
      <w:r w:rsidR="00BE32B1">
        <w:t>–</w:t>
      </w:r>
      <w:r w:rsidRPr="008F1786">
        <w:t xml:space="preserve">коммунального </w:t>
      </w:r>
      <w:proofErr w:type="gramStart"/>
      <w:r w:rsidRPr="008F1786">
        <w:t>хозяйства  от</w:t>
      </w:r>
      <w:proofErr w:type="gramEnd"/>
      <w:r w:rsidRPr="008F1786">
        <w:t xml:space="preserve"> 7 июня 2021 года №237</w:t>
      </w:r>
      <w:r w:rsidR="0050470F" w:rsidRPr="008F1786">
        <w:t>,</w:t>
      </w:r>
      <w:r w:rsidRPr="008F1786">
        <w:t xml:space="preserve"> предусмотрено, что жилищные комиссии являются коллегиальными органами, создаваемы</w:t>
      </w:r>
      <w:r w:rsidR="0050470F" w:rsidRPr="008F1786">
        <w:t>ми</w:t>
      </w:r>
      <w:r w:rsidRPr="008F1786">
        <w:t xml:space="preserve"> при МИО.</w:t>
      </w:r>
      <w:r w:rsidR="00C94260" w:rsidRPr="008F1786">
        <w:t xml:space="preserve"> </w:t>
      </w:r>
    </w:p>
    <w:p w14:paraId="302408D0" w14:textId="77777777" w:rsidR="00C94260" w:rsidRPr="008F1786" w:rsidRDefault="00BB0DD8" w:rsidP="00C94260">
      <w:pPr>
        <w:pBdr>
          <w:bottom w:val="single" w:sz="4" w:space="31" w:color="FFFFFF"/>
        </w:pBdr>
        <w:spacing w:line="276" w:lineRule="auto"/>
        <w:ind w:firstLine="709"/>
        <w:jc w:val="both"/>
      </w:pPr>
      <w:r w:rsidRPr="008F1786">
        <w:t xml:space="preserve">Уполномоченным органом является МИО, государственное предприятие, государственное учреждение, предоставляющее жилище. </w:t>
      </w:r>
    </w:p>
    <w:p w14:paraId="7172E947" w14:textId="77777777" w:rsidR="00C94260" w:rsidRPr="008F1786" w:rsidRDefault="00C94260" w:rsidP="00C94260">
      <w:pPr>
        <w:pBdr>
          <w:bottom w:val="single" w:sz="4" w:space="31" w:color="FFFFFF"/>
        </w:pBdr>
        <w:spacing w:line="276" w:lineRule="auto"/>
        <w:ind w:firstLine="709"/>
        <w:jc w:val="both"/>
        <w:rPr>
          <w:i/>
          <w:sz w:val="24"/>
          <w:szCs w:val="24"/>
        </w:rPr>
      </w:pPr>
      <w:r w:rsidRPr="008F1786">
        <w:rPr>
          <w:i/>
          <w:sz w:val="24"/>
          <w:szCs w:val="24"/>
        </w:rPr>
        <w:t xml:space="preserve">1. </w:t>
      </w:r>
      <w:r w:rsidR="00976327" w:rsidRPr="008F1786">
        <w:rPr>
          <w:i/>
          <w:sz w:val="24"/>
          <w:szCs w:val="24"/>
        </w:rPr>
        <w:t>А</w:t>
      </w:r>
      <w:r w:rsidR="00BB0DD8" w:rsidRPr="008F1786">
        <w:rPr>
          <w:i/>
          <w:sz w:val="24"/>
          <w:szCs w:val="24"/>
        </w:rPr>
        <w:t>дминистративное дело по иску несовершеннолетних в лице законного представителя о понуждении  восстановить в очередности.</w:t>
      </w:r>
      <w:r w:rsidRPr="008F1786">
        <w:rPr>
          <w:i/>
          <w:sz w:val="24"/>
          <w:szCs w:val="24"/>
        </w:rPr>
        <w:t xml:space="preserve"> </w:t>
      </w:r>
    </w:p>
    <w:p w14:paraId="606C4133" w14:textId="73243111"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rPr>
        <w:t>Согласно данны</w:t>
      </w:r>
      <w:r w:rsidR="0050470F" w:rsidRPr="008F1786">
        <w:rPr>
          <w:i/>
          <w:sz w:val="24"/>
          <w:szCs w:val="24"/>
        </w:rPr>
        <w:t>м</w:t>
      </w:r>
      <w:r w:rsidRPr="008F1786">
        <w:rPr>
          <w:i/>
          <w:sz w:val="24"/>
          <w:szCs w:val="24"/>
        </w:rPr>
        <w:t xml:space="preserve"> об очередности от 10 ноября 2011 года несовершеннолетние были поставлены в очередь на предоставление жилья по списку – малоимущие слои населения, после они стали детьми </w:t>
      </w:r>
      <w:r w:rsidR="00BE32B1">
        <w:rPr>
          <w:i/>
          <w:sz w:val="24"/>
          <w:szCs w:val="24"/>
        </w:rPr>
        <w:t>–</w:t>
      </w:r>
      <w:r w:rsidRPr="008F1786">
        <w:rPr>
          <w:i/>
          <w:sz w:val="24"/>
          <w:szCs w:val="24"/>
        </w:rPr>
        <w:t xml:space="preserve"> сиротами.</w:t>
      </w:r>
      <w:r w:rsidR="00C94260" w:rsidRPr="008F1786">
        <w:rPr>
          <w:i/>
          <w:sz w:val="24"/>
          <w:szCs w:val="24"/>
        </w:rPr>
        <w:t xml:space="preserve"> </w:t>
      </w:r>
    </w:p>
    <w:p w14:paraId="340E3DD6" w14:textId="77777777"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rPr>
        <w:t>Согласно ответ</w:t>
      </w:r>
      <w:r w:rsidR="00C94260" w:rsidRPr="008F1786">
        <w:rPr>
          <w:i/>
          <w:sz w:val="24"/>
          <w:szCs w:val="24"/>
        </w:rPr>
        <w:t>у</w:t>
      </w:r>
      <w:r w:rsidRPr="008F1786">
        <w:rPr>
          <w:i/>
          <w:sz w:val="24"/>
          <w:szCs w:val="24"/>
        </w:rPr>
        <w:t xml:space="preserve"> законному представителю истцов несовершеннолетние выбыли из очередности по вине работников ЖКХ, поскольку из бумажного носителя все данные должны перенестись на электронный портал.</w:t>
      </w:r>
      <w:r w:rsidR="00C94260" w:rsidRPr="008F1786">
        <w:rPr>
          <w:i/>
          <w:sz w:val="24"/>
          <w:szCs w:val="24"/>
        </w:rPr>
        <w:t xml:space="preserve"> </w:t>
      </w:r>
    </w:p>
    <w:p w14:paraId="2166FB55" w14:textId="2EE2897D"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rPr>
        <w:t>Очередники из сельских округов не были включены в базу данных, сервис разработан АО «Национальные информационные технологии», добавление лиц, указанных в списке сельских округов</w:t>
      </w:r>
      <w:r w:rsidR="0050470F" w:rsidRPr="008F1786">
        <w:rPr>
          <w:i/>
          <w:sz w:val="24"/>
          <w:szCs w:val="24"/>
        </w:rPr>
        <w:t>,</w:t>
      </w:r>
      <w:r w:rsidRPr="008F1786">
        <w:rPr>
          <w:i/>
          <w:sz w:val="24"/>
          <w:szCs w:val="24"/>
        </w:rPr>
        <w:t xml:space="preserve"> в базу данных самостоятельно не представляется возможным.</w:t>
      </w:r>
      <w:r w:rsidR="00C94260" w:rsidRPr="008F1786">
        <w:rPr>
          <w:i/>
          <w:sz w:val="24"/>
          <w:szCs w:val="24"/>
        </w:rPr>
        <w:t xml:space="preserve"> </w:t>
      </w:r>
    </w:p>
    <w:p w14:paraId="06C4B563" w14:textId="6BF2DDA3"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rPr>
        <w:t>Согласно стат</w:t>
      </w:r>
      <w:r w:rsidR="0050470F" w:rsidRPr="008F1786">
        <w:rPr>
          <w:i/>
          <w:sz w:val="24"/>
          <w:szCs w:val="24"/>
        </w:rPr>
        <w:t>ьям</w:t>
      </w:r>
      <w:r w:rsidRPr="008F1786">
        <w:rPr>
          <w:i/>
          <w:sz w:val="24"/>
          <w:szCs w:val="24"/>
        </w:rPr>
        <w:t xml:space="preserve"> 2, 68, 73, 74 Закона «О жилищных отношениях» дети</w:t>
      </w:r>
      <w:r w:rsidR="00BE32B1">
        <w:rPr>
          <w:i/>
          <w:sz w:val="24"/>
          <w:szCs w:val="24"/>
        </w:rPr>
        <w:t>–</w:t>
      </w:r>
      <w:r w:rsidRPr="008F1786">
        <w:rPr>
          <w:i/>
          <w:sz w:val="24"/>
          <w:szCs w:val="24"/>
        </w:rPr>
        <w:t>сироты и дети, оставшиеся без попечения родителей, не подлежат снятию с учета.</w:t>
      </w:r>
      <w:r w:rsidR="00C94260" w:rsidRPr="008F1786">
        <w:rPr>
          <w:i/>
          <w:sz w:val="24"/>
          <w:szCs w:val="24"/>
        </w:rPr>
        <w:t xml:space="preserve"> </w:t>
      </w:r>
    </w:p>
    <w:p w14:paraId="436F51B5" w14:textId="77777777"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rPr>
        <w:lastRenderedPageBreak/>
        <w:t>Решением СМАС требования истцов удовлетворены, в адрес акима вынесено частное определение.</w:t>
      </w:r>
      <w:r w:rsidR="00C94260" w:rsidRPr="008F1786">
        <w:rPr>
          <w:i/>
          <w:sz w:val="24"/>
          <w:szCs w:val="24"/>
        </w:rPr>
        <w:t xml:space="preserve">  </w:t>
      </w:r>
    </w:p>
    <w:p w14:paraId="209E762E" w14:textId="77777777" w:rsidR="00C94260" w:rsidRPr="008F1786" w:rsidRDefault="00C94260" w:rsidP="00C94260">
      <w:pPr>
        <w:pBdr>
          <w:bottom w:val="single" w:sz="4" w:space="31" w:color="FFFFFF"/>
        </w:pBdr>
        <w:spacing w:line="276" w:lineRule="auto"/>
        <w:ind w:firstLine="709"/>
        <w:jc w:val="both"/>
        <w:rPr>
          <w:i/>
          <w:sz w:val="24"/>
          <w:szCs w:val="24"/>
        </w:rPr>
      </w:pPr>
    </w:p>
    <w:p w14:paraId="7A288BFD" w14:textId="77777777" w:rsidR="00C94260" w:rsidRPr="008F1786" w:rsidRDefault="00C628CE" w:rsidP="00C94260">
      <w:pPr>
        <w:pBdr>
          <w:bottom w:val="single" w:sz="4" w:space="31" w:color="FFFFFF"/>
        </w:pBdr>
        <w:spacing w:line="276" w:lineRule="auto"/>
        <w:ind w:firstLine="709"/>
        <w:jc w:val="both"/>
        <w:rPr>
          <w:bCs/>
          <w:i/>
          <w:sz w:val="24"/>
        </w:rPr>
      </w:pPr>
      <w:r w:rsidRPr="008F1786">
        <w:rPr>
          <w:i/>
          <w:sz w:val="24"/>
        </w:rPr>
        <w:t xml:space="preserve">2. </w:t>
      </w:r>
      <w:r w:rsidR="00397C6F" w:rsidRPr="008F1786">
        <w:rPr>
          <w:i/>
          <w:sz w:val="24"/>
        </w:rPr>
        <w:t xml:space="preserve">СМАС </w:t>
      </w:r>
      <w:r w:rsidR="00D031EC" w:rsidRPr="008F1786">
        <w:rPr>
          <w:bCs/>
          <w:i/>
          <w:sz w:val="24"/>
        </w:rPr>
        <w:t xml:space="preserve">удовлетворил частично иск по делу </w:t>
      </w:r>
      <w:r w:rsidR="00397C6F" w:rsidRPr="008F1786">
        <w:rPr>
          <w:i/>
          <w:sz w:val="24"/>
        </w:rPr>
        <w:t xml:space="preserve">о признании </w:t>
      </w:r>
      <w:r w:rsidRPr="008F1786">
        <w:rPr>
          <w:bCs/>
          <w:i/>
          <w:sz w:val="24"/>
        </w:rPr>
        <w:t>незаконным решения</w:t>
      </w:r>
      <w:r w:rsidR="00397C6F" w:rsidRPr="008F1786">
        <w:rPr>
          <w:bCs/>
          <w:i/>
          <w:sz w:val="24"/>
        </w:rPr>
        <w:t xml:space="preserve"> жилищной комиссии и понуждении заключить договор приватизации</w:t>
      </w:r>
      <w:r w:rsidRPr="008F1786">
        <w:rPr>
          <w:bCs/>
          <w:i/>
          <w:sz w:val="24"/>
        </w:rPr>
        <w:t xml:space="preserve">. </w:t>
      </w:r>
      <w:r w:rsidR="00397C6F" w:rsidRPr="008F1786">
        <w:rPr>
          <w:bCs/>
          <w:i/>
          <w:sz w:val="24"/>
        </w:rPr>
        <w:t>Призна</w:t>
      </w:r>
      <w:r w:rsidRPr="008F1786">
        <w:rPr>
          <w:bCs/>
          <w:i/>
          <w:sz w:val="24"/>
        </w:rPr>
        <w:t>л</w:t>
      </w:r>
      <w:r w:rsidR="00397C6F" w:rsidRPr="008F1786">
        <w:rPr>
          <w:bCs/>
          <w:i/>
          <w:sz w:val="24"/>
        </w:rPr>
        <w:t xml:space="preserve"> незаконным решение жилищной комиссии и отмени</w:t>
      </w:r>
      <w:r w:rsidRPr="008F1786">
        <w:rPr>
          <w:bCs/>
          <w:i/>
          <w:sz w:val="24"/>
        </w:rPr>
        <w:t>л</w:t>
      </w:r>
      <w:r w:rsidR="00397C6F" w:rsidRPr="008F1786">
        <w:rPr>
          <w:bCs/>
          <w:i/>
          <w:sz w:val="24"/>
        </w:rPr>
        <w:t>.</w:t>
      </w:r>
      <w:r w:rsidR="00C94260" w:rsidRPr="008F1786">
        <w:rPr>
          <w:bCs/>
          <w:i/>
          <w:sz w:val="24"/>
        </w:rPr>
        <w:t xml:space="preserve"> </w:t>
      </w:r>
    </w:p>
    <w:p w14:paraId="008F5B7B" w14:textId="77777777" w:rsidR="00C94260" w:rsidRPr="008F1786" w:rsidRDefault="00397C6F" w:rsidP="00C94260">
      <w:pPr>
        <w:pBdr>
          <w:bottom w:val="single" w:sz="4" w:space="31" w:color="FFFFFF"/>
        </w:pBdr>
        <w:spacing w:line="276" w:lineRule="auto"/>
        <w:ind w:firstLine="709"/>
        <w:jc w:val="both"/>
        <w:rPr>
          <w:bCs/>
          <w:i/>
          <w:sz w:val="24"/>
        </w:rPr>
      </w:pPr>
      <w:r w:rsidRPr="008F1786">
        <w:rPr>
          <w:bCs/>
          <w:i/>
          <w:sz w:val="24"/>
        </w:rPr>
        <w:t>На момент увольнения истца действовал Закон Республики Казахстан «О статусе и социальной защите военнослужащих и членов их семей».</w:t>
      </w:r>
      <w:r w:rsidR="00AA70D9" w:rsidRPr="008F1786">
        <w:rPr>
          <w:bCs/>
          <w:i/>
          <w:sz w:val="24"/>
        </w:rPr>
        <w:t xml:space="preserve"> </w:t>
      </w:r>
    </w:p>
    <w:p w14:paraId="16B526D2" w14:textId="3BB4BF5E" w:rsidR="00C94260" w:rsidRPr="008F1786" w:rsidRDefault="00AA70D9" w:rsidP="00C94260">
      <w:pPr>
        <w:pBdr>
          <w:bottom w:val="single" w:sz="4" w:space="31" w:color="FFFFFF"/>
        </w:pBdr>
        <w:spacing w:line="276" w:lineRule="auto"/>
        <w:ind w:firstLine="709"/>
        <w:jc w:val="both"/>
        <w:rPr>
          <w:bCs/>
          <w:i/>
          <w:sz w:val="24"/>
        </w:rPr>
      </w:pPr>
      <w:r w:rsidRPr="008F1786">
        <w:rPr>
          <w:bCs/>
          <w:i/>
          <w:sz w:val="24"/>
        </w:rPr>
        <w:t>Норма подпункта 1 пункта 10 статьи 13 Закона «О жилищных отношениях»</w:t>
      </w:r>
      <w:r w:rsidR="00C628CE" w:rsidRPr="008F1786">
        <w:rPr>
          <w:bCs/>
          <w:i/>
          <w:sz w:val="24"/>
        </w:rPr>
        <w:t>,</w:t>
      </w:r>
      <w:r w:rsidRPr="008F1786">
        <w:rPr>
          <w:rFonts w:eastAsia="Times New Roman"/>
          <w:i/>
          <w:sz w:val="24"/>
        </w:rPr>
        <w:t xml:space="preserve"> предусматривающ</w:t>
      </w:r>
      <w:r w:rsidR="00C628CE" w:rsidRPr="008F1786">
        <w:rPr>
          <w:rFonts w:eastAsia="Times New Roman"/>
          <w:i/>
          <w:sz w:val="24"/>
        </w:rPr>
        <w:t>ая, что</w:t>
      </w:r>
      <w:r w:rsidRPr="008F1786">
        <w:rPr>
          <w:rFonts w:eastAsia="Times New Roman"/>
          <w:i/>
          <w:sz w:val="24"/>
        </w:rPr>
        <w:t xml:space="preserve"> «г</w:t>
      </w:r>
      <w:r w:rsidRPr="008F1786">
        <w:rPr>
          <w:bCs/>
          <w:i/>
          <w:sz w:val="24"/>
        </w:rPr>
        <w:t>раждане Республики Казахстан не могут приватизировать жилище из государственного жилищного фонда, если они: имеют иное жилище на праве собственности на территории Республики Казахстан, при этом наличие доли менее пятидесяти процентов в жилище не учитывается», в Жилищном кодексе</w:t>
      </w:r>
      <w:r w:rsidR="00C628CE" w:rsidRPr="008F1786">
        <w:rPr>
          <w:bCs/>
          <w:i/>
          <w:sz w:val="24"/>
        </w:rPr>
        <w:t>,</w:t>
      </w:r>
      <w:r w:rsidRPr="008F1786">
        <w:rPr>
          <w:bCs/>
          <w:i/>
          <w:sz w:val="24"/>
        </w:rPr>
        <w:t xml:space="preserve"> действовавш</w:t>
      </w:r>
      <w:r w:rsidR="0050470F" w:rsidRPr="008F1786">
        <w:rPr>
          <w:bCs/>
          <w:i/>
          <w:sz w:val="24"/>
        </w:rPr>
        <w:t>ем</w:t>
      </w:r>
      <w:r w:rsidRPr="008F1786">
        <w:rPr>
          <w:bCs/>
          <w:i/>
          <w:sz w:val="24"/>
        </w:rPr>
        <w:t xml:space="preserve"> на момент получени</w:t>
      </w:r>
      <w:r w:rsidR="0050470F" w:rsidRPr="008F1786">
        <w:rPr>
          <w:bCs/>
          <w:i/>
          <w:sz w:val="24"/>
        </w:rPr>
        <w:t>я</w:t>
      </w:r>
      <w:r w:rsidRPr="008F1786">
        <w:rPr>
          <w:bCs/>
          <w:i/>
          <w:sz w:val="24"/>
        </w:rPr>
        <w:t xml:space="preserve"> жило</w:t>
      </w:r>
      <w:r w:rsidR="0050470F" w:rsidRPr="008F1786">
        <w:rPr>
          <w:bCs/>
          <w:i/>
          <w:sz w:val="24"/>
        </w:rPr>
        <w:t>го</w:t>
      </w:r>
      <w:r w:rsidRPr="008F1786">
        <w:rPr>
          <w:bCs/>
          <w:i/>
          <w:sz w:val="24"/>
        </w:rPr>
        <w:t xml:space="preserve"> помещени</w:t>
      </w:r>
      <w:r w:rsidR="0050470F" w:rsidRPr="008F1786">
        <w:rPr>
          <w:bCs/>
          <w:i/>
          <w:sz w:val="24"/>
        </w:rPr>
        <w:t>я</w:t>
      </w:r>
      <w:r w:rsidRPr="008F1786">
        <w:rPr>
          <w:bCs/>
          <w:i/>
          <w:sz w:val="24"/>
        </w:rPr>
        <w:t xml:space="preserve"> из государственного жилищного фонда </w:t>
      </w:r>
      <w:proofErr w:type="spellStart"/>
      <w:r w:rsidR="00D031EC" w:rsidRPr="008F1786">
        <w:rPr>
          <w:bCs/>
          <w:i/>
          <w:sz w:val="24"/>
        </w:rPr>
        <w:t>ист</w:t>
      </w:r>
      <w:proofErr w:type="spellEnd"/>
      <w:r w:rsidR="00D1612B" w:rsidRPr="008F1786">
        <w:rPr>
          <w:bCs/>
          <w:i/>
          <w:sz w:val="24"/>
          <w:lang w:val="kk-KZ"/>
        </w:rPr>
        <w:t>цом</w:t>
      </w:r>
      <w:r w:rsidRPr="008F1786">
        <w:rPr>
          <w:bCs/>
          <w:i/>
          <w:sz w:val="24"/>
        </w:rPr>
        <w:t xml:space="preserve"> не содержался</w:t>
      </w:r>
      <w:r w:rsidR="00D1612B" w:rsidRPr="008F1786">
        <w:rPr>
          <w:bCs/>
          <w:i/>
          <w:sz w:val="24"/>
          <w:lang w:val="kk-KZ"/>
        </w:rPr>
        <w:t>.</w:t>
      </w:r>
      <w:r w:rsidRPr="008F1786">
        <w:rPr>
          <w:bCs/>
          <w:i/>
          <w:sz w:val="24"/>
        </w:rPr>
        <w:t xml:space="preserve">  </w:t>
      </w:r>
    </w:p>
    <w:p w14:paraId="3E9F156A" w14:textId="233AADBE" w:rsidR="00C94260" w:rsidRPr="008F1786" w:rsidRDefault="00AA70D9" w:rsidP="00C94260">
      <w:pPr>
        <w:pBdr>
          <w:bottom w:val="single" w:sz="4" w:space="31" w:color="FFFFFF"/>
        </w:pBdr>
        <w:spacing w:line="276" w:lineRule="auto"/>
        <w:ind w:firstLine="709"/>
        <w:jc w:val="both"/>
        <w:rPr>
          <w:bCs/>
          <w:i/>
          <w:sz w:val="24"/>
          <w:szCs w:val="24"/>
        </w:rPr>
      </w:pPr>
      <w:r w:rsidRPr="008F1786">
        <w:rPr>
          <w:bCs/>
          <w:i/>
          <w:sz w:val="24"/>
        </w:rPr>
        <w:t>Отказ ответчика по приватизаци</w:t>
      </w:r>
      <w:r w:rsidR="00C628CE" w:rsidRPr="008F1786">
        <w:rPr>
          <w:bCs/>
          <w:i/>
          <w:sz w:val="24"/>
        </w:rPr>
        <w:t>и</w:t>
      </w:r>
      <w:r w:rsidRPr="008F1786">
        <w:rPr>
          <w:bCs/>
          <w:i/>
          <w:sz w:val="24"/>
        </w:rPr>
        <w:t xml:space="preserve"> квартиры на основании данной нормы является не обоснованным. Более того</w:t>
      </w:r>
      <w:r w:rsidR="0050470F" w:rsidRPr="008F1786">
        <w:rPr>
          <w:bCs/>
          <w:i/>
          <w:sz w:val="24"/>
        </w:rPr>
        <w:t>,</w:t>
      </w:r>
      <w:r w:rsidRPr="008F1786">
        <w:rPr>
          <w:bCs/>
          <w:i/>
          <w:sz w:val="24"/>
        </w:rPr>
        <w:t xml:space="preserve"> истец в данной </w:t>
      </w:r>
      <w:r w:rsidRPr="008F1786">
        <w:rPr>
          <w:bCs/>
          <w:i/>
          <w:sz w:val="24"/>
          <w:szCs w:val="24"/>
        </w:rPr>
        <w:t>квартире проживает более 36 лет. В связи с чем жилищная комиссия не имела право отказывать в приватизаци</w:t>
      </w:r>
      <w:r w:rsidR="00D031EC" w:rsidRPr="008F1786">
        <w:rPr>
          <w:bCs/>
          <w:i/>
          <w:sz w:val="24"/>
          <w:szCs w:val="24"/>
        </w:rPr>
        <w:t>и квартиры по данным основаниям.</w:t>
      </w:r>
      <w:r w:rsidR="00C94260" w:rsidRPr="008F1786">
        <w:rPr>
          <w:bCs/>
          <w:i/>
          <w:sz w:val="24"/>
          <w:szCs w:val="24"/>
        </w:rPr>
        <w:t xml:space="preserve"> </w:t>
      </w:r>
    </w:p>
    <w:p w14:paraId="780561A7" w14:textId="77777777" w:rsidR="00C94260" w:rsidRPr="008F1786" w:rsidRDefault="00C94260" w:rsidP="00C94260">
      <w:pPr>
        <w:pBdr>
          <w:bottom w:val="single" w:sz="4" w:space="31" w:color="FFFFFF"/>
        </w:pBdr>
        <w:spacing w:line="276" w:lineRule="auto"/>
        <w:ind w:firstLine="709"/>
        <w:jc w:val="both"/>
        <w:rPr>
          <w:b/>
          <w:i/>
        </w:rPr>
      </w:pPr>
    </w:p>
    <w:p w14:paraId="0180399C" w14:textId="1D2823D9" w:rsidR="00C94260" w:rsidRPr="008F1786" w:rsidRDefault="00BB0DD8" w:rsidP="00C94260">
      <w:pPr>
        <w:pBdr>
          <w:bottom w:val="single" w:sz="4" w:space="31" w:color="FFFFFF"/>
        </w:pBdr>
        <w:spacing w:line="276" w:lineRule="auto"/>
        <w:ind w:firstLine="709"/>
        <w:jc w:val="both"/>
        <w:rPr>
          <w:b/>
          <w:i/>
        </w:rPr>
      </w:pPr>
      <w:r w:rsidRPr="008F1786">
        <w:rPr>
          <w:b/>
          <w:i/>
        </w:rPr>
        <w:t xml:space="preserve">По нарушениям </w:t>
      </w:r>
      <w:r w:rsidR="00C628CE" w:rsidRPr="008F1786">
        <w:rPr>
          <w:b/>
          <w:i/>
        </w:rPr>
        <w:t xml:space="preserve">административных </w:t>
      </w:r>
      <w:r w:rsidRPr="008F1786">
        <w:rPr>
          <w:b/>
          <w:i/>
        </w:rPr>
        <w:t>процедур</w:t>
      </w:r>
      <w:r w:rsidR="00C628CE" w:rsidRPr="008F1786">
        <w:rPr>
          <w:b/>
          <w:i/>
        </w:rPr>
        <w:t xml:space="preserve"> (статья 64 АППК)</w:t>
      </w:r>
    </w:p>
    <w:p w14:paraId="2F2EC58D" w14:textId="759CB122" w:rsidR="00C94260" w:rsidRPr="008F1786" w:rsidRDefault="00D031EC" w:rsidP="00C94260">
      <w:pPr>
        <w:pBdr>
          <w:bottom w:val="single" w:sz="4" w:space="31" w:color="FFFFFF"/>
        </w:pBdr>
        <w:spacing w:line="276" w:lineRule="auto"/>
        <w:ind w:firstLine="709"/>
        <w:jc w:val="both"/>
        <w:rPr>
          <w:i/>
          <w:sz w:val="24"/>
          <w:szCs w:val="24"/>
          <w:lang w:val="kk-KZ"/>
        </w:rPr>
      </w:pPr>
      <w:r w:rsidRPr="008F1786">
        <w:rPr>
          <w:i/>
          <w:sz w:val="24"/>
          <w:szCs w:val="24"/>
        </w:rPr>
        <w:t xml:space="preserve">Истец </w:t>
      </w:r>
      <w:r w:rsidR="00BB0DD8" w:rsidRPr="008F1786">
        <w:rPr>
          <w:i/>
          <w:sz w:val="24"/>
          <w:szCs w:val="24"/>
        </w:rPr>
        <w:t xml:space="preserve"> </w:t>
      </w:r>
      <w:r w:rsidR="00BB0DD8" w:rsidRPr="008F1786">
        <w:rPr>
          <w:i/>
          <w:sz w:val="24"/>
          <w:szCs w:val="24"/>
          <w:lang w:val="kk-KZ"/>
        </w:rPr>
        <w:t>об</w:t>
      </w:r>
      <w:proofErr w:type="spellStart"/>
      <w:r w:rsidR="00BB0DD8" w:rsidRPr="008F1786">
        <w:rPr>
          <w:i/>
          <w:sz w:val="24"/>
          <w:szCs w:val="24"/>
        </w:rPr>
        <w:t>ратился</w:t>
      </w:r>
      <w:proofErr w:type="spellEnd"/>
      <w:r w:rsidR="00BB0DD8" w:rsidRPr="008F1786">
        <w:rPr>
          <w:i/>
          <w:sz w:val="24"/>
          <w:szCs w:val="24"/>
          <w:lang w:val="kk-KZ"/>
        </w:rPr>
        <w:t xml:space="preserve"> </w:t>
      </w:r>
      <w:r w:rsidR="00BB0DD8" w:rsidRPr="008F1786">
        <w:rPr>
          <w:i/>
          <w:sz w:val="24"/>
          <w:szCs w:val="24"/>
        </w:rPr>
        <w:t>к</w:t>
      </w:r>
      <w:r w:rsidR="00BB0DD8" w:rsidRPr="008F1786">
        <w:rPr>
          <w:i/>
          <w:sz w:val="24"/>
          <w:szCs w:val="24"/>
          <w:lang w:val="kk-KZ"/>
        </w:rPr>
        <w:t xml:space="preserve"> КГУ «Управление городского планирования и урбанистики</w:t>
      </w:r>
      <w:r w:rsidR="0064005D" w:rsidRPr="008F1786">
        <w:rPr>
          <w:i/>
          <w:sz w:val="24"/>
          <w:szCs w:val="24"/>
          <w:lang w:val="kk-KZ"/>
        </w:rPr>
        <w:t>»</w:t>
      </w:r>
      <w:r w:rsidR="00BB0DD8" w:rsidRPr="008F1786">
        <w:rPr>
          <w:i/>
          <w:sz w:val="24"/>
          <w:szCs w:val="24"/>
          <w:lang w:val="kk-KZ"/>
        </w:rPr>
        <w:t xml:space="preserve">  </w:t>
      </w:r>
      <w:r w:rsidR="00BB0DD8" w:rsidRPr="008F1786">
        <w:rPr>
          <w:i/>
          <w:sz w:val="24"/>
          <w:szCs w:val="24"/>
        </w:rPr>
        <w:t>через</w:t>
      </w:r>
      <w:r w:rsidR="00BB0DD8" w:rsidRPr="008F1786">
        <w:rPr>
          <w:i/>
          <w:sz w:val="24"/>
          <w:szCs w:val="24"/>
          <w:lang w:val="kk-KZ"/>
        </w:rPr>
        <w:t xml:space="preserve"> </w:t>
      </w:r>
      <w:r w:rsidR="00BB0DD8" w:rsidRPr="008F1786">
        <w:rPr>
          <w:i/>
          <w:sz w:val="24"/>
          <w:szCs w:val="24"/>
        </w:rPr>
        <w:t>портал e</w:t>
      </w:r>
      <w:r w:rsidR="00BE32B1">
        <w:rPr>
          <w:i/>
          <w:sz w:val="24"/>
          <w:szCs w:val="24"/>
          <w:lang w:val="kk-KZ"/>
        </w:rPr>
        <w:t>–</w:t>
      </w:r>
      <w:proofErr w:type="spellStart"/>
      <w:r w:rsidR="00BB0DD8" w:rsidRPr="008F1786">
        <w:rPr>
          <w:i/>
          <w:sz w:val="24"/>
          <w:szCs w:val="24"/>
        </w:rPr>
        <w:t>Otinish</w:t>
      </w:r>
      <w:proofErr w:type="spellEnd"/>
      <w:r w:rsidR="00BB0DD8" w:rsidRPr="008F1786">
        <w:rPr>
          <w:i/>
          <w:sz w:val="24"/>
          <w:szCs w:val="24"/>
        </w:rPr>
        <w:t xml:space="preserve"> с</w:t>
      </w:r>
      <w:r w:rsidR="00BB0DD8" w:rsidRPr="008F1786">
        <w:rPr>
          <w:i/>
          <w:sz w:val="24"/>
          <w:szCs w:val="24"/>
          <w:lang w:val="kk-KZ"/>
        </w:rPr>
        <w:t xml:space="preserve"> </w:t>
      </w:r>
      <w:r w:rsidR="00BB0DD8" w:rsidRPr="008F1786">
        <w:rPr>
          <w:i/>
          <w:sz w:val="24"/>
          <w:szCs w:val="24"/>
        </w:rPr>
        <w:t>письменным</w:t>
      </w:r>
      <w:r w:rsidR="00BB0DD8" w:rsidRPr="008F1786">
        <w:rPr>
          <w:i/>
          <w:sz w:val="24"/>
          <w:szCs w:val="24"/>
          <w:lang w:val="kk-KZ"/>
        </w:rPr>
        <w:t xml:space="preserve"> </w:t>
      </w:r>
      <w:r w:rsidR="00BB0DD8" w:rsidRPr="008F1786">
        <w:rPr>
          <w:i/>
          <w:sz w:val="24"/>
          <w:szCs w:val="24"/>
        </w:rPr>
        <w:t>обращением.</w:t>
      </w:r>
      <w:r w:rsidR="00BB0DD8" w:rsidRPr="008F1786">
        <w:rPr>
          <w:i/>
          <w:sz w:val="24"/>
          <w:szCs w:val="24"/>
          <w:lang w:val="kk-KZ"/>
        </w:rPr>
        <w:t xml:space="preserve"> Однако ответчик  письменного ответа не</w:t>
      </w:r>
      <w:r w:rsidR="004B377B" w:rsidRPr="008F1786">
        <w:rPr>
          <w:i/>
          <w:sz w:val="24"/>
          <w:szCs w:val="24"/>
          <w:lang w:val="kk-KZ"/>
        </w:rPr>
        <w:t xml:space="preserve"> </w:t>
      </w:r>
      <w:r w:rsidR="00BB0DD8" w:rsidRPr="008F1786">
        <w:rPr>
          <w:i/>
          <w:sz w:val="24"/>
          <w:szCs w:val="24"/>
          <w:lang w:val="kk-KZ"/>
        </w:rPr>
        <w:t>представил.</w:t>
      </w:r>
      <w:r w:rsidR="00C94260" w:rsidRPr="008F1786">
        <w:rPr>
          <w:i/>
          <w:sz w:val="24"/>
          <w:szCs w:val="24"/>
          <w:lang w:val="kk-KZ"/>
        </w:rPr>
        <w:t xml:space="preserve"> </w:t>
      </w:r>
    </w:p>
    <w:p w14:paraId="305D8EB0" w14:textId="40EBA2B8"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lang w:val="kk-KZ"/>
        </w:rPr>
        <w:t>Суд установил, что в</w:t>
      </w:r>
      <w:r w:rsidRPr="008F1786">
        <w:rPr>
          <w:i/>
          <w:sz w:val="24"/>
          <w:szCs w:val="24"/>
        </w:rPr>
        <w:t xml:space="preserve"> своем обращении истец просил государственный орган  возбудить административную процедуру по инициированию общественных слушани</w:t>
      </w:r>
      <w:r w:rsidR="004B377B" w:rsidRPr="008F1786">
        <w:rPr>
          <w:i/>
          <w:sz w:val="24"/>
          <w:szCs w:val="24"/>
        </w:rPr>
        <w:t>й</w:t>
      </w:r>
      <w:r w:rsidRPr="008F1786">
        <w:rPr>
          <w:i/>
          <w:sz w:val="24"/>
          <w:szCs w:val="24"/>
        </w:rPr>
        <w:t xml:space="preserve"> (обсуждения) и по внесению корректировки ширины улицы. </w:t>
      </w:r>
      <w:r w:rsidRPr="008F1786">
        <w:rPr>
          <w:i/>
          <w:sz w:val="24"/>
          <w:szCs w:val="24"/>
          <w:lang w:val="kk-KZ"/>
        </w:rPr>
        <w:t>Однако ответчик в нарушени</w:t>
      </w:r>
      <w:r w:rsidR="004B377B" w:rsidRPr="008F1786">
        <w:rPr>
          <w:i/>
          <w:sz w:val="24"/>
          <w:szCs w:val="24"/>
          <w:lang w:val="kk-KZ"/>
        </w:rPr>
        <w:t>е</w:t>
      </w:r>
      <w:r w:rsidRPr="008F1786">
        <w:rPr>
          <w:i/>
          <w:sz w:val="24"/>
          <w:szCs w:val="24"/>
          <w:lang w:val="kk-KZ"/>
        </w:rPr>
        <w:t xml:space="preserve">  част</w:t>
      </w:r>
      <w:r w:rsidR="004B377B" w:rsidRPr="008F1786">
        <w:rPr>
          <w:i/>
          <w:sz w:val="24"/>
          <w:szCs w:val="24"/>
          <w:lang w:val="kk-KZ"/>
        </w:rPr>
        <w:t>ей</w:t>
      </w:r>
      <w:r w:rsidRPr="008F1786">
        <w:rPr>
          <w:i/>
          <w:sz w:val="24"/>
          <w:szCs w:val="24"/>
          <w:lang w:val="kk-KZ"/>
        </w:rPr>
        <w:t xml:space="preserve"> 1,2,3,4 статьи 64 АППК на </w:t>
      </w:r>
      <w:r w:rsidRPr="008F1786">
        <w:rPr>
          <w:i/>
          <w:sz w:val="24"/>
          <w:szCs w:val="24"/>
        </w:rPr>
        <w:t xml:space="preserve">поданное </w:t>
      </w:r>
      <w:r w:rsidRPr="008F1786">
        <w:rPr>
          <w:i/>
          <w:sz w:val="24"/>
          <w:szCs w:val="24"/>
          <w:lang w:val="kk-KZ"/>
        </w:rPr>
        <w:t>о</w:t>
      </w:r>
      <w:proofErr w:type="spellStart"/>
      <w:r w:rsidR="00D031EC" w:rsidRPr="008F1786">
        <w:rPr>
          <w:i/>
          <w:sz w:val="24"/>
          <w:szCs w:val="24"/>
        </w:rPr>
        <w:t>бращение</w:t>
      </w:r>
      <w:proofErr w:type="spellEnd"/>
      <w:r w:rsidRPr="008F1786">
        <w:rPr>
          <w:i/>
          <w:sz w:val="24"/>
          <w:szCs w:val="24"/>
          <w:lang w:val="kk-KZ"/>
        </w:rPr>
        <w:t xml:space="preserve"> не произвел </w:t>
      </w:r>
      <w:r w:rsidR="004B377B" w:rsidRPr="008F1786">
        <w:rPr>
          <w:i/>
          <w:sz w:val="24"/>
          <w:szCs w:val="24"/>
        </w:rPr>
        <w:t xml:space="preserve">обязательных </w:t>
      </w:r>
      <w:r w:rsidRPr="008F1786">
        <w:rPr>
          <w:i/>
          <w:sz w:val="24"/>
          <w:szCs w:val="24"/>
          <w:lang w:val="kk-KZ"/>
        </w:rPr>
        <w:t>действи</w:t>
      </w:r>
      <w:r w:rsidR="00D031EC" w:rsidRPr="008F1786">
        <w:rPr>
          <w:i/>
          <w:sz w:val="24"/>
          <w:szCs w:val="24"/>
          <w:lang w:val="kk-KZ"/>
        </w:rPr>
        <w:t>й</w:t>
      </w:r>
      <w:r w:rsidRPr="008F1786">
        <w:rPr>
          <w:i/>
          <w:sz w:val="24"/>
          <w:szCs w:val="24"/>
          <w:lang w:val="kk-KZ"/>
        </w:rPr>
        <w:t xml:space="preserve"> </w:t>
      </w:r>
      <w:r w:rsidRPr="008F1786">
        <w:rPr>
          <w:i/>
          <w:sz w:val="24"/>
          <w:szCs w:val="24"/>
        </w:rPr>
        <w:t>по приему, регистрации, учету и рассмотрению, о чем доведено до сведения</w:t>
      </w:r>
      <w:r w:rsidRPr="008F1786">
        <w:rPr>
          <w:i/>
          <w:sz w:val="24"/>
          <w:szCs w:val="24"/>
          <w:lang w:val="kk-KZ"/>
        </w:rPr>
        <w:t xml:space="preserve"> </w:t>
      </w:r>
      <w:r w:rsidR="004B377B" w:rsidRPr="008F1786">
        <w:rPr>
          <w:i/>
          <w:sz w:val="24"/>
          <w:szCs w:val="24"/>
          <w:lang w:val="kk-KZ"/>
        </w:rPr>
        <w:t>а</w:t>
      </w:r>
      <w:r w:rsidRPr="008F1786">
        <w:rPr>
          <w:i/>
          <w:sz w:val="24"/>
          <w:szCs w:val="24"/>
          <w:lang w:val="kk-KZ"/>
        </w:rPr>
        <w:t>кима  города</w:t>
      </w:r>
      <w:r w:rsidRPr="008F1786">
        <w:rPr>
          <w:i/>
          <w:sz w:val="24"/>
          <w:szCs w:val="24"/>
        </w:rPr>
        <w:t>.</w:t>
      </w:r>
      <w:r w:rsidR="00C94260" w:rsidRPr="008F1786">
        <w:rPr>
          <w:i/>
          <w:sz w:val="24"/>
          <w:szCs w:val="24"/>
        </w:rPr>
        <w:t xml:space="preserve"> </w:t>
      </w:r>
    </w:p>
    <w:p w14:paraId="1037BA76" w14:textId="77777777" w:rsidR="00C94260" w:rsidRPr="008F1786" w:rsidRDefault="00C94260" w:rsidP="00C94260">
      <w:pPr>
        <w:pBdr>
          <w:bottom w:val="single" w:sz="4" w:space="31" w:color="FFFFFF"/>
        </w:pBdr>
        <w:spacing w:line="276" w:lineRule="auto"/>
        <w:ind w:firstLine="709"/>
        <w:jc w:val="both"/>
        <w:rPr>
          <w:i/>
          <w:sz w:val="24"/>
          <w:szCs w:val="24"/>
        </w:rPr>
      </w:pPr>
    </w:p>
    <w:p w14:paraId="44F90BC2" w14:textId="77777777" w:rsidR="00C94260" w:rsidRPr="008F1786" w:rsidRDefault="00C94260" w:rsidP="00C94260">
      <w:pPr>
        <w:pBdr>
          <w:bottom w:val="single" w:sz="4" w:space="31" w:color="FFFFFF"/>
        </w:pBdr>
        <w:spacing w:line="276" w:lineRule="auto"/>
        <w:ind w:firstLine="709"/>
        <w:jc w:val="both"/>
        <w:rPr>
          <w:b/>
        </w:rPr>
      </w:pPr>
      <w:r w:rsidRPr="008F1786">
        <w:rPr>
          <w:b/>
        </w:rPr>
        <w:t xml:space="preserve">4. СУДЕБНЫЕ ИСПОЛНИТЕЛИ  </w:t>
      </w:r>
    </w:p>
    <w:p w14:paraId="2144ED3A" w14:textId="77777777" w:rsidR="00C94260" w:rsidRPr="008F1786" w:rsidRDefault="00BB0DD8" w:rsidP="00C94260">
      <w:pPr>
        <w:pBdr>
          <w:bottom w:val="single" w:sz="4" w:space="31" w:color="FFFFFF"/>
        </w:pBdr>
        <w:spacing w:line="276" w:lineRule="auto"/>
        <w:ind w:firstLine="709"/>
        <w:jc w:val="both"/>
      </w:pPr>
      <w:r w:rsidRPr="008F1786">
        <w:t>Исполнительное производство согласно Закону «Об исполнительном производстве и статусе судебных исполнителей» (Закон) осуществляется на принципе законности и судебный исполнитель обязан не допускать в своей деятельности ущемления прав и законных интересов физических и юридических лиц.</w:t>
      </w:r>
      <w:r w:rsidR="00C94260" w:rsidRPr="008F1786">
        <w:t xml:space="preserve"> </w:t>
      </w:r>
    </w:p>
    <w:p w14:paraId="6C4DA0D6" w14:textId="77777777" w:rsidR="00C94260" w:rsidRPr="008F1786" w:rsidRDefault="00BB0DD8" w:rsidP="00C94260">
      <w:pPr>
        <w:pBdr>
          <w:bottom w:val="single" w:sz="4" w:space="31" w:color="FFFFFF"/>
        </w:pBdr>
        <w:spacing w:line="276" w:lineRule="auto"/>
        <w:ind w:firstLine="709"/>
        <w:jc w:val="both"/>
      </w:pPr>
      <w:r w:rsidRPr="008F1786">
        <w:t>Вынесенные ЧО в адрес органов юстиции и Региональных палат ЧСИ свидетельствуют о нарушении судебными исполнителями требований Закона.</w:t>
      </w:r>
      <w:r w:rsidR="00C94260" w:rsidRPr="008F1786">
        <w:t xml:space="preserve"> </w:t>
      </w:r>
    </w:p>
    <w:p w14:paraId="7920189E" w14:textId="77777777" w:rsidR="00C94260" w:rsidRPr="008F1786" w:rsidRDefault="00C94260" w:rsidP="00C94260">
      <w:pPr>
        <w:pBdr>
          <w:bottom w:val="single" w:sz="4" w:space="31" w:color="FFFFFF"/>
        </w:pBdr>
        <w:spacing w:line="276" w:lineRule="auto"/>
        <w:ind w:firstLine="709"/>
        <w:jc w:val="both"/>
      </w:pPr>
    </w:p>
    <w:p w14:paraId="5F5D4E5F" w14:textId="4B46CF9D" w:rsidR="00C94260" w:rsidRPr="008F1786" w:rsidRDefault="00322B7A" w:rsidP="00C94260">
      <w:pPr>
        <w:pBdr>
          <w:bottom w:val="single" w:sz="4" w:space="31" w:color="FFFFFF"/>
        </w:pBdr>
        <w:spacing w:line="276" w:lineRule="auto"/>
        <w:ind w:firstLine="709"/>
        <w:jc w:val="both"/>
        <w:rPr>
          <w:b/>
          <w:bCs/>
          <w:i/>
        </w:rPr>
      </w:pPr>
      <w:r w:rsidRPr="008F1786">
        <w:rPr>
          <w:b/>
          <w:i/>
        </w:rPr>
        <w:t xml:space="preserve">Нарушение статьи </w:t>
      </w:r>
      <w:r w:rsidR="00A958FB" w:rsidRPr="008F1786">
        <w:rPr>
          <w:b/>
          <w:i/>
        </w:rPr>
        <w:t>48</w:t>
      </w:r>
      <w:r w:rsidRPr="008F1786">
        <w:rPr>
          <w:b/>
          <w:i/>
        </w:rPr>
        <w:t xml:space="preserve"> </w:t>
      </w:r>
      <w:r w:rsidR="00A958FB" w:rsidRPr="008F1786">
        <w:rPr>
          <w:b/>
          <w:i/>
        </w:rPr>
        <w:t>Закона</w:t>
      </w:r>
      <w:r w:rsidR="009F397A" w:rsidRPr="008F1786">
        <w:rPr>
          <w:b/>
          <w:i/>
        </w:rPr>
        <w:t>:</w:t>
      </w:r>
      <w:r w:rsidRPr="008F1786">
        <w:rPr>
          <w:b/>
          <w:i/>
        </w:rPr>
        <w:t xml:space="preserve"> </w:t>
      </w:r>
      <w:r w:rsidR="00A958FB" w:rsidRPr="008F1786">
        <w:rPr>
          <w:b/>
          <w:bCs/>
          <w:i/>
        </w:rPr>
        <w:t>возвращение исполнительных документов взыскателю</w:t>
      </w:r>
      <w:r w:rsidR="00C94260" w:rsidRPr="008F1786">
        <w:rPr>
          <w:b/>
          <w:bCs/>
          <w:i/>
        </w:rPr>
        <w:t xml:space="preserve"> </w:t>
      </w:r>
    </w:p>
    <w:p w14:paraId="19947EC9" w14:textId="77777777" w:rsidR="00C94260" w:rsidRPr="008F1786" w:rsidRDefault="00BB0DD8" w:rsidP="00C94260">
      <w:pPr>
        <w:pBdr>
          <w:bottom w:val="single" w:sz="4" w:space="31" w:color="FFFFFF"/>
        </w:pBdr>
        <w:spacing w:line="276" w:lineRule="auto"/>
        <w:ind w:firstLine="709"/>
        <w:jc w:val="both"/>
        <w:rPr>
          <w:i/>
          <w:sz w:val="24"/>
          <w:szCs w:val="24"/>
          <w:lang w:val="kk-KZ"/>
        </w:rPr>
      </w:pPr>
      <w:r w:rsidRPr="008F1786">
        <w:rPr>
          <w:i/>
          <w:sz w:val="24"/>
          <w:szCs w:val="24"/>
        </w:rPr>
        <w:lastRenderedPageBreak/>
        <w:t xml:space="preserve">СМАС </w:t>
      </w:r>
      <w:r w:rsidRPr="008F1786">
        <w:rPr>
          <w:i/>
          <w:sz w:val="24"/>
          <w:szCs w:val="24"/>
          <w:lang w:val="kk-KZ"/>
        </w:rPr>
        <w:t xml:space="preserve">по административному делу об оспаривании действий об установленных нарушениях судебным исполнителем вынесено </w:t>
      </w:r>
      <w:r w:rsidR="00417D18" w:rsidRPr="008F1786">
        <w:rPr>
          <w:i/>
          <w:sz w:val="24"/>
          <w:szCs w:val="24"/>
          <w:lang w:val="kk-KZ"/>
        </w:rPr>
        <w:t>ЧО</w:t>
      </w:r>
      <w:r w:rsidRPr="008F1786">
        <w:rPr>
          <w:i/>
          <w:sz w:val="24"/>
          <w:szCs w:val="24"/>
          <w:lang w:val="kk-KZ"/>
        </w:rPr>
        <w:t xml:space="preserve"> в адрес Региональной палаты ЧСИ.</w:t>
      </w:r>
      <w:r w:rsidR="00C94260" w:rsidRPr="008F1786">
        <w:rPr>
          <w:i/>
          <w:sz w:val="24"/>
          <w:szCs w:val="24"/>
          <w:lang w:val="kk-KZ"/>
        </w:rPr>
        <w:t xml:space="preserve"> </w:t>
      </w:r>
    </w:p>
    <w:p w14:paraId="70D0AA8D" w14:textId="1E99627A"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lang w:val="kk-KZ"/>
        </w:rPr>
        <w:t>Основание вынесения:</w:t>
      </w:r>
      <w:r w:rsidRPr="008F1786">
        <w:rPr>
          <w:i/>
          <w:sz w:val="24"/>
          <w:szCs w:val="24"/>
        </w:rPr>
        <w:t xml:space="preserve"> </w:t>
      </w:r>
      <w:r w:rsidR="009F397A" w:rsidRPr="008F1786">
        <w:rPr>
          <w:i/>
          <w:sz w:val="24"/>
          <w:szCs w:val="24"/>
        </w:rPr>
        <w:t>м</w:t>
      </w:r>
      <w:r w:rsidRPr="008F1786">
        <w:rPr>
          <w:i/>
          <w:sz w:val="24"/>
          <w:szCs w:val="24"/>
        </w:rPr>
        <w:t xml:space="preserve">атериалами дела установлено, что возбужденное исполнительное производство возвращено по основаниям, указанным в статье 48 (подпункт 1 пункт 1 по заявлению взыскателя) Закона. В силу статьи 49 Закона исполнительное производство считается оконченным. </w:t>
      </w:r>
    </w:p>
    <w:p w14:paraId="102BD2A5" w14:textId="77777777" w:rsidR="00C94260" w:rsidRPr="008F1786" w:rsidRDefault="00BB0DD8" w:rsidP="00C94260">
      <w:pPr>
        <w:pBdr>
          <w:bottom w:val="single" w:sz="4" w:space="31" w:color="FFFFFF"/>
        </w:pBdr>
        <w:spacing w:line="276" w:lineRule="auto"/>
        <w:ind w:firstLine="709"/>
        <w:jc w:val="both"/>
        <w:rPr>
          <w:i/>
          <w:sz w:val="24"/>
          <w:szCs w:val="24"/>
          <w:lang w:val="kk-KZ"/>
        </w:rPr>
      </w:pPr>
      <w:r w:rsidRPr="008F1786">
        <w:rPr>
          <w:i/>
          <w:sz w:val="24"/>
          <w:szCs w:val="24"/>
          <w:lang w:val="kk-KZ"/>
        </w:rPr>
        <w:t xml:space="preserve">Тем самым, в силу требований вышеуказанных норм по оконченному исполнительному производству у ЧСИ отсутствовали законные основания для отмены постановления о возврате исполнительного документа. </w:t>
      </w:r>
    </w:p>
    <w:p w14:paraId="7C3CBB4F" w14:textId="77777777"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lang w:val="kk-KZ"/>
        </w:rPr>
        <w:t xml:space="preserve">В данном случае ЧСИ  фактически возобновил исполнительное производство с вынесением нового постановления об определении задолженности, тогда как ранее определил постановлением </w:t>
      </w:r>
      <w:r w:rsidRPr="008F1786">
        <w:rPr>
          <w:i/>
          <w:sz w:val="24"/>
          <w:szCs w:val="24"/>
        </w:rPr>
        <w:t>об отсутствии задолженности.</w:t>
      </w:r>
    </w:p>
    <w:p w14:paraId="40EACED1" w14:textId="7D639F02" w:rsidR="00C94260" w:rsidRPr="008F1786" w:rsidRDefault="00BB0DD8" w:rsidP="00C94260">
      <w:pPr>
        <w:pBdr>
          <w:bottom w:val="single" w:sz="4" w:space="31" w:color="FFFFFF"/>
        </w:pBdr>
        <w:spacing w:line="276" w:lineRule="auto"/>
        <w:ind w:firstLine="709"/>
        <w:jc w:val="both"/>
        <w:rPr>
          <w:i/>
          <w:sz w:val="24"/>
          <w:szCs w:val="24"/>
          <w:lang w:val="kk-KZ"/>
        </w:rPr>
      </w:pPr>
      <w:r w:rsidRPr="008F1786">
        <w:rPr>
          <w:i/>
          <w:sz w:val="24"/>
          <w:szCs w:val="24"/>
          <w:lang w:val="kk-KZ"/>
        </w:rPr>
        <w:t>Тем самым в материалах исполнительного производства имеются два постановления</w:t>
      </w:r>
      <w:r w:rsidR="009F397A" w:rsidRPr="008F1786">
        <w:rPr>
          <w:i/>
          <w:sz w:val="24"/>
          <w:szCs w:val="24"/>
          <w:lang w:val="kk-KZ"/>
        </w:rPr>
        <w:t>,</w:t>
      </w:r>
      <w:r w:rsidRPr="008F1786">
        <w:rPr>
          <w:i/>
          <w:sz w:val="24"/>
          <w:szCs w:val="24"/>
          <w:lang w:val="kk-KZ"/>
        </w:rPr>
        <w:t xml:space="preserve"> которые по содержанию противоречат друг другу.</w:t>
      </w:r>
    </w:p>
    <w:p w14:paraId="0B0D115A" w14:textId="71D814DF"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rPr>
        <w:t>Как усматривается из материалов исполнительного производства</w:t>
      </w:r>
      <w:r w:rsidR="009F397A" w:rsidRPr="008F1786">
        <w:rPr>
          <w:i/>
          <w:sz w:val="24"/>
          <w:szCs w:val="24"/>
        </w:rPr>
        <w:t>,</w:t>
      </w:r>
      <w:r w:rsidRPr="008F1786">
        <w:rPr>
          <w:i/>
          <w:sz w:val="24"/>
          <w:szCs w:val="24"/>
        </w:rPr>
        <w:t xml:space="preserve">  отсутствует оригинал судебного приказа и к заявлению </w:t>
      </w:r>
      <w:r w:rsidR="00D031EC" w:rsidRPr="008F1786">
        <w:rPr>
          <w:i/>
          <w:sz w:val="24"/>
          <w:szCs w:val="24"/>
        </w:rPr>
        <w:t>истца</w:t>
      </w:r>
      <w:r w:rsidRPr="008F1786">
        <w:rPr>
          <w:i/>
          <w:sz w:val="24"/>
          <w:szCs w:val="24"/>
        </w:rPr>
        <w:t xml:space="preserve"> не приложен оригинал судебного приказа. Заверенная судьей копия судебного приказа содержится в  исполнительном производстве. </w:t>
      </w:r>
    </w:p>
    <w:p w14:paraId="0F5F72FA" w14:textId="32F7F179"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rPr>
        <w:t>Тем самым, ЧСИ, нарушая требования вышеуказанного Закона</w:t>
      </w:r>
      <w:r w:rsidR="009F397A" w:rsidRPr="008F1786">
        <w:rPr>
          <w:i/>
          <w:sz w:val="24"/>
          <w:szCs w:val="24"/>
        </w:rPr>
        <w:t>,</w:t>
      </w:r>
      <w:r w:rsidRPr="008F1786">
        <w:rPr>
          <w:i/>
          <w:sz w:val="24"/>
          <w:szCs w:val="24"/>
        </w:rPr>
        <w:t xml:space="preserve"> </w:t>
      </w:r>
      <w:r w:rsidRPr="008F1786">
        <w:rPr>
          <w:i/>
          <w:sz w:val="24"/>
          <w:szCs w:val="24"/>
          <w:lang w:val="kk-KZ"/>
        </w:rPr>
        <w:t>в отсутствие оригинала судебного приказа не имел права отменять постановление о возвращении исполнительного документа и возобновлять исполнительное производство.</w:t>
      </w:r>
      <w:r w:rsidRPr="008F1786">
        <w:rPr>
          <w:i/>
          <w:sz w:val="24"/>
          <w:szCs w:val="24"/>
        </w:rPr>
        <w:t xml:space="preserve"> </w:t>
      </w:r>
    </w:p>
    <w:p w14:paraId="5BCAAD05" w14:textId="6CF77264" w:rsidR="00C94260" w:rsidRPr="008F1786" w:rsidRDefault="00BB0DD8" w:rsidP="00C94260">
      <w:pPr>
        <w:pBdr>
          <w:bottom w:val="single" w:sz="4" w:space="31" w:color="FFFFFF"/>
        </w:pBdr>
        <w:spacing w:line="276" w:lineRule="auto"/>
        <w:ind w:firstLine="709"/>
        <w:jc w:val="both"/>
        <w:rPr>
          <w:i/>
          <w:sz w:val="24"/>
          <w:szCs w:val="24"/>
        </w:rPr>
      </w:pPr>
      <w:r w:rsidRPr="008F1786">
        <w:rPr>
          <w:i/>
          <w:sz w:val="24"/>
          <w:szCs w:val="24"/>
        </w:rPr>
        <w:t>Согласно пункту 2 статьи 48 Закона возвращение исполнительного документа взыскателю не является препятствием для повторного предъявления этого документа к исполнению в пределах установленного законом срока давности исполнения.</w:t>
      </w:r>
    </w:p>
    <w:p w14:paraId="095C8E9B" w14:textId="77777777" w:rsidR="00C94260" w:rsidRPr="008F1786" w:rsidRDefault="00BB0DD8" w:rsidP="00C94260">
      <w:pPr>
        <w:pBdr>
          <w:bottom w:val="single" w:sz="4" w:space="31" w:color="FFFFFF"/>
        </w:pBdr>
        <w:spacing w:line="276" w:lineRule="auto"/>
        <w:ind w:firstLine="709"/>
        <w:jc w:val="both"/>
        <w:rPr>
          <w:i/>
          <w:sz w:val="24"/>
          <w:szCs w:val="24"/>
          <w:lang w:val="kk-KZ"/>
        </w:rPr>
      </w:pPr>
      <w:r w:rsidRPr="008F1786">
        <w:rPr>
          <w:i/>
          <w:sz w:val="24"/>
          <w:szCs w:val="24"/>
        </w:rPr>
        <w:t xml:space="preserve">В связи с чем, </w:t>
      </w:r>
      <w:r w:rsidRPr="008F1786">
        <w:rPr>
          <w:i/>
          <w:sz w:val="24"/>
          <w:szCs w:val="24"/>
          <w:lang w:val="kk-KZ"/>
        </w:rPr>
        <w:t xml:space="preserve"> при повторном предъявлении подлинника или дубликата исполнительного листа должно возбуждаться но</w:t>
      </w:r>
      <w:r w:rsidR="00D031EC" w:rsidRPr="008F1786">
        <w:rPr>
          <w:i/>
          <w:sz w:val="24"/>
          <w:szCs w:val="24"/>
          <w:lang w:val="kk-KZ"/>
        </w:rPr>
        <w:t>вое исполнительное производство.</w:t>
      </w:r>
    </w:p>
    <w:p w14:paraId="3ED79877" w14:textId="4FE77AE7" w:rsidR="00F3224C" w:rsidRPr="008F1786" w:rsidRDefault="00F3224C" w:rsidP="00C94260">
      <w:pPr>
        <w:pBdr>
          <w:bottom w:val="single" w:sz="4" w:space="31" w:color="FFFFFF"/>
        </w:pBdr>
        <w:spacing w:line="276" w:lineRule="auto"/>
        <w:ind w:firstLine="709"/>
        <w:jc w:val="both"/>
        <w:rPr>
          <w:i/>
          <w:sz w:val="24"/>
          <w:szCs w:val="24"/>
          <w:lang w:val="kk-KZ"/>
        </w:rPr>
      </w:pPr>
      <w:r w:rsidRPr="008F1786">
        <w:rPr>
          <w:b/>
          <w:i/>
        </w:rPr>
        <w:t>Нарушение стат</w:t>
      </w:r>
      <w:r w:rsidR="00471E30" w:rsidRPr="008F1786">
        <w:rPr>
          <w:b/>
          <w:i/>
        </w:rPr>
        <w:t>ей</w:t>
      </w:r>
      <w:r w:rsidRPr="008F1786">
        <w:rPr>
          <w:b/>
          <w:i/>
        </w:rPr>
        <w:t xml:space="preserve"> 95, 96 Закона, </w:t>
      </w:r>
      <w:r w:rsidRPr="008F1786">
        <w:rPr>
          <w:b/>
          <w:bCs/>
          <w:i/>
        </w:rPr>
        <w:t xml:space="preserve">размер удержаний из заработной платы и иных видов доходов должника, </w:t>
      </w:r>
      <w:r w:rsidR="009F397A" w:rsidRPr="008F1786">
        <w:rPr>
          <w:b/>
          <w:bCs/>
          <w:i/>
        </w:rPr>
        <w:t>о</w:t>
      </w:r>
      <w:r w:rsidRPr="008F1786">
        <w:rPr>
          <w:b/>
          <w:bCs/>
          <w:i/>
        </w:rPr>
        <w:t>бращение взыскания на заработную плату должника, отбывающего наказание</w:t>
      </w:r>
    </w:p>
    <w:p w14:paraId="7000E3FF" w14:textId="2FC5FEEF" w:rsidR="00BB0DD8" w:rsidRPr="008F1786" w:rsidRDefault="00BB0DD8" w:rsidP="008126E9">
      <w:pPr>
        <w:ind w:firstLine="708"/>
        <w:jc w:val="both"/>
        <w:rPr>
          <w:i/>
          <w:sz w:val="24"/>
          <w:szCs w:val="24"/>
          <w:lang w:val="kk-KZ"/>
        </w:rPr>
      </w:pPr>
      <w:r w:rsidRPr="008F1786">
        <w:rPr>
          <w:i/>
          <w:sz w:val="24"/>
          <w:szCs w:val="24"/>
          <w:lang w:val="kk-KZ" w:bidi="ru-RU"/>
        </w:rPr>
        <w:t xml:space="preserve">Решением </w:t>
      </w:r>
      <w:r w:rsidR="009F397A" w:rsidRPr="008F1786">
        <w:rPr>
          <w:i/>
          <w:sz w:val="24"/>
          <w:szCs w:val="24"/>
        </w:rPr>
        <w:t>п</w:t>
      </w:r>
      <w:r w:rsidRPr="008F1786">
        <w:rPr>
          <w:i/>
          <w:sz w:val="24"/>
          <w:szCs w:val="24"/>
        </w:rPr>
        <w:t>ризнаны незаконными действия ЧСИ</w:t>
      </w:r>
      <w:r w:rsidRPr="008F1786">
        <w:rPr>
          <w:i/>
          <w:sz w:val="24"/>
          <w:szCs w:val="24"/>
          <w:lang w:val="kk-KZ"/>
        </w:rPr>
        <w:t xml:space="preserve"> по выставлению инкассового распоряжения на расчетный счет на получение пенсионных выплат</w:t>
      </w:r>
      <w:r w:rsidR="00D031EC" w:rsidRPr="008F1786">
        <w:rPr>
          <w:i/>
          <w:sz w:val="24"/>
          <w:szCs w:val="24"/>
          <w:lang w:val="kk-KZ"/>
        </w:rPr>
        <w:t>.</w:t>
      </w:r>
      <w:r w:rsidRPr="008F1786">
        <w:rPr>
          <w:i/>
          <w:sz w:val="24"/>
          <w:szCs w:val="24"/>
          <w:lang w:val="kk-KZ"/>
        </w:rPr>
        <w:t xml:space="preserve"> Судом вынесено частное определение в адрес РП  ЧСИ.</w:t>
      </w:r>
    </w:p>
    <w:p w14:paraId="6D379483" w14:textId="77777777" w:rsidR="00BB0DD8" w:rsidRPr="008F1786" w:rsidRDefault="00BB0DD8" w:rsidP="00F3224C">
      <w:pPr>
        <w:ind w:firstLine="708"/>
        <w:jc w:val="both"/>
        <w:rPr>
          <w:rFonts w:eastAsia="Times New Roman"/>
          <w:i/>
          <w:sz w:val="24"/>
          <w:szCs w:val="24"/>
        </w:rPr>
      </w:pPr>
      <w:r w:rsidRPr="008F1786">
        <w:rPr>
          <w:i/>
          <w:sz w:val="24"/>
          <w:szCs w:val="24"/>
          <w:lang w:val="kk-KZ"/>
        </w:rPr>
        <w:t xml:space="preserve">Основание: Статьями 95,96 Закона установлено, что </w:t>
      </w:r>
      <w:r w:rsidRPr="008F1786">
        <w:rPr>
          <w:rFonts w:eastAsia="Times New Roman"/>
          <w:i/>
          <w:sz w:val="24"/>
          <w:szCs w:val="24"/>
        </w:rPr>
        <w:t>что при обращении взыскания на заработную плату или иные виды дохода должника по одному или нескольким исполнительным документам, в том числе находящимся в производстве других судебных исполнителей, за должником должно быть сохранено не менее 50% заработной платы или иного дохода.</w:t>
      </w:r>
    </w:p>
    <w:p w14:paraId="08494E91" w14:textId="77777777" w:rsidR="00BB0DD8" w:rsidRPr="008F1786" w:rsidRDefault="00BB0DD8" w:rsidP="00F3224C">
      <w:pPr>
        <w:ind w:firstLine="708"/>
        <w:jc w:val="both"/>
        <w:rPr>
          <w:i/>
          <w:sz w:val="24"/>
          <w:szCs w:val="24"/>
        </w:rPr>
      </w:pPr>
      <w:r w:rsidRPr="008F1786">
        <w:rPr>
          <w:rFonts w:eastAsia="Times New Roman"/>
          <w:i/>
          <w:sz w:val="24"/>
          <w:szCs w:val="24"/>
        </w:rPr>
        <w:t>При этом сохраняемая сумма за должником должна быть не менее размера прожиточного минимума, устанавливаемого ежегодно на соответствующий финансовый год законом о республиканском бюджете. С</w:t>
      </w:r>
      <w:r w:rsidRPr="008F1786">
        <w:rPr>
          <w:i/>
          <w:sz w:val="24"/>
          <w:szCs w:val="24"/>
        </w:rPr>
        <w:t>удебный исполнитель обязан осуществлять контроль за правильностью и своевременностью производства удержаний из заработной платы и других доходов должника.</w:t>
      </w:r>
    </w:p>
    <w:p w14:paraId="7F57D695" w14:textId="59D1DDA1" w:rsidR="00BB0DD8" w:rsidRPr="008F1786" w:rsidRDefault="00BB0DD8" w:rsidP="00F3224C">
      <w:pPr>
        <w:ind w:firstLine="708"/>
        <w:jc w:val="both"/>
        <w:rPr>
          <w:rStyle w:val="ng-scope"/>
          <w:i/>
          <w:sz w:val="24"/>
          <w:szCs w:val="24"/>
        </w:rPr>
      </w:pPr>
      <w:r w:rsidRPr="008F1786">
        <w:rPr>
          <w:i/>
          <w:sz w:val="24"/>
          <w:szCs w:val="24"/>
        </w:rPr>
        <w:t xml:space="preserve">В нарушение вышеуказанных норм Закона на основании инкассового распоряжения ЧСИ истец осталась без гарантированного государством ежемесячного содержания по старости и прожиточного минимума. То есть ЧСИ нарушена неприкосновенность минимума имущества, необходимого для </w:t>
      </w:r>
      <w:r w:rsidRPr="008F1786">
        <w:rPr>
          <w:i/>
          <w:sz w:val="24"/>
          <w:szCs w:val="24"/>
        </w:rPr>
        <w:lastRenderedPageBreak/>
        <w:t>существования должника, что является базовым принципом исполнительного производства</w:t>
      </w:r>
      <w:r w:rsidRPr="008F1786">
        <w:rPr>
          <w:rStyle w:val="ng-scope"/>
          <w:i/>
          <w:sz w:val="24"/>
          <w:szCs w:val="24"/>
        </w:rPr>
        <w:t xml:space="preserve">. </w:t>
      </w:r>
    </w:p>
    <w:p w14:paraId="67CFFE06" w14:textId="77777777" w:rsidR="00417D18" w:rsidRPr="008F1786" w:rsidRDefault="00417D18" w:rsidP="00F3224C">
      <w:pPr>
        <w:ind w:firstLine="708"/>
        <w:jc w:val="both"/>
        <w:rPr>
          <w:rStyle w:val="ng-scope"/>
          <w:i/>
          <w:sz w:val="16"/>
          <w:szCs w:val="16"/>
        </w:rPr>
      </w:pPr>
    </w:p>
    <w:p w14:paraId="31511B99" w14:textId="5150F41F" w:rsidR="00F3224C" w:rsidRPr="008F1786" w:rsidRDefault="00F3224C" w:rsidP="00F3224C">
      <w:pPr>
        <w:ind w:firstLine="708"/>
        <w:jc w:val="both"/>
        <w:rPr>
          <w:i/>
          <w:sz w:val="24"/>
          <w:szCs w:val="24"/>
          <w:lang w:val="kk-KZ"/>
        </w:rPr>
      </w:pPr>
      <w:r w:rsidRPr="008F1786">
        <w:rPr>
          <w:b/>
          <w:i/>
        </w:rPr>
        <w:t xml:space="preserve">Нарушение статьи </w:t>
      </w:r>
      <w:r w:rsidR="00EE12E1" w:rsidRPr="008F1786">
        <w:rPr>
          <w:b/>
          <w:i/>
        </w:rPr>
        <w:t>42</w:t>
      </w:r>
      <w:r w:rsidRPr="008F1786">
        <w:rPr>
          <w:b/>
          <w:i/>
        </w:rPr>
        <w:t xml:space="preserve"> Закона</w:t>
      </w:r>
      <w:r w:rsidR="009F397A" w:rsidRPr="008F1786">
        <w:rPr>
          <w:b/>
          <w:i/>
        </w:rPr>
        <w:t>:</w:t>
      </w:r>
      <w:r w:rsidRPr="008F1786">
        <w:rPr>
          <w:b/>
          <w:i/>
        </w:rPr>
        <w:t xml:space="preserve"> </w:t>
      </w:r>
      <w:r w:rsidRPr="008F1786">
        <w:rPr>
          <w:b/>
          <w:bCs/>
          <w:i/>
        </w:rPr>
        <w:t>обязанность судебного исполнителя приостановить исполнительное производство</w:t>
      </w:r>
    </w:p>
    <w:p w14:paraId="0F9C9A3F" w14:textId="77777777" w:rsidR="00BB0DD8" w:rsidRPr="008F1786" w:rsidRDefault="00D031EC" w:rsidP="00F3224C">
      <w:pPr>
        <w:ind w:firstLine="708"/>
        <w:jc w:val="both"/>
        <w:rPr>
          <w:i/>
          <w:sz w:val="24"/>
          <w:szCs w:val="24"/>
          <w:lang w:val="kk-KZ"/>
        </w:rPr>
      </w:pPr>
      <w:r w:rsidRPr="008F1786">
        <w:rPr>
          <w:i/>
          <w:sz w:val="24"/>
          <w:szCs w:val="24"/>
          <w:lang w:val="kk-KZ"/>
        </w:rPr>
        <w:t xml:space="preserve">Истец </w:t>
      </w:r>
      <w:r w:rsidR="00BB0DD8" w:rsidRPr="008F1786">
        <w:rPr>
          <w:i/>
          <w:sz w:val="24"/>
          <w:szCs w:val="24"/>
          <w:lang w:val="kk-KZ"/>
        </w:rPr>
        <w:t>обратился в суд с иском к ЧСИ об отмене протокола об итогах электронного аукциона.</w:t>
      </w:r>
    </w:p>
    <w:p w14:paraId="05D61851" w14:textId="77777777" w:rsidR="00BB0DD8" w:rsidRPr="008F1786" w:rsidRDefault="00BB0DD8" w:rsidP="00F3224C">
      <w:pPr>
        <w:ind w:firstLine="708"/>
        <w:jc w:val="both"/>
        <w:rPr>
          <w:i/>
          <w:sz w:val="24"/>
          <w:szCs w:val="24"/>
        </w:rPr>
      </w:pPr>
      <w:r w:rsidRPr="008F1786">
        <w:rPr>
          <w:i/>
          <w:sz w:val="24"/>
          <w:szCs w:val="24"/>
        </w:rPr>
        <w:t>Из материалов дела следует, что в производстве ЧСИ находится исполнительное производство, возбужденное на основании исполнительного листа о взыскании задолженности.</w:t>
      </w:r>
    </w:p>
    <w:p w14:paraId="016F7C19" w14:textId="5F026B55" w:rsidR="00BB0DD8" w:rsidRPr="008F1786" w:rsidRDefault="00BB0DD8" w:rsidP="00F3224C">
      <w:pPr>
        <w:ind w:firstLine="708"/>
        <w:jc w:val="both"/>
        <w:rPr>
          <w:i/>
          <w:sz w:val="24"/>
          <w:szCs w:val="24"/>
        </w:rPr>
      </w:pPr>
      <w:r w:rsidRPr="008F1786">
        <w:rPr>
          <w:i/>
          <w:sz w:val="24"/>
          <w:szCs w:val="24"/>
        </w:rPr>
        <w:t xml:space="preserve">Определением суда </w:t>
      </w:r>
      <w:r w:rsidR="00B216FF" w:rsidRPr="008F1786">
        <w:rPr>
          <w:i/>
          <w:sz w:val="24"/>
          <w:szCs w:val="24"/>
        </w:rPr>
        <w:t xml:space="preserve">в </w:t>
      </w:r>
      <w:r w:rsidRPr="008F1786">
        <w:rPr>
          <w:i/>
          <w:sz w:val="24"/>
          <w:szCs w:val="24"/>
        </w:rPr>
        <w:t>2020 год</w:t>
      </w:r>
      <w:r w:rsidR="00B216FF" w:rsidRPr="008F1786">
        <w:rPr>
          <w:i/>
          <w:sz w:val="24"/>
          <w:szCs w:val="24"/>
        </w:rPr>
        <w:t>у</w:t>
      </w:r>
      <w:r w:rsidRPr="008F1786">
        <w:rPr>
          <w:i/>
          <w:sz w:val="24"/>
          <w:szCs w:val="24"/>
        </w:rPr>
        <w:t xml:space="preserve"> изменен</w:t>
      </w:r>
      <w:r w:rsidR="00DF2310" w:rsidRPr="008F1786">
        <w:rPr>
          <w:i/>
          <w:sz w:val="24"/>
          <w:szCs w:val="24"/>
        </w:rPr>
        <w:t xml:space="preserve">ы </w:t>
      </w:r>
      <w:r w:rsidRPr="008F1786">
        <w:rPr>
          <w:i/>
          <w:sz w:val="24"/>
          <w:szCs w:val="24"/>
        </w:rPr>
        <w:t>способ и порядок исполнения решения</w:t>
      </w:r>
      <w:r w:rsidR="00B216FF" w:rsidRPr="008F1786">
        <w:rPr>
          <w:i/>
          <w:sz w:val="24"/>
          <w:szCs w:val="24"/>
        </w:rPr>
        <w:t xml:space="preserve"> суда </w:t>
      </w:r>
      <w:r w:rsidRPr="008F1786">
        <w:rPr>
          <w:i/>
          <w:sz w:val="24"/>
          <w:szCs w:val="24"/>
        </w:rPr>
        <w:t xml:space="preserve"> путем обращения взыскания на недвижимое имущество.    </w:t>
      </w:r>
    </w:p>
    <w:p w14:paraId="2CF8860D" w14:textId="77777777" w:rsidR="00BB0DD8" w:rsidRPr="008F1786" w:rsidRDefault="00B216FF" w:rsidP="00BB0DD8">
      <w:pPr>
        <w:pBdr>
          <w:bottom w:val="single" w:sz="4" w:space="1" w:color="FFFFFF"/>
        </w:pBdr>
        <w:ind w:firstLine="708"/>
        <w:jc w:val="both"/>
        <w:rPr>
          <w:i/>
          <w:sz w:val="24"/>
          <w:szCs w:val="24"/>
        </w:rPr>
      </w:pPr>
      <w:r w:rsidRPr="008F1786">
        <w:rPr>
          <w:i/>
          <w:sz w:val="24"/>
          <w:szCs w:val="24"/>
        </w:rPr>
        <w:t>В ноябре 2021 г.</w:t>
      </w:r>
      <w:r w:rsidR="00BB0DD8" w:rsidRPr="008F1786">
        <w:rPr>
          <w:i/>
          <w:sz w:val="24"/>
          <w:szCs w:val="24"/>
        </w:rPr>
        <w:t xml:space="preserve"> ЧСИ направлено истцу и взыскателю уведомление о том, что назначены торги по реализации залогового имущества. </w:t>
      </w:r>
    </w:p>
    <w:p w14:paraId="553B78B0" w14:textId="77777777" w:rsidR="00BB0DD8" w:rsidRPr="008F1786" w:rsidRDefault="00BB0DD8" w:rsidP="00BB0DD8">
      <w:pPr>
        <w:pBdr>
          <w:bottom w:val="single" w:sz="4" w:space="1" w:color="FFFFFF"/>
        </w:pBdr>
        <w:ind w:firstLine="708"/>
        <w:jc w:val="both"/>
        <w:rPr>
          <w:i/>
          <w:sz w:val="24"/>
          <w:szCs w:val="24"/>
        </w:rPr>
      </w:pPr>
      <w:r w:rsidRPr="008F1786">
        <w:rPr>
          <w:i/>
          <w:sz w:val="24"/>
          <w:szCs w:val="24"/>
        </w:rPr>
        <w:t xml:space="preserve">Между тем, определением суда </w:t>
      </w:r>
      <w:r w:rsidR="00B216FF" w:rsidRPr="008F1786">
        <w:rPr>
          <w:i/>
          <w:sz w:val="24"/>
          <w:szCs w:val="24"/>
        </w:rPr>
        <w:t xml:space="preserve">в </w:t>
      </w:r>
      <w:r w:rsidRPr="008F1786">
        <w:rPr>
          <w:i/>
          <w:sz w:val="24"/>
          <w:szCs w:val="24"/>
        </w:rPr>
        <w:t>август</w:t>
      </w:r>
      <w:r w:rsidR="00B216FF" w:rsidRPr="008F1786">
        <w:rPr>
          <w:i/>
          <w:sz w:val="24"/>
          <w:szCs w:val="24"/>
        </w:rPr>
        <w:t>е</w:t>
      </w:r>
      <w:r w:rsidRPr="008F1786">
        <w:rPr>
          <w:i/>
          <w:sz w:val="24"/>
          <w:szCs w:val="24"/>
        </w:rPr>
        <w:t xml:space="preserve"> 2021 г</w:t>
      </w:r>
      <w:r w:rsidR="00B216FF" w:rsidRPr="008F1786">
        <w:rPr>
          <w:i/>
          <w:sz w:val="24"/>
          <w:szCs w:val="24"/>
        </w:rPr>
        <w:t>.</w:t>
      </w:r>
      <w:r w:rsidRPr="008F1786">
        <w:rPr>
          <w:i/>
          <w:sz w:val="24"/>
          <w:szCs w:val="24"/>
        </w:rPr>
        <w:t xml:space="preserve"> суд предоставил отсрочку исполнения решения суда сроком на 4 (четыре) месяца до декабря 2021 года. </w:t>
      </w:r>
    </w:p>
    <w:p w14:paraId="6591E6B8" w14:textId="77777777" w:rsidR="00BB0DD8" w:rsidRPr="008F1786" w:rsidRDefault="00BB0DD8" w:rsidP="00BB0DD8">
      <w:pPr>
        <w:pBdr>
          <w:bottom w:val="single" w:sz="4" w:space="1" w:color="FFFFFF"/>
        </w:pBdr>
        <w:ind w:firstLine="708"/>
        <w:jc w:val="both"/>
        <w:rPr>
          <w:i/>
          <w:sz w:val="24"/>
          <w:szCs w:val="24"/>
        </w:rPr>
      </w:pPr>
      <w:r w:rsidRPr="008F1786">
        <w:rPr>
          <w:i/>
          <w:sz w:val="24"/>
          <w:szCs w:val="24"/>
        </w:rPr>
        <w:t>Согласно пункту 6 статьи 42 Закона исполнительное производство подлежит приостановлению в случае вынесения постановления судом или должностным лицом, которому законодательством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p w14:paraId="294CFCDB" w14:textId="77777777" w:rsidR="00BB0DD8" w:rsidRPr="008F1786" w:rsidRDefault="00BB0DD8" w:rsidP="00BB0DD8">
      <w:pPr>
        <w:pBdr>
          <w:bottom w:val="single" w:sz="4" w:space="1" w:color="FFFFFF"/>
        </w:pBdr>
        <w:ind w:firstLine="708"/>
        <w:jc w:val="both"/>
        <w:rPr>
          <w:i/>
          <w:sz w:val="24"/>
          <w:szCs w:val="24"/>
        </w:rPr>
      </w:pPr>
      <w:r w:rsidRPr="008F1786">
        <w:rPr>
          <w:i/>
          <w:sz w:val="24"/>
          <w:szCs w:val="24"/>
        </w:rPr>
        <w:t xml:space="preserve">Из указанной нормы Закона следует, что ЧСИ обязан был исполнительное производство приостановить, а назначенные электронные торги отменить, тем более ему было достоверно  заранее известно о том, что </w:t>
      </w:r>
      <w:r w:rsidR="00B216FF" w:rsidRPr="008F1786">
        <w:rPr>
          <w:i/>
          <w:sz w:val="24"/>
          <w:szCs w:val="24"/>
        </w:rPr>
        <w:t>истец</w:t>
      </w:r>
      <w:r w:rsidRPr="008F1786">
        <w:rPr>
          <w:i/>
          <w:sz w:val="24"/>
          <w:szCs w:val="24"/>
        </w:rPr>
        <w:t xml:space="preserve">  обратился в суд с заявлением об отсрочке. </w:t>
      </w:r>
    </w:p>
    <w:p w14:paraId="098D3980" w14:textId="7ADC9124" w:rsidR="00BB0DD8" w:rsidRPr="008F1786" w:rsidRDefault="00BB0DD8" w:rsidP="00BB0DD8">
      <w:pPr>
        <w:pBdr>
          <w:bottom w:val="single" w:sz="4" w:space="1" w:color="FFFFFF"/>
        </w:pBdr>
        <w:ind w:firstLine="708"/>
        <w:jc w:val="both"/>
        <w:rPr>
          <w:sz w:val="24"/>
          <w:szCs w:val="24"/>
        </w:rPr>
      </w:pPr>
      <w:r w:rsidRPr="008F1786">
        <w:rPr>
          <w:i/>
          <w:sz w:val="24"/>
          <w:szCs w:val="24"/>
        </w:rPr>
        <w:t xml:space="preserve">Однако, ЧСИ, игнорируя, тем самым грубо нарушая установленные нормы Закона, исполнительное производство не приостановил, а наоборот реализовал имущество истца через электронную торговую площадку, победителем которого стал </w:t>
      </w:r>
      <w:r w:rsidR="00B216FF" w:rsidRPr="008F1786">
        <w:rPr>
          <w:i/>
          <w:sz w:val="24"/>
          <w:szCs w:val="24"/>
        </w:rPr>
        <w:t xml:space="preserve">другой </w:t>
      </w:r>
      <w:r w:rsidRPr="008F1786">
        <w:rPr>
          <w:i/>
          <w:sz w:val="24"/>
          <w:szCs w:val="24"/>
        </w:rPr>
        <w:t>покупатель</w:t>
      </w:r>
      <w:r w:rsidRPr="008F1786">
        <w:rPr>
          <w:rStyle w:val="cs3b0a1abe"/>
          <w:i/>
          <w:sz w:val="24"/>
          <w:szCs w:val="24"/>
        </w:rPr>
        <w:t>.</w:t>
      </w:r>
    </w:p>
    <w:p w14:paraId="09E3921C" w14:textId="77777777" w:rsidR="005C7D10" w:rsidRPr="008F1786" w:rsidRDefault="005C7D10" w:rsidP="00AD0331">
      <w:pPr>
        <w:ind w:firstLine="709"/>
        <w:jc w:val="both"/>
        <w:rPr>
          <w:b/>
          <w:i/>
          <w:sz w:val="32"/>
          <w:u w:val="single"/>
        </w:rPr>
      </w:pPr>
    </w:p>
    <w:p w14:paraId="7A68EEE5" w14:textId="77777777" w:rsidR="00243198" w:rsidRPr="008F1786" w:rsidRDefault="00C94260" w:rsidP="00417D18">
      <w:pPr>
        <w:ind w:firstLine="708"/>
        <w:jc w:val="both"/>
        <w:rPr>
          <w:b/>
          <w:bCs/>
          <w:i/>
        </w:rPr>
      </w:pPr>
      <w:r w:rsidRPr="008F1786">
        <w:rPr>
          <w:b/>
          <w:bCs/>
          <w:i/>
        </w:rPr>
        <w:t xml:space="preserve">5. ПО </w:t>
      </w:r>
      <w:r w:rsidR="00E742CC" w:rsidRPr="008F1786">
        <w:rPr>
          <w:b/>
          <w:bCs/>
          <w:i/>
        </w:rPr>
        <w:t>ДЕЛАМ С УЧАСТИЕМ СУБЪЕКТОВ БИЗНЕСА</w:t>
      </w:r>
    </w:p>
    <w:p w14:paraId="26A1C646" w14:textId="77777777" w:rsidR="00243198" w:rsidRPr="008F1786" w:rsidRDefault="001C3D46" w:rsidP="00E41425">
      <w:pPr>
        <w:ind w:firstLine="708"/>
        <w:jc w:val="both"/>
      </w:pPr>
      <w:r w:rsidRPr="008F1786">
        <w:t xml:space="preserve">Суды первой инстанции по субъектам бизнеса отреагировали </w:t>
      </w:r>
      <w:r w:rsidR="00417D18" w:rsidRPr="008F1786">
        <w:t>ЧО</w:t>
      </w:r>
      <w:r w:rsidRPr="008F1786">
        <w:t xml:space="preserve"> в адрес административных органов по </w:t>
      </w:r>
      <w:r w:rsidRPr="008F1786">
        <w:rPr>
          <w:b/>
        </w:rPr>
        <w:t>367</w:t>
      </w:r>
      <w:r w:rsidR="00216CA8" w:rsidRPr="008F1786">
        <w:t xml:space="preserve"> </w:t>
      </w:r>
      <w:r w:rsidRPr="008F1786">
        <w:t>делам.</w:t>
      </w:r>
    </w:p>
    <w:p w14:paraId="2740214E" w14:textId="2AAD8744" w:rsidR="00243198" w:rsidRPr="008F1786" w:rsidRDefault="001C3D46" w:rsidP="00E41425">
      <w:pPr>
        <w:ind w:firstLine="708"/>
        <w:jc w:val="both"/>
      </w:pPr>
      <w:r w:rsidRPr="008F1786">
        <w:t>За  2 полугодие 2021 года  вынесено  частных определений</w:t>
      </w:r>
      <w:r w:rsidR="00216CA8" w:rsidRPr="008F1786">
        <w:t xml:space="preserve"> </w:t>
      </w:r>
      <w:r w:rsidR="00BE32B1">
        <w:t>–</w:t>
      </w:r>
      <w:r w:rsidR="00216CA8" w:rsidRPr="008F1786">
        <w:t xml:space="preserve"> </w:t>
      </w:r>
      <w:r w:rsidRPr="008F1786">
        <w:rPr>
          <w:b/>
        </w:rPr>
        <w:t>133</w:t>
      </w:r>
      <w:r w:rsidRPr="008F1786">
        <w:t>, за 1 полугодие 2022 года</w:t>
      </w:r>
      <w:r w:rsidR="00216CA8" w:rsidRPr="008F1786">
        <w:t xml:space="preserve"> </w:t>
      </w:r>
      <w:r w:rsidR="00BE32B1">
        <w:t>–</w:t>
      </w:r>
      <w:r w:rsidR="00216CA8" w:rsidRPr="008F1786">
        <w:t xml:space="preserve"> </w:t>
      </w:r>
      <w:r w:rsidRPr="008F1786">
        <w:rPr>
          <w:b/>
        </w:rPr>
        <w:t>264</w:t>
      </w:r>
      <w:r w:rsidRPr="008F1786">
        <w:t>.</w:t>
      </w:r>
    </w:p>
    <w:p w14:paraId="624A77D0" w14:textId="2681029E" w:rsidR="00243198" w:rsidRPr="008F1786" w:rsidRDefault="001C3D46" w:rsidP="00243198">
      <w:pPr>
        <w:pBdr>
          <w:bottom w:val="single" w:sz="4" w:space="31" w:color="FFFFFF"/>
        </w:pBdr>
        <w:ind w:firstLine="708"/>
        <w:jc w:val="both"/>
      </w:pPr>
      <w:r w:rsidRPr="008F1786">
        <w:t>Анализом установлено, что самое больше количество частных определений по административным делам с участием субъектов бизнеса вынесен</w:t>
      </w:r>
      <w:r w:rsidR="00DF2310" w:rsidRPr="008F1786">
        <w:t>о</w:t>
      </w:r>
      <w:r w:rsidRPr="008F1786">
        <w:t xml:space="preserve"> по спорам:</w:t>
      </w:r>
    </w:p>
    <w:p w14:paraId="5DE35588" w14:textId="77777777" w:rsidR="00243198" w:rsidRPr="008F1786" w:rsidRDefault="001C3D46" w:rsidP="00243198">
      <w:pPr>
        <w:pBdr>
          <w:bottom w:val="single" w:sz="4" w:space="31" w:color="FFFFFF"/>
        </w:pBdr>
        <w:ind w:firstLine="708"/>
        <w:jc w:val="both"/>
      </w:pPr>
      <w:r w:rsidRPr="008F1786">
        <w:t xml:space="preserve">налоговые </w:t>
      </w:r>
      <w:r w:rsidRPr="008F1786">
        <w:rPr>
          <w:b/>
        </w:rPr>
        <w:t>21 %</w:t>
      </w:r>
      <w:r w:rsidRPr="008F1786">
        <w:t xml:space="preserve"> (6 </w:t>
      </w:r>
      <w:proofErr w:type="spellStart"/>
      <w:r w:rsidRPr="008F1786">
        <w:t>мес</w:t>
      </w:r>
      <w:proofErr w:type="spellEnd"/>
      <w:r w:rsidRPr="008F1786">
        <w:t xml:space="preserve"> 2021 г.), </w:t>
      </w:r>
      <w:r w:rsidRPr="008F1786">
        <w:rPr>
          <w:b/>
        </w:rPr>
        <w:t>32,9 %</w:t>
      </w:r>
      <w:r w:rsidRPr="008F1786">
        <w:t xml:space="preserve">  (6 </w:t>
      </w:r>
      <w:proofErr w:type="spellStart"/>
      <w:r w:rsidRPr="008F1786">
        <w:t>мес</w:t>
      </w:r>
      <w:proofErr w:type="spellEnd"/>
      <w:r w:rsidRPr="008F1786">
        <w:t xml:space="preserve"> 2022 г.)</w:t>
      </w:r>
      <w:r w:rsidR="00E742CC" w:rsidRPr="008F1786">
        <w:t>;</w:t>
      </w:r>
    </w:p>
    <w:p w14:paraId="75551C9E" w14:textId="77777777" w:rsidR="00243198" w:rsidRPr="008F1786" w:rsidRDefault="001C3D46" w:rsidP="00243198">
      <w:pPr>
        <w:pBdr>
          <w:bottom w:val="single" w:sz="4" w:space="31" w:color="FFFFFF"/>
        </w:pBdr>
        <w:ind w:firstLine="708"/>
        <w:jc w:val="both"/>
      </w:pPr>
      <w:proofErr w:type="spellStart"/>
      <w:r w:rsidRPr="008F1786">
        <w:t>гос.закупки</w:t>
      </w:r>
      <w:proofErr w:type="spellEnd"/>
      <w:r w:rsidRPr="008F1786">
        <w:t xml:space="preserve"> </w:t>
      </w:r>
      <w:r w:rsidRPr="008F1786">
        <w:rPr>
          <w:b/>
        </w:rPr>
        <w:t>21 %</w:t>
      </w:r>
      <w:r w:rsidRPr="008F1786">
        <w:t xml:space="preserve"> (6 </w:t>
      </w:r>
      <w:proofErr w:type="spellStart"/>
      <w:r w:rsidRPr="008F1786">
        <w:t>мес</w:t>
      </w:r>
      <w:proofErr w:type="spellEnd"/>
      <w:r w:rsidRPr="008F1786">
        <w:t xml:space="preserve"> 2021 г.),</w:t>
      </w:r>
      <w:r w:rsidR="00E742CC" w:rsidRPr="008F1786">
        <w:t xml:space="preserve"> </w:t>
      </w:r>
      <w:r w:rsidRPr="008F1786">
        <w:rPr>
          <w:b/>
        </w:rPr>
        <w:t>11,6%</w:t>
      </w:r>
      <w:r w:rsidRPr="008F1786">
        <w:t xml:space="preserve"> (6 </w:t>
      </w:r>
      <w:proofErr w:type="spellStart"/>
      <w:r w:rsidRPr="008F1786">
        <w:t>мес</w:t>
      </w:r>
      <w:proofErr w:type="spellEnd"/>
      <w:r w:rsidRPr="008F1786">
        <w:t xml:space="preserve"> 2022 г.)</w:t>
      </w:r>
      <w:r w:rsidR="00E742CC" w:rsidRPr="008F1786">
        <w:t>;</w:t>
      </w:r>
    </w:p>
    <w:p w14:paraId="5D37CDE9" w14:textId="77777777" w:rsidR="00243198" w:rsidRPr="008F1786" w:rsidRDefault="001C3D46" w:rsidP="00243198">
      <w:pPr>
        <w:pBdr>
          <w:bottom w:val="single" w:sz="4" w:space="31" w:color="FFFFFF"/>
        </w:pBdr>
        <w:ind w:firstLine="708"/>
        <w:jc w:val="both"/>
      </w:pPr>
      <w:r w:rsidRPr="008F1786">
        <w:t xml:space="preserve">земельные </w:t>
      </w:r>
      <w:r w:rsidRPr="008F1786">
        <w:rPr>
          <w:b/>
        </w:rPr>
        <w:t>12,7%</w:t>
      </w:r>
      <w:r w:rsidR="00216CA8" w:rsidRPr="008F1786">
        <w:rPr>
          <w:b/>
        </w:rPr>
        <w:t xml:space="preserve"> </w:t>
      </w:r>
      <w:r w:rsidRPr="008F1786">
        <w:t xml:space="preserve">(6 </w:t>
      </w:r>
      <w:proofErr w:type="spellStart"/>
      <w:r w:rsidRPr="008F1786">
        <w:t>мес</w:t>
      </w:r>
      <w:proofErr w:type="spellEnd"/>
      <w:r w:rsidRPr="008F1786">
        <w:t xml:space="preserve"> 2021 г.), </w:t>
      </w:r>
      <w:r w:rsidRPr="008F1786">
        <w:rPr>
          <w:b/>
        </w:rPr>
        <w:t>20%</w:t>
      </w:r>
      <w:r w:rsidRPr="008F1786">
        <w:t xml:space="preserve"> (6 </w:t>
      </w:r>
      <w:proofErr w:type="spellStart"/>
      <w:r w:rsidRPr="008F1786">
        <w:t>мес</w:t>
      </w:r>
      <w:proofErr w:type="spellEnd"/>
      <w:r w:rsidRPr="008F1786">
        <w:t xml:space="preserve"> 2022 г.)</w:t>
      </w:r>
      <w:r w:rsidR="00E742CC" w:rsidRPr="008F1786">
        <w:t>;</w:t>
      </w:r>
    </w:p>
    <w:p w14:paraId="40E34EDE" w14:textId="77777777" w:rsidR="00417D18" w:rsidRPr="008F1786" w:rsidRDefault="001C3D46" w:rsidP="00417D18">
      <w:pPr>
        <w:pBdr>
          <w:bottom w:val="single" w:sz="4" w:space="31" w:color="FFFFFF"/>
        </w:pBdr>
        <w:ind w:firstLine="708"/>
        <w:jc w:val="both"/>
      </w:pPr>
      <w:r w:rsidRPr="008F1786">
        <w:t xml:space="preserve">судебные исполнители </w:t>
      </w:r>
      <w:r w:rsidRPr="008F1786">
        <w:rPr>
          <w:b/>
        </w:rPr>
        <w:t>19,5%</w:t>
      </w:r>
      <w:r w:rsidRPr="008F1786">
        <w:t xml:space="preserve"> (6 </w:t>
      </w:r>
      <w:proofErr w:type="spellStart"/>
      <w:r w:rsidRPr="008F1786">
        <w:t>ме</w:t>
      </w:r>
      <w:r w:rsidR="00243198" w:rsidRPr="008F1786">
        <w:t>с</w:t>
      </w:r>
      <w:proofErr w:type="spellEnd"/>
      <w:r w:rsidR="00243198" w:rsidRPr="008F1786">
        <w:t xml:space="preserve"> 2021 г.), </w:t>
      </w:r>
      <w:r w:rsidR="00243198" w:rsidRPr="008F1786">
        <w:rPr>
          <w:b/>
        </w:rPr>
        <w:t>12%</w:t>
      </w:r>
      <w:r w:rsidR="00243198" w:rsidRPr="008F1786">
        <w:t xml:space="preserve"> (6 </w:t>
      </w:r>
      <w:proofErr w:type="spellStart"/>
      <w:r w:rsidR="00243198" w:rsidRPr="008F1786">
        <w:t>мес</w:t>
      </w:r>
      <w:proofErr w:type="spellEnd"/>
      <w:r w:rsidR="00243198" w:rsidRPr="008F1786">
        <w:t xml:space="preserve"> 2022 г.)</w:t>
      </w:r>
      <w:r w:rsidR="00E742CC" w:rsidRPr="008F1786">
        <w:t>.</w:t>
      </w:r>
      <w:r w:rsidR="00417D18" w:rsidRPr="008F1786">
        <w:t xml:space="preserve"> </w:t>
      </w:r>
    </w:p>
    <w:p w14:paraId="6B5571B6" w14:textId="77777777" w:rsidR="00417D18" w:rsidRPr="008F1786" w:rsidRDefault="00417D18" w:rsidP="00417D18">
      <w:pPr>
        <w:pBdr>
          <w:bottom w:val="single" w:sz="4" w:space="31" w:color="FFFFFF"/>
        </w:pBdr>
        <w:ind w:firstLine="708"/>
        <w:jc w:val="both"/>
      </w:pPr>
    </w:p>
    <w:p w14:paraId="47F855DE" w14:textId="77777777" w:rsidR="00417D18" w:rsidRPr="008F1786" w:rsidRDefault="00460EA9" w:rsidP="00417D18">
      <w:pPr>
        <w:pBdr>
          <w:bottom w:val="single" w:sz="4" w:space="31" w:color="FFFFFF"/>
        </w:pBdr>
        <w:ind w:firstLine="708"/>
        <w:jc w:val="both"/>
        <w:rPr>
          <w:i/>
        </w:rPr>
      </w:pPr>
      <w:r w:rsidRPr="008F1786">
        <w:rPr>
          <w:b/>
          <w:i/>
        </w:rPr>
        <w:t>По налоговым спорам</w:t>
      </w:r>
      <w:r w:rsidRPr="008F1786">
        <w:rPr>
          <w:i/>
        </w:rPr>
        <w:t xml:space="preserve"> </w:t>
      </w:r>
    </w:p>
    <w:p w14:paraId="1D02FE24" w14:textId="77777777" w:rsidR="00807BDF" w:rsidRPr="008F1786" w:rsidRDefault="00807BDF" w:rsidP="00417D18">
      <w:pPr>
        <w:pBdr>
          <w:bottom w:val="single" w:sz="4" w:space="31" w:color="FFFFFF"/>
        </w:pBdr>
        <w:ind w:firstLine="708"/>
        <w:jc w:val="both"/>
        <w:rPr>
          <w:i/>
          <w:sz w:val="16"/>
          <w:szCs w:val="16"/>
        </w:rPr>
      </w:pPr>
    </w:p>
    <w:p w14:paraId="16DC726A" w14:textId="558693C1" w:rsidR="00807BDF" w:rsidRPr="008F1786" w:rsidRDefault="00932D2F" w:rsidP="00807BDF">
      <w:pPr>
        <w:pBdr>
          <w:bottom w:val="single" w:sz="4" w:space="31" w:color="FFFFFF"/>
        </w:pBdr>
        <w:ind w:firstLine="708"/>
        <w:jc w:val="both"/>
        <w:rPr>
          <w:b/>
          <w:sz w:val="24"/>
          <w:szCs w:val="24"/>
        </w:rPr>
      </w:pPr>
      <w:r w:rsidRPr="008F1786">
        <w:rPr>
          <w:b/>
          <w:i/>
        </w:rPr>
        <w:t>Нарушение стат</w:t>
      </w:r>
      <w:r w:rsidR="00B216FF" w:rsidRPr="008F1786">
        <w:rPr>
          <w:b/>
          <w:i/>
        </w:rPr>
        <w:t xml:space="preserve">ей </w:t>
      </w:r>
      <w:r w:rsidRPr="008F1786">
        <w:rPr>
          <w:b/>
          <w:i/>
        </w:rPr>
        <w:t xml:space="preserve">123 Налогового </w:t>
      </w:r>
      <w:r w:rsidR="00DF2310" w:rsidRPr="008F1786">
        <w:rPr>
          <w:b/>
          <w:i/>
        </w:rPr>
        <w:t>к</w:t>
      </w:r>
      <w:r w:rsidRPr="008F1786">
        <w:rPr>
          <w:b/>
          <w:i/>
        </w:rPr>
        <w:t>одекса</w:t>
      </w:r>
      <w:r w:rsidR="00417D18" w:rsidRPr="008F1786">
        <w:rPr>
          <w:b/>
          <w:i/>
        </w:rPr>
        <w:t xml:space="preserve"> (и</w:t>
      </w:r>
      <w:r w:rsidRPr="008F1786">
        <w:rPr>
          <w:b/>
          <w:i/>
        </w:rPr>
        <w:t>нвестиционные налоговые преференции</w:t>
      </w:r>
      <w:r w:rsidR="00417D18" w:rsidRPr="008F1786">
        <w:rPr>
          <w:b/>
          <w:i/>
        </w:rPr>
        <w:t xml:space="preserve">), </w:t>
      </w:r>
      <w:r w:rsidRPr="008F1786">
        <w:rPr>
          <w:b/>
          <w:bCs/>
          <w:i/>
        </w:rPr>
        <w:t>129 АППК</w:t>
      </w:r>
      <w:r w:rsidR="00417D18" w:rsidRPr="008F1786">
        <w:rPr>
          <w:b/>
          <w:bCs/>
          <w:i/>
        </w:rPr>
        <w:t xml:space="preserve"> (</w:t>
      </w:r>
      <w:r w:rsidRPr="008F1786">
        <w:rPr>
          <w:b/>
          <w:bCs/>
          <w:i/>
        </w:rPr>
        <w:t>о</w:t>
      </w:r>
      <w:r w:rsidR="00807BDF" w:rsidRPr="008F1786">
        <w:rPr>
          <w:b/>
          <w:bCs/>
          <w:i/>
        </w:rPr>
        <w:t>бязанность доказывания)</w:t>
      </w:r>
      <w:r w:rsidRPr="008F1786">
        <w:rPr>
          <w:b/>
          <w:sz w:val="24"/>
          <w:szCs w:val="24"/>
        </w:rPr>
        <w:t xml:space="preserve"> </w:t>
      </w:r>
    </w:p>
    <w:p w14:paraId="221DFCFD" w14:textId="3553ADC4" w:rsidR="00243198" w:rsidRPr="008F1786" w:rsidRDefault="00460EA9" w:rsidP="00807BDF">
      <w:pPr>
        <w:pBdr>
          <w:bottom w:val="single" w:sz="4" w:space="31" w:color="FFFFFF"/>
        </w:pBdr>
        <w:ind w:firstLine="708"/>
        <w:jc w:val="both"/>
        <w:rPr>
          <w:i/>
          <w:sz w:val="24"/>
          <w:szCs w:val="24"/>
        </w:rPr>
      </w:pPr>
      <w:r w:rsidRPr="008F1786">
        <w:rPr>
          <w:i/>
          <w:sz w:val="24"/>
          <w:szCs w:val="24"/>
        </w:rPr>
        <w:t xml:space="preserve">ТОО </w:t>
      </w:r>
      <w:r w:rsidR="00C90171" w:rsidRPr="008F1786">
        <w:rPr>
          <w:i/>
          <w:sz w:val="24"/>
          <w:szCs w:val="24"/>
        </w:rPr>
        <w:t xml:space="preserve"> </w:t>
      </w:r>
      <w:r w:rsidR="00BE32B1">
        <w:rPr>
          <w:i/>
          <w:sz w:val="24"/>
          <w:szCs w:val="24"/>
        </w:rPr>
        <w:t>–</w:t>
      </w:r>
      <w:r w:rsidR="00C90171" w:rsidRPr="008F1786">
        <w:rPr>
          <w:i/>
          <w:sz w:val="24"/>
          <w:szCs w:val="24"/>
        </w:rPr>
        <w:t xml:space="preserve"> 1 </w:t>
      </w:r>
      <w:r w:rsidRPr="008F1786">
        <w:rPr>
          <w:i/>
          <w:sz w:val="24"/>
          <w:szCs w:val="24"/>
        </w:rPr>
        <w:t>обратилось с иском об оспаривании инкассовых распоряжений органа госдоходов к РГУ «Управление государственных доходов</w:t>
      </w:r>
      <w:r w:rsidR="00C90171" w:rsidRPr="008F1786">
        <w:rPr>
          <w:i/>
          <w:sz w:val="24"/>
          <w:szCs w:val="24"/>
        </w:rPr>
        <w:t>»</w:t>
      </w:r>
      <w:r w:rsidRPr="008F1786">
        <w:rPr>
          <w:i/>
          <w:sz w:val="24"/>
          <w:szCs w:val="24"/>
        </w:rPr>
        <w:t>.</w:t>
      </w:r>
    </w:p>
    <w:p w14:paraId="737F3D64" w14:textId="322BA676" w:rsidR="00D622BA" w:rsidRPr="008F1786" w:rsidRDefault="00460EA9" w:rsidP="00243198">
      <w:pPr>
        <w:pBdr>
          <w:bottom w:val="single" w:sz="4" w:space="31" w:color="FFFFFF"/>
        </w:pBdr>
        <w:ind w:firstLine="708"/>
        <w:jc w:val="both"/>
        <w:rPr>
          <w:rFonts w:eastAsia="MS Mincho"/>
          <w:bCs/>
          <w:i/>
          <w:sz w:val="24"/>
          <w:szCs w:val="24"/>
          <w:lang w:eastAsia="ar-SA"/>
        </w:rPr>
      </w:pPr>
      <w:r w:rsidRPr="008F1786">
        <w:rPr>
          <w:i/>
          <w:sz w:val="24"/>
          <w:szCs w:val="24"/>
          <w:lang w:val="kk-KZ"/>
        </w:rPr>
        <w:lastRenderedPageBreak/>
        <w:t xml:space="preserve">Из </w:t>
      </w:r>
      <w:r w:rsidRPr="008F1786">
        <w:rPr>
          <w:i/>
          <w:sz w:val="24"/>
          <w:szCs w:val="24"/>
        </w:rPr>
        <w:t xml:space="preserve">материалов дела следует, что </w:t>
      </w:r>
      <w:r w:rsidRPr="008F1786">
        <w:rPr>
          <w:rFonts w:eastAsia="MS Mincho"/>
          <w:bCs/>
          <w:i/>
          <w:sz w:val="24"/>
          <w:szCs w:val="24"/>
          <w:lang w:eastAsia="ar-SA"/>
        </w:rPr>
        <w:t>ТОО</w:t>
      </w:r>
      <w:r w:rsidR="00C90171" w:rsidRPr="008F1786">
        <w:rPr>
          <w:rFonts w:eastAsia="MS Mincho"/>
          <w:bCs/>
          <w:i/>
          <w:sz w:val="24"/>
          <w:szCs w:val="24"/>
          <w:lang w:eastAsia="ar-SA"/>
        </w:rPr>
        <w:t xml:space="preserve"> </w:t>
      </w:r>
      <w:r w:rsidR="00BE32B1">
        <w:rPr>
          <w:rFonts w:eastAsia="MS Mincho"/>
          <w:bCs/>
          <w:i/>
          <w:sz w:val="24"/>
          <w:szCs w:val="24"/>
          <w:lang w:eastAsia="ar-SA"/>
        </w:rPr>
        <w:t>–</w:t>
      </w:r>
      <w:r w:rsidR="00C90171" w:rsidRPr="008F1786">
        <w:rPr>
          <w:rFonts w:eastAsia="MS Mincho"/>
          <w:bCs/>
          <w:i/>
          <w:sz w:val="24"/>
          <w:szCs w:val="24"/>
          <w:lang w:eastAsia="ar-SA"/>
        </w:rPr>
        <w:t xml:space="preserve"> 2</w:t>
      </w:r>
      <w:r w:rsidRPr="008F1786">
        <w:rPr>
          <w:rFonts w:eastAsia="MS Mincho"/>
          <w:bCs/>
          <w:i/>
          <w:sz w:val="24"/>
          <w:szCs w:val="24"/>
          <w:lang w:eastAsia="ar-SA"/>
        </w:rPr>
        <w:t xml:space="preserve"> в связи с образовавшейся задолженностью по уведомлению </w:t>
      </w:r>
      <w:r w:rsidRPr="008F1786">
        <w:rPr>
          <w:i/>
          <w:sz w:val="24"/>
          <w:szCs w:val="24"/>
          <w:lang w:eastAsia="ar-SA"/>
        </w:rPr>
        <w:t>об устранении нарушений, выявленных органами государственных доходов по ре</w:t>
      </w:r>
      <w:r w:rsidR="00C90171" w:rsidRPr="008F1786">
        <w:rPr>
          <w:i/>
          <w:sz w:val="24"/>
          <w:szCs w:val="24"/>
          <w:lang w:eastAsia="ar-SA"/>
        </w:rPr>
        <w:t>зультатам камерального контроля</w:t>
      </w:r>
      <w:r w:rsidRPr="008F1786">
        <w:rPr>
          <w:i/>
          <w:sz w:val="24"/>
          <w:szCs w:val="24"/>
          <w:lang w:eastAsia="ar-SA"/>
        </w:rPr>
        <w:t xml:space="preserve">, обратилось в налоговый орган оказать содействие на взыскание дебиторской. К данному обращению был приложен акт сверки взаиморасчетов между ТОО </w:t>
      </w:r>
      <w:r w:rsidR="00C90171" w:rsidRPr="008F1786">
        <w:rPr>
          <w:i/>
          <w:sz w:val="24"/>
          <w:szCs w:val="24"/>
          <w:lang w:eastAsia="ar-SA"/>
        </w:rPr>
        <w:t xml:space="preserve"> </w:t>
      </w:r>
      <w:r w:rsidR="00BE32B1">
        <w:rPr>
          <w:i/>
          <w:sz w:val="24"/>
          <w:szCs w:val="24"/>
          <w:lang w:eastAsia="ar-SA"/>
        </w:rPr>
        <w:t>–</w:t>
      </w:r>
      <w:r w:rsidR="00C90171" w:rsidRPr="008F1786">
        <w:rPr>
          <w:i/>
          <w:sz w:val="24"/>
          <w:szCs w:val="24"/>
          <w:lang w:eastAsia="ar-SA"/>
        </w:rPr>
        <w:t xml:space="preserve"> 2 и </w:t>
      </w:r>
      <w:r w:rsidRPr="008F1786">
        <w:rPr>
          <w:rFonts w:eastAsia="MS Mincho"/>
          <w:bCs/>
          <w:i/>
          <w:sz w:val="24"/>
          <w:szCs w:val="24"/>
          <w:lang w:eastAsia="ar-SA"/>
        </w:rPr>
        <w:t>Т</w:t>
      </w:r>
      <w:r w:rsidR="00C90171" w:rsidRPr="008F1786">
        <w:rPr>
          <w:rFonts w:eastAsia="MS Mincho"/>
          <w:bCs/>
          <w:i/>
          <w:sz w:val="24"/>
          <w:szCs w:val="24"/>
          <w:lang w:eastAsia="ar-SA"/>
        </w:rPr>
        <w:t>ОО – 1</w:t>
      </w:r>
      <w:r w:rsidRPr="008F1786">
        <w:rPr>
          <w:rFonts w:eastAsia="MS Mincho"/>
          <w:bCs/>
          <w:i/>
          <w:sz w:val="24"/>
          <w:szCs w:val="24"/>
          <w:lang w:eastAsia="ar-SA"/>
        </w:rPr>
        <w:t xml:space="preserve">. </w:t>
      </w:r>
      <w:r w:rsidR="00D622BA" w:rsidRPr="008F1786">
        <w:rPr>
          <w:rFonts w:eastAsia="MS Mincho"/>
          <w:bCs/>
          <w:i/>
          <w:sz w:val="24"/>
          <w:szCs w:val="24"/>
          <w:lang w:eastAsia="ar-SA"/>
        </w:rPr>
        <w:t xml:space="preserve"> </w:t>
      </w:r>
    </w:p>
    <w:p w14:paraId="73630A1B" w14:textId="77777777" w:rsidR="00243198" w:rsidRPr="008F1786" w:rsidRDefault="00460EA9" w:rsidP="00243198">
      <w:pPr>
        <w:pBdr>
          <w:bottom w:val="single" w:sz="4" w:space="31" w:color="FFFFFF"/>
        </w:pBdr>
        <w:ind w:firstLine="708"/>
        <w:jc w:val="both"/>
        <w:rPr>
          <w:i/>
          <w:sz w:val="24"/>
          <w:szCs w:val="24"/>
        </w:rPr>
      </w:pPr>
      <w:r w:rsidRPr="008F1786">
        <w:rPr>
          <w:i/>
          <w:sz w:val="24"/>
          <w:szCs w:val="24"/>
        </w:rPr>
        <w:t xml:space="preserve">Управлением в адрес ТОО </w:t>
      </w:r>
      <w:r w:rsidR="0064005D" w:rsidRPr="008F1786">
        <w:rPr>
          <w:rFonts w:eastAsia="MS Mincho"/>
          <w:bCs/>
          <w:i/>
          <w:sz w:val="24"/>
          <w:szCs w:val="24"/>
          <w:lang w:eastAsia="ar-SA"/>
        </w:rPr>
        <w:t xml:space="preserve">– 2 </w:t>
      </w:r>
      <w:r w:rsidRPr="008F1786">
        <w:rPr>
          <w:rFonts w:eastAsia="MS Mincho"/>
          <w:bCs/>
          <w:i/>
          <w:sz w:val="24"/>
          <w:szCs w:val="24"/>
          <w:lang w:eastAsia="ar-SA"/>
        </w:rPr>
        <w:t xml:space="preserve"> </w:t>
      </w:r>
      <w:r w:rsidRPr="008F1786">
        <w:rPr>
          <w:i/>
          <w:sz w:val="24"/>
          <w:szCs w:val="24"/>
        </w:rPr>
        <w:t>выставлено уведомление о погашении налоговой задолженности по КПН и соответствующей пени.</w:t>
      </w:r>
    </w:p>
    <w:p w14:paraId="3987937D" w14:textId="797A7E21" w:rsidR="00243198" w:rsidRPr="008F1786" w:rsidRDefault="00460EA9" w:rsidP="00243198">
      <w:pPr>
        <w:pBdr>
          <w:bottom w:val="single" w:sz="4" w:space="31" w:color="FFFFFF"/>
        </w:pBdr>
        <w:ind w:firstLine="708"/>
        <w:jc w:val="both"/>
        <w:rPr>
          <w:i/>
          <w:sz w:val="24"/>
          <w:szCs w:val="24"/>
          <w:lang w:eastAsia="ar-SA"/>
        </w:rPr>
      </w:pPr>
      <w:r w:rsidRPr="008F1786">
        <w:rPr>
          <w:i/>
          <w:sz w:val="24"/>
          <w:szCs w:val="24"/>
        </w:rPr>
        <w:t xml:space="preserve">Управлением в адрес </w:t>
      </w:r>
      <w:r w:rsidR="0064005D" w:rsidRPr="008F1786">
        <w:rPr>
          <w:i/>
          <w:sz w:val="24"/>
          <w:szCs w:val="24"/>
        </w:rPr>
        <w:t xml:space="preserve">ТОО </w:t>
      </w:r>
      <w:r w:rsidR="00BE32B1">
        <w:rPr>
          <w:i/>
          <w:sz w:val="24"/>
          <w:szCs w:val="24"/>
        </w:rPr>
        <w:t>–</w:t>
      </w:r>
      <w:r w:rsidR="0064005D" w:rsidRPr="008F1786">
        <w:rPr>
          <w:i/>
          <w:sz w:val="24"/>
          <w:szCs w:val="24"/>
        </w:rPr>
        <w:t>1</w:t>
      </w:r>
      <w:r w:rsidRPr="008F1786">
        <w:rPr>
          <w:i/>
          <w:sz w:val="24"/>
          <w:szCs w:val="24"/>
        </w:rPr>
        <w:t xml:space="preserve"> направлено уведомление об обращении взыскания на деньги на банковских счетах дебиторов, которым </w:t>
      </w:r>
      <w:r w:rsidR="0064005D" w:rsidRPr="008F1786">
        <w:rPr>
          <w:i/>
          <w:sz w:val="24"/>
          <w:szCs w:val="24"/>
        </w:rPr>
        <w:t>ТОО</w:t>
      </w:r>
      <w:r w:rsidR="00BE32B1">
        <w:rPr>
          <w:i/>
          <w:sz w:val="24"/>
          <w:szCs w:val="24"/>
        </w:rPr>
        <w:t>–</w:t>
      </w:r>
      <w:r w:rsidR="0064005D" w:rsidRPr="008F1786">
        <w:rPr>
          <w:i/>
          <w:sz w:val="24"/>
          <w:szCs w:val="24"/>
        </w:rPr>
        <w:t>1</w:t>
      </w:r>
      <w:r w:rsidRPr="008F1786">
        <w:rPr>
          <w:i/>
          <w:sz w:val="24"/>
          <w:szCs w:val="24"/>
        </w:rPr>
        <w:t xml:space="preserve"> уведомлено об обращении взыскания в счет погашения налоговой задолженности ТОО </w:t>
      </w:r>
      <w:r w:rsidR="0064005D" w:rsidRPr="008F1786">
        <w:rPr>
          <w:i/>
          <w:sz w:val="24"/>
          <w:szCs w:val="24"/>
        </w:rPr>
        <w:t xml:space="preserve"> </w:t>
      </w:r>
      <w:r w:rsidR="00BE32B1">
        <w:rPr>
          <w:i/>
          <w:sz w:val="24"/>
          <w:szCs w:val="24"/>
        </w:rPr>
        <w:t>–</w:t>
      </w:r>
      <w:r w:rsidR="0064005D" w:rsidRPr="008F1786">
        <w:rPr>
          <w:i/>
          <w:sz w:val="24"/>
          <w:szCs w:val="24"/>
        </w:rPr>
        <w:t xml:space="preserve"> 2</w:t>
      </w:r>
      <w:r w:rsidRPr="008F1786">
        <w:rPr>
          <w:i/>
          <w:sz w:val="24"/>
          <w:szCs w:val="24"/>
          <w:lang w:eastAsia="ar-SA"/>
        </w:rPr>
        <w:t>.</w:t>
      </w:r>
    </w:p>
    <w:p w14:paraId="2131E89F" w14:textId="6953E89A" w:rsidR="00243198" w:rsidRPr="008F1786" w:rsidRDefault="00460EA9" w:rsidP="00243198">
      <w:pPr>
        <w:pBdr>
          <w:bottom w:val="single" w:sz="4" w:space="31" w:color="FFFFFF"/>
        </w:pBdr>
        <w:ind w:firstLine="708"/>
        <w:jc w:val="both"/>
        <w:rPr>
          <w:i/>
          <w:sz w:val="24"/>
          <w:szCs w:val="24"/>
          <w:lang w:eastAsia="ar-SA"/>
        </w:rPr>
      </w:pPr>
      <w:r w:rsidRPr="008F1786">
        <w:rPr>
          <w:i/>
          <w:sz w:val="24"/>
          <w:szCs w:val="24"/>
          <w:lang w:eastAsia="ar-SA"/>
        </w:rPr>
        <w:t xml:space="preserve">Управление направило в </w:t>
      </w:r>
      <w:r w:rsidR="0064005D" w:rsidRPr="008F1786">
        <w:rPr>
          <w:i/>
          <w:sz w:val="24"/>
          <w:szCs w:val="24"/>
          <w:lang w:eastAsia="ar-SA"/>
        </w:rPr>
        <w:t xml:space="preserve">Банк </w:t>
      </w:r>
      <w:r w:rsidRPr="008F1786">
        <w:rPr>
          <w:i/>
          <w:sz w:val="24"/>
          <w:szCs w:val="24"/>
          <w:lang w:eastAsia="ar-SA"/>
        </w:rPr>
        <w:t xml:space="preserve">инкассовые распоряжения органа государственных доходов </w:t>
      </w:r>
      <w:r w:rsidRPr="008F1786">
        <w:rPr>
          <w:i/>
          <w:sz w:val="24"/>
          <w:szCs w:val="24"/>
          <w:lang w:val="kk-KZ" w:eastAsia="ar-SA"/>
        </w:rPr>
        <w:t xml:space="preserve">на счета </w:t>
      </w:r>
      <w:r w:rsidRPr="008F1786">
        <w:rPr>
          <w:i/>
          <w:sz w:val="24"/>
          <w:szCs w:val="24"/>
        </w:rPr>
        <w:t>Т</w:t>
      </w:r>
      <w:r w:rsidR="0064005D" w:rsidRPr="008F1786">
        <w:rPr>
          <w:i/>
          <w:sz w:val="24"/>
          <w:szCs w:val="24"/>
        </w:rPr>
        <w:t>ОО</w:t>
      </w:r>
      <w:r w:rsidR="00BE32B1">
        <w:rPr>
          <w:i/>
          <w:sz w:val="24"/>
          <w:szCs w:val="24"/>
        </w:rPr>
        <w:t>–</w:t>
      </w:r>
      <w:r w:rsidR="0064005D" w:rsidRPr="008F1786">
        <w:rPr>
          <w:i/>
          <w:sz w:val="24"/>
          <w:szCs w:val="24"/>
        </w:rPr>
        <w:t xml:space="preserve"> 1 </w:t>
      </w:r>
      <w:r w:rsidRPr="008F1786">
        <w:rPr>
          <w:i/>
          <w:sz w:val="24"/>
          <w:szCs w:val="24"/>
          <w:lang w:eastAsia="ar-SA"/>
        </w:rPr>
        <w:t>по НДС на произведенные товары, выполненные работы и оказанные услуги на территории Республики Казахстан.</w:t>
      </w:r>
    </w:p>
    <w:p w14:paraId="12B5D6CF" w14:textId="021B630D" w:rsidR="00243198" w:rsidRPr="008F1786" w:rsidRDefault="00460EA9" w:rsidP="00243198">
      <w:pPr>
        <w:pBdr>
          <w:bottom w:val="single" w:sz="4" w:space="31" w:color="FFFFFF"/>
        </w:pBdr>
        <w:ind w:firstLine="708"/>
        <w:jc w:val="both"/>
        <w:rPr>
          <w:i/>
          <w:sz w:val="24"/>
          <w:szCs w:val="24"/>
        </w:rPr>
      </w:pPr>
      <w:r w:rsidRPr="008F1786">
        <w:rPr>
          <w:i/>
          <w:sz w:val="24"/>
          <w:szCs w:val="24"/>
        </w:rPr>
        <w:t xml:space="preserve">Однако уведомление о погашении задолженности Управлением было выставлено после того, как ТОО </w:t>
      </w:r>
      <w:r w:rsidR="0064005D" w:rsidRPr="008F1786">
        <w:rPr>
          <w:i/>
          <w:sz w:val="24"/>
          <w:szCs w:val="24"/>
        </w:rPr>
        <w:t xml:space="preserve">– 2 </w:t>
      </w:r>
      <w:r w:rsidRPr="008F1786">
        <w:rPr>
          <w:i/>
          <w:sz w:val="24"/>
          <w:szCs w:val="24"/>
        </w:rPr>
        <w:t>заявило о наличии дебитора</w:t>
      </w:r>
      <w:r w:rsidR="00784F3F" w:rsidRPr="008F1786">
        <w:rPr>
          <w:i/>
          <w:sz w:val="24"/>
          <w:szCs w:val="24"/>
        </w:rPr>
        <w:t>.</w:t>
      </w:r>
      <w:r w:rsidRPr="008F1786">
        <w:rPr>
          <w:i/>
          <w:sz w:val="24"/>
          <w:szCs w:val="24"/>
        </w:rPr>
        <w:t xml:space="preserve"> </w:t>
      </w:r>
      <w:r w:rsidR="00784F3F" w:rsidRPr="008F1786">
        <w:rPr>
          <w:i/>
          <w:sz w:val="24"/>
          <w:szCs w:val="24"/>
        </w:rPr>
        <w:t>Н</w:t>
      </w:r>
      <w:r w:rsidRPr="008F1786">
        <w:rPr>
          <w:i/>
          <w:sz w:val="24"/>
          <w:szCs w:val="24"/>
        </w:rPr>
        <w:t>е соблюдая установленный налоговым законодательством срок представления в налоговый орган, направивший уведомление, акт сверки взаиморасчетов между налогоплательщиком и его дебитором, Управление выставило инкассовые распоряжения, которые Банком были частично исполнены.</w:t>
      </w:r>
    </w:p>
    <w:p w14:paraId="64FE7BC5" w14:textId="77777777" w:rsidR="00243198" w:rsidRPr="008F1786" w:rsidRDefault="00460EA9" w:rsidP="00243198">
      <w:pPr>
        <w:pBdr>
          <w:bottom w:val="single" w:sz="4" w:space="31" w:color="FFFFFF"/>
        </w:pBdr>
        <w:ind w:firstLine="708"/>
        <w:jc w:val="both"/>
        <w:rPr>
          <w:i/>
          <w:sz w:val="24"/>
          <w:szCs w:val="24"/>
        </w:rPr>
      </w:pPr>
      <w:r w:rsidRPr="008F1786">
        <w:rPr>
          <w:i/>
          <w:sz w:val="24"/>
          <w:szCs w:val="24"/>
        </w:rPr>
        <w:t>Также Управлением принят во внимание акт сверки, тогда как уведомление о погашении задолженности, то есть акт сверки был составлен ранее даты получения уведомления о погашении задолженности в бюджет, что не согласуется с положениями подпункта 4) пункта 3 статьи 123 Налогового кодекса, согласно которому акт сверки взаиморасчетов между налогоплательщиком и его дебитором должен содержать дату составления акта сверки, которая не должна быть ранее даты получения уведомления о погашении задолженности в бюджет.</w:t>
      </w:r>
    </w:p>
    <w:p w14:paraId="11DF13BA" w14:textId="77777777" w:rsidR="00243198" w:rsidRPr="008F1786" w:rsidRDefault="00460EA9" w:rsidP="00243198">
      <w:pPr>
        <w:pBdr>
          <w:bottom w:val="single" w:sz="4" w:space="31" w:color="FFFFFF"/>
        </w:pBdr>
        <w:ind w:firstLine="708"/>
        <w:jc w:val="both"/>
        <w:rPr>
          <w:i/>
          <w:sz w:val="24"/>
          <w:szCs w:val="24"/>
        </w:rPr>
      </w:pPr>
      <w:r w:rsidRPr="008F1786">
        <w:rPr>
          <w:i/>
          <w:sz w:val="24"/>
          <w:szCs w:val="24"/>
        </w:rPr>
        <w:t>Таким образом</w:t>
      </w:r>
      <w:r w:rsidR="00FD13F7" w:rsidRPr="008F1786">
        <w:rPr>
          <w:i/>
          <w:sz w:val="24"/>
          <w:szCs w:val="24"/>
        </w:rPr>
        <w:t>,</w:t>
      </w:r>
      <w:r w:rsidRPr="008F1786">
        <w:rPr>
          <w:i/>
          <w:sz w:val="24"/>
          <w:szCs w:val="24"/>
        </w:rPr>
        <w:t xml:space="preserve"> налоговый орган пренебрег возможностью дебитора налогоплательщика самому подтвердить задолженность в виде представления акта сверки и незаконно выставил на его банковские счета инкассовые распоряжения.</w:t>
      </w:r>
    </w:p>
    <w:p w14:paraId="36049446" w14:textId="52FC6CB5" w:rsidR="00243198" w:rsidRPr="008F1786" w:rsidRDefault="00460EA9" w:rsidP="00243198">
      <w:pPr>
        <w:pBdr>
          <w:bottom w:val="single" w:sz="4" w:space="31" w:color="FFFFFF"/>
        </w:pBdr>
        <w:ind w:firstLine="708"/>
        <w:jc w:val="both"/>
        <w:rPr>
          <w:i/>
          <w:sz w:val="24"/>
          <w:szCs w:val="24"/>
        </w:rPr>
      </w:pPr>
      <w:r w:rsidRPr="008F1786">
        <w:rPr>
          <w:i/>
          <w:sz w:val="24"/>
          <w:szCs w:val="24"/>
        </w:rPr>
        <w:t xml:space="preserve">Также Управлением нарушен один из основных принципов налогообложения </w:t>
      </w:r>
      <w:r w:rsidR="00BE32B1">
        <w:rPr>
          <w:i/>
          <w:sz w:val="24"/>
          <w:szCs w:val="24"/>
        </w:rPr>
        <w:t>–</w:t>
      </w:r>
      <w:r w:rsidRPr="008F1786">
        <w:rPr>
          <w:i/>
          <w:sz w:val="24"/>
          <w:szCs w:val="24"/>
        </w:rPr>
        <w:t xml:space="preserve"> принцип определенности, поскольку уведомление о погашении задолженности было выставлено в отношении задолженности ТОО</w:t>
      </w:r>
      <w:r w:rsidR="00BE32B1">
        <w:rPr>
          <w:i/>
          <w:sz w:val="24"/>
          <w:szCs w:val="24"/>
        </w:rPr>
        <w:t>–</w:t>
      </w:r>
      <w:r w:rsidR="0064005D" w:rsidRPr="008F1786">
        <w:rPr>
          <w:i/>
          <w:sz w:val="24"/>
          <w:szCs w:val="24"/>
        </w:rPr>
        <w:t xml:space="preserve">2 </w:t>
      </w:r>
      <w:r w:rsidRPr="008F1786">
        <w:rPr>
          <w:i/>
          <w:sz w:val="24"/>
          <w:szCs w:val="24"/>
        </w:rPr>
        <w:t xml:space="preserve"> по КПН, а в инкассовом распоряжении с </w:t>
      </w:r>
      <w:r w:rsidR="0064005D" w:rsidRPr="008F1786">
        <w:rPr>
          <w:i/>
          <w:sz w:val="24"/>
          <w:szCs w:val="24"/>
        </w:rPr>
        <w:t>ТОО</w:t>
      </w:r>
      <w:r w:rsidR="00BE32B1">
        <w:rPr>
          <w:i/>
          <w:sz w:val="24"/>
          <w:szCs w:val="24"/>
        </w:rPr>
        <w:t>–</w:t>
      </w:r>
      <w:r w:rsidR="0064005D" w:rsidRPr="008F1786">
        <w:rPr>
          <w:i/>
          <w:sz w:val="24"/>
          <w:szCs w:val="24"/>
        </w:rPr>
        <w:t>1</w:t>
      </w:r>
      <w:r w:rsidRPr="008F1786">
        <w:rPr>
          <w:i/>
          <w:sz w:val="24"/>
          <w:szCs w:val="24"/>
        </w:rPr>
        <w:t xml:space="preserve"> взыскивается задолженность налогоплательщика по НДС.</w:t>
      </w:r>
    </w:p>
    <w:p w14:paraId="68B902C4" w14:textId="45B0A035" w:rsidR="00243198" w:rsidRPr="008F1786" w:rsidRDefault="00460EA9" w:rsidP="00243198">
      <w:pPr>
        <w:pBdr>
          <w:bottom w:val="single" w:sz="4" w:space="31" w:color="FFFFFF"/>
        </w:pBdr>
        <w:ind w:firstLine="708"/>
        <w:jc w:val="both"/>
        <w:rPr>
          <w:i/>
          <w:sz w:val="24"/>
          <w:szCs w:val="24"/>
        </w:rPr>
      </w:pPr>
      <w:r w:rsidRPr="008F1786">
        <w:rPr>
          <w:i/>
          <w:sz w:val="24"/>
          <w:szCs w:val="24"/>
        </w:rPr>
        <w:t xml:space="preserve">Управлением не были соблюдены требования подпункта 2) части </w:t>
      </w:r>
      <w:r w:rsidR="00784F3F" w:rsidRPr="008F1786">
        <w:rPr>
          <w:i/>
          <w:sz w:val="24"/>
          <w:szCs w:val="24"/>
        </w:rPr>
        <w:t>второй</w:t>
      </w:r>
      <w:r w:rsidRPr="008F1786">
        <w:rPr>
          <w:i/>
          <w:sz w:val="24"/>
          <w:szCs w:val="24"/>
        </w:rPr>
        <w:t xml:space="preserve"> статьи 129 АППК, поскольку не предоставлены суду доказательства наличия у истца реальной задолженности перед ТОО </w:t>
      </w:r>
      <w:r w:rsidR="0064005D" w:rsidRPr="008F1786">
        <w:rPr>
          <w:i/>
          <w:sz w:val="24"/>
          <w:szCs w:val="24"/>
        </w:rPr>
        <w:t xml:space="preserve">– 2 </w:t>
      </w:r>
      <w:r w:rsidRPr="008F1786">
        <w:rPr>
          <w:i/>
          <w:sz w:val="24"/>
          <w:szCs w:val="24"/>
        </w:rPr>
        <w:t xml:space="preserve"> на момент предъявления уведомления.</w:t>
      </w:r>
    </w:p>
    <w:p w14:paraId="1CAC0208" w14:textId="77777777" w:rsidR="00243198" w:rsidRPr="008F1786" w:rsidRDefault="00460EA9" w:rsidP="00243198">
      <w:pPr>
        <w:pBdr>
          <w:bottom w:val="single" w:sz="4" w:space="31" w:color="FFFFFF"/>
        </w:pBdr>
        <w:ind w:firstLine="708"/>
        <w:jc w:val="both"/>
        <w:rPr>
          <w:i/>
          <w:sz w:val="24"/>
          <w:szCs w:val="24"/>
        </w:rPr>
      </w:pPr>
      <w:r w:rsidRPr="008F1786">
        <w:rPr>
          <w:i/>
          <w:sz w:val="24"/>
          <w:szCs w:val="24"/>
        </w:rPr>
        <w:t>Таким образом, Управление нарушило принадлежащие истцу законные интересы, создало препятствия к их осуществлению, незаконно наложило на него обязанность по погашению налоговой задолженности третьего лица. Данное нарушение закона, допущенное налоговым органом при вынесении оспариваемого инкассового распоряжения, привело к принятию незаконного административного акта.</w:t>
      </w:r>
    </w:p>
    <w:p w14:paraId="0DD6A4CE" w14:textId="77777777" w:rsidR="00243198" w:rsidRPr="008F1786" w:rsidRDefault="00460EA9" w:rsidP="00243198">
      <w:pPr>
        <w:pBdr>
          <w:bottom w:val="single" w:sz="4" w:space="31" w:color="FFFFFF"/>
        </w:pBdr>
        <w:ind w:firstLine="708"/>
        <w:jc w:val="both"/>
        <w:rPr>
          <w:rStyle w:val="ng-scope"/>
          <w:rFonts w:eastAsiaTheme="majorEastAsia"/>
          <w:i/>
          <w:sz w:val="24"/>
          <w:szCs w:val="24"/>
        </w:rPr>
      </w:pPr>
      <w:r w:rsidRPr="008F1786">
        <w:rPr>
          <w:i/>
          <w:sz w:val="24"/>
          <w:szCs w:val="24"/>
        </w:rPr>
        <w:t>Поэтому судом первой инстанции вынесено частное определение о доведении до сведения вышестоящего налогового органа о нарушениях налогового законодательства, допущенных должностными лицами</w:t>
      </w:r>
      <w:r w:rsidRPr="008F1786">
        <w:rPr>
          <w:i/>
          <w:sz w:val="24"/>
          <w:szCs w:val="24"/>
          <w:lang w:val="kk-KZ"/>
        </w:rPr>
        <w:t xml:space="preserve"> </w:t>
      </w:r>
      <w:r w:rsidRPr="008F1786">
        <w:rPr>
          <w:i/>
          <w:sz w:val="24"/>
          <w:szCs w:val="24"/>
        </w:rPr>
        <w:t>ответчика</w:t>
      </w:r>
      <w:r w:rsidR="00BA01C6" w:rsidRPr="008F1786">
        <w:rPr>
          <w:rStyle w:val="ng-scope"/>
          <w:rFonts w:eastAsiaTheme="majorEastAsia"/>
          <w:i/>
          <w:sz w:val="24"/>
          <w:szCs w:val="24"/>
        </w:rPr>
        <w:t xml:space="preserve">. </w:t>
      </w:r>
    </w:p>
    <w:p w14:paraId="7E7D39A4" w14:textId="77777777" w:rsidR="0064005D" w:rsidRPr="008F1786" w:rsidRDefault="0064005D" w:rsidP="00243198">
      <w:pPr>
        <w:pBdr>
          <w:bottom w:val="single" w:sz="4" w:space="31" w:color="FFFFFF"/>
        </w:pBdr>
        <w:ind w:firstLine="708"/>
        <w:jc w:val="both"/>
        <w:rPr>
          <w:rStyle w:val="ng-scope"/>
          <w:rFonts w:eastAsiaTheme="majorEastAsia"/>
          <w:i/>
          <w:sz w:val="24"/>
          <w:szCs w:val="24"/>
        </w:rPr>
      </w:pPr>
    </w:p>
    <w:p w14:paraId="25193B5F" w14:textId="0282B7C1" w:rsidR="00932D2F" w:rsidRPr="008F1786" w:rsidRDefault="00807BDF" w:rsidP="00243198">
      <w:pPr>
        <w:pBdr>
          <w:bottom w:val="single" w:sz="4" w:space="31" w:color="FFFFFF"/>
        </w:pBdr>
        <w:ind w:firstLine="708"/>
        <w:jc w:val="both"/>
        <w:rPr>
          <w:b/>
          <w:i/>
          <w:sz w:val="24"/>
          <w:szCs w:val="24"/>
        </w:rPr>
      </w:pPr>
      <w:r w:rsidRPr="008F1786">
        <w:rPr>
          <w:b/>
          <w:i/>
        </w:rPr>
        <w:t>Необоснованное начисление налогов, н</w:t>
      </w:r>
      <w:r w:rsidR="00932D2F" w:rsidRPr="008F1786">
        <w:rPr>
          <w:b/>
          <w:i/>
        </w:rPr>
        <w:t xml:space="preserve">арушение </w:t>
      </w:r>
      <w:r w:rsidR="002A417A" w:rsidRPr="008F1786">
        <w:rPr>
          <w:b/>
          <w:i/>
        </w:rPr>
        <w:t>в начислении налогов из</w:t>
      </w:r>
      <w:r w:rsidR="00BE32B1">
        <w:rPr>
          <w:b/>
          <w:i/>
        </w:rPr>
        <w:t>–</w:t>
      </w:r>
      <w:r w:rsidR="002A417A" w:rsidRPr="008F1786">
        <w:rPr>
          <w:b/>
          <w:i/>
        </w:rPr>
        <w:t>за арифметиче</w:t>
      </w:r>
      <w:r w:rsidR="00A233D1" w:rsidRPr="008F1786">
        <w:rPr>
          <w:b/>
          <w:i/>
        </w:rPr>
        <w:t>ской</w:t>
      </w:r>
      <w:r w:rsidR="002A417A" w:rsidRPr="008F1786">
        <w:rPr>
          <w:b/>
          <w:i/>
        </w:rPr>
        <w:t xml:space="preserve"> ошибк</w:t>
      </w:r>
      <w:r w:rsidR="00A233D1" w:rsidRPr="008F1786">
        <w:rPr>
          <w:b/>
          <w:i/>
        </w:rPr>
        <w:t>и</w:t>
      </w:r>
      <w:r w:rsidR="002A417A" w:rsidRPr="008F1786">
        <w:rPr>
          <w:b/>
          <w:i/>
        </w:rPr>
        <w:t xml:space="preserve"> при расчете КПН, допущенной государственным органом</w:t>
      </w:r>
    </w:p>
    <w:p w14:paraId="5407697A" w14:textId="2776BD1A" w:rsidR="00243198" w:rsidRPr="008F1786" w:rsidRDefault="00460EA9" w:rsidP="00243198">
      <w:pPr>
        <w:pBdr>
          <w:bottom w:val="single" w:sz="4" w:space="31" w:color="FFFFFF"/>
        </w:pBdr>
        <w:ind w:firstLine="708"/>
        <w:jc w:val="both"/>
        <w:rPr>
          <w:i/>
          <w:sz w:val="24"/>
          <w:szCs w:val="24"/>
        </w:rPr>
      </w:pPr>
      <w:r w:rsidRPr="008F1786">
        <w:rPr>
          <w:i/>
          <w:sz w:val="24"/>
          <w:szCs w:val="24"/>
        </w:rPr>
        <w:t xml:space="preserve">ТОО </w:t>
      </w:r>
      <w:r w:rsidR="00BE32B1">
        <w:rPr>
          <w:i/>
          <w:sz w:val="24"/>
          <w:szCs w:val="24"/>
        </w:rPr>
        <w:t>–</w:t>
      </w:r>
      <w:r w:rsidR="0064005D" w:rsidRPr="008F1786">
        <w:rPr>
          <w:i/>
          <w:sz w:val="24"/>
          <w:szCs w:val="24"/>
        </w:rPr>
        <w:t xml:space="preserve"> 1 </w:t>
      </w:r>
      <w:r w:rsidRPr="008F1786">
        <w:rPr>
          <w:i/>
          <w:sz w:val="24"/>
          <w:szCs w:val="24"/>
        </w:rPr>
        <w:t xml:space="preserve">обратилось с иском об оспаривании уведомления о результатах налоговой проверки </w:t>
      </w:r>
      <w:r w:rsidR="00BA01C6" w:rsidRPr="008F1786">
        <w:rPr>
          <w:i/>
          <w:sz w:val="24"/>
          <w:szCs w:val="24"/>
        </w:rPr>
        <w:t>РГУ</w:t>
      </w:r>
      <w:r w:rsidRPr="008F1786">
        <w:rPr>
          <w:i/>
          <w:sz w:val="24"/>
          <w:szCs w:val="24"/>
        </w:rPr>
        <w:t xml:space="preserve"> «Департамент государственных доходов</w:t>
      </w:r>
      <w:r w:rsidR="00784F3F" w:rsidRPr="008F1786">
        <w:rPr>
          <w:i/>
          <w:sz w:val="24"/>
          <w:szCs w:val="24"/>
        </w:rPr>
        <w:t>»</w:t>
      </w:r>
      <w:r w:rsidRPr="008F1786">
        <w:rPr>
          <w:i/>
          <w:sz w:val="24"/>
          <w:szCs w:val="24"/>
        </w:rPr>
        <w:t>.</w:t>
      </w:r>
    </w:p>
    <w:p w14:paraId="3B664F7A" w14:textId="1BD2F540" w:rsidR="00243198" w:rsidRPr="008F1786" w:rsidRDefault="00460EA9" w:rsidP="00BB2B4C">
      <w:pPr>
        <w:pBdr>
          <w:bottom w:val="single" w:sz="4" w:space="31" w:color="FFFFFF"/>
        </w:pBdr>
        <w:ind w:firstLine="708"/>
        <w:jc w:val="both"/>
        <w:rPr>
          <w:i/>
          <w:sz w:val="24"/>
          <w:szCs w:val="24"/>
        </w:rPr>
      </w:pPr>
      <w:r w:rsidRPr="008F1786">
        <w:rPr>
          <w:i/>
          <w:sz w:val="24"/>
          <w:szCs w:val="24"/>
        </w:rPr>
        <w:t>Решением суда и дополнительным решением иск удовлетворен частично, признан</w:t>
      </w:r>
      <w:r w:rsidR="00784F3F" w:rsidRPr="008F1786">
        <w:rPr>
          <w:i/>
          <w:sz w:val="24"/>
          <w:szCs w:val="24"/>
        </w:rPr>
        <w:t>о</w:t>
      </w:r>
      <w:r w:rsidRPr="008F1786">
        <w:rPr>
          <w:i/>
          <w:sz w:val="24"/>
          <w:szCs w:val="24"/>
        </w:rPr>
        <w:t xml:space="preserve"> незаконным и отменено уведомление в части начисления КПН за 2017 год, за </w:t>
      </w:r>
      <w:r w:rsidRPr="008F1786">
        <w:rPr>
          <w:i/>
          <w:sz w:val="24"/>
          <w:szCs w:val="24"/>
        </w:rPr>
        <w:lastRenderedPageBreak/>
        <w:t>2018 год и соразмерно пени, уменьшенного убытка, начисление НДС</w:t>
      </w:r>
      <w:r w:rsidR="00BB2B4C" w:rsidRPr="008F1786">
        <w:rPr>
          <w:i/>
          <w:sz w:val="24"/>
          <w:szCs w:val="24"/>
        </w:rPr>
        <w:t xml:space="preserve"> </w:t>
      </w:r>
      <w:r w:rsidRPr="008F1786">
        <w:rPr>
          <w:i/>
          <w:sz w:val="24"/>
          <w:szCs w:val="24"/>
        </w:rPr>
        <w:t>и соответствующих сумм пени. В удовлетворении остальной части иска отказано.</w:t>
      </w:r>
    </w:p>
    <w:p w14:paraId="5F03D336" w14:textId="77777777" w:rsidR="00243198" w:rsidRPr="008F1786" w:rsidRDefault="00460EA9" w:rsidP="00243198">
      <w:pPr>
        <w:pBdr>
          <w:bottom w:val="single" w:sz="4" w:space="31" w:color="FFFFFF"/>
        </w:pBdr>
        <w:ind w:firstLine="708"/>
        <w:jc w:val="both"/>
        <w:rPr>
          <w:i/>
          <w:sz w:val="24"/>
          <w:szCs w:val="24"/>
        </w:rPr>
      </w:pPr>
      <w:r w:rsidRPr="008F1786">
        <w:rPr>
          <w:i/>
          <w:sz w:val="24"/>
          <w:szCs w:val="24"/>
        </w:rPr>
        <w:t>Вынесено частное определение в адрес Комитета государственных доходов Министерства финансов Республики Казахстан.</w:t>
      </w:r>
    </w:p>
    <w:p w14:paraId="30CA9AEE" w14:textId="77777777" w:rsidR="00243198" w:rsidRPr="008F1786" w:rsidRDefault="00460EA9" w:rsidP="00243198">
      <w:pPr>
        <w:pBdr>
          <w:bottom w:val="single" w:sz="4" w:space="31" w:color="FFFFFF"/>
        </w:pBdr>
        <w:ind w:firstLine="708"/>
        <w:jc w:val="both"/>
        <w:rPr>
          <w:i/>
          <w:sz w:val="24"/>
          <w:szCs w:val="24"/>
        </w:rPr>
      </w:pPr>
      <w:r w:rsidRPr="008F1786">
        <w:rPr>
          <w:i/>
          <w:sz w:val="24"/>
          <w:szCs w:val="24"/>
        </w:rPr>
        <w:t>При рассмотрении дела судом первой инстанции были установлены нарушения, допущенные в ходе проведения налоговой проверки.</w:t>
      </w:r>
    </w:p>
    <w:p w14:paraId="67A66DE8" w14:textId="77777777" w:rsidR="00243198" w:rsidRPr="008F1786" w:rsidRDefault="00460EA9" w:rsidP="00243198">
      <w:pPr>
        <w:pBdr>
          <w:bottom w:val="single" w:sz="4" w:space="31" w:color="FFFFFF"/>
        </w:pBdr>
        <w:ind w:firstLine="708"/>
        <w:jc w:val="both"/>
        <w:rPr>
          <w:i/>
          <w:sz w:val="24"/>
          <w:szCs w:val="24"/>
        </w:rPr>
      </w:pPr>
      <w:r w:rsidRPr="008F1786">
        <w:rPr>
          <w:i/>
          <w:sz w:val="24"/>
          <w:szCs w:val="24"/>
        </w:rPr>
        <w:t>Так, выявлена явная арифметическая ошибка при расчете КПН, которая не отрицалась Департаментом.</w:t>
      </w:r>
    </w:p>
    <w:p w14:paraId="76D34820" w14:textId="154A8A32" w:rsidR="00243198" w:rsidRPr="008F1786" w:rsidRDefault="00460EA9" w:rsidP="00243198">
      <w:pPr>
        <w:pBdr>
          <w:bottom w:val="single" w:sz="4" w:space="31" w:color="FFFFFF"/>
        </w:pBdr>
        <w:ind w:firstLine="708"/>
        <w:jc w:val="both"/>
        <w:rPr>
          <w:i/>
          <w:sz w:val="24"/>
          <w:szCs w:val="24"/>
        </w:rPr>
      </w:pPr>
      <w:r w:rsidRPr="008F1786">
        <w:rPr>
          <w:i/>
          <w:sz w:val="24"/>
          <w:szCs w:val="24"/>
        </w:rPr>
        <w:t>При проведении проверки взаимо</w:t>
      </w:r>
      <w:r w:rsidR="00BB2B4C" w:rsidRPr="008F1786">
        <w:rPr>
          <w:i/>
          <w:sz w:val="24"/>
          <w:szCs w:val="24"/>
        </w:rPr>
        <w:t xml:space="preserve">расчетов по договору субподряда, </w:t>
      </w:r>
      <w:r w:rsidRPr="008F1786">
        <w:rPr>
          <w:i/>
          <w:sz w:val="24"/>
          <w:szCs w:val="24"/>
        </w:rPr>
        <w:t xml:space="preserve">заключенному между </w:t>
      </w:r>
      <w:r w:rsidR="00BB2B4C" w:rsidRPr="008F1786">
        <w:rPr>
          <w:i/>
          <w:sz w:val="24"/>
          <w:szCs w:val="24"/>
        </w:rPr>
        <w:t>двумя ТОО</w:t>
      </w:r>
      <w:r w:rsidRPr="008F1786">
        <w:rPr>
          <w:i/>
          <w:sz w:val="24"/>
          <w:szCs w:val="24"/>
        </w:rPr>
        <w:t xml:space="preserve">, не были истребованы документы по выполненным работам, в частности исполнительная документация, не проведена встречная проверка в </w:t>
      </w:r>
      <w:r w:rsidR="00BB2B4C" w:rsidRPr="008F1786">
        <w:rPr>
          <w:i/>
          <w:sz w:val="24"/>
          <w:szCs w:val="24"/>
        </w:rPr>
        <w:t xml:space="preserve">отношении </w:t>
      </w:r>
      <w:r w:rsidRPr="008F1786">
        <w:rPr>
          <w:i/>
          <w:sz w:val="24"/>
          <w:szCs w:val="24"/>
        </w:rPr>
        <w:t>ТОО</w:t>
      </w:r>
      <w:r w:rsidR="00BB2B4C" w:rsidRPr="008F1786">
        <w:rPr>
          <w:i/>
          <w:sz w:val="24"/>
          <w:szCs w:val="24"/>
        </w:rPr>
        <w:t xml:space="preserve"> </w:t>
      </w:r>
      <w:r w:rsidR="00BE32B1">
        <w:rPr>
          <w:i/>
          <w:sz w:val="24"/>
          <w:szCs w:val="24"/>
        </w:rPr>
        <w:t>–</w:t>
      </w:r>
      <w:r w:rsidR="00BB2B4C" w:rsidRPr="008F1786">
        <w:rPr>
          <w:i/>
          <w:sz w:val="24"/>
          <w:szCs w:val="24"/>
        </w:rPr>
        <w:t xml:space="preserve"> 2</w:t>
      </w:r>
      <w:r w:rsidRPr="008F1786">
        <w:rPr>
          <w:i/>
          <w:sz w:val="24"/>
          <w:szCs w:val="24"/>
        </w:rPr>
        <w:t xml:space="preserve">. </w:t>
      </w:r>
    </w:p>
    <w:p w14:paraId="2282F494" w14:textId="26184D07" w:rsidR="00243198" w:rsidRPr="008F1786" w:rsidRDefault="00460EA9" w:rsidP="00243198">
      <w:pPr>
        <w:pBdr>
          <w:bottom w:val="single" w:sz="4" w:space="31" w:color="FFFFFF"/>
        </w:pBdr>
        <w:ind w:firstLine="708"/>
        <w:jc w:val="both"/>
        <w:rPr>
          <w:i/>
          <w:sz w:val="24"/>
          <w:szCs w:val="24"/>
        </w:rPr>
      </w:pPr>
      <w:r w:rsidRPr="008F1786">
        <w:rPr>
          <w:i/>
          <w:sz w:val="24"/>
          <w:szCs w:val="24"/>
        </w:rPr>
        <w:t xml:space="preserve">Из ответа ТОО </w:t>
      </w:r>
      <w:r w:rsidR="00BE32B1">
        <w:rPr>
          <w:i/>
          <w:sz w:val="24"/>
          <w:szCs w:val="24"/>
        </w:rPr>
        <w:t>–</w:t>
      </w:r>
      <w:r w:rsidR="00BB2B4C" w:rsidRPr="008F1786">
        <w:rPr>
          <w:i/>
          <w:sz w:val="24"/>
          <w:szCs w:val="24"/>
        </w:rPr>
        <w:t xml:space="preserve">2 </w:t>
      </w:r>
      <w:r w:rsidRPr="008F1786">
        <w:rPr>
          <w:i/>
          <w:sz w:val="24"/>
          <w:szCs w:val="24"/>
        </w:rPr>
        <w:t>следует, что работы, перечисленные в акте за октябрь 2019 года</w:t>
      </w:r>
      <w:r w:rsidR="00B3438E" w:rsidRPr="008F1786">
        <w:rPr>
          <w:i/>
          <w:sz w:val="24"/>
          <w:szCs w:val="24"/>
        </w:rPr>
        <w:t>,</w:t>
      </w:r>
      <w:r w:rsidRPr="008F1786">
        <w:rPr>
          <w:i/>
          <w:sz w:val="24"/>
          <w:szCs w:val="24"/>
        </w:rPr>
        <w:t xml:space="preserve"> фактически были выполнены в период с декабря 2018 года по январь 2019 года.</w:t>
      </w:r>
    </w:p>
    <w:p w14:paraId="14ED9C79" w14:textId="07176488" w:rsidR="00807BDF" w:rsidRPr="008F1786" w:rsidRDefault="00460EA9" w:rsidP="00807BDF">
      <w:pPr>
        <w:pBdr>
          <w:bottom w:val="single" w:sz="4" w:space="31" w:color="FFFFFF"/>
        </w:pBdr>
        <w:ind w:firstLine="708"/>
        <w:jc w:val="both"/>
        <w:rPr>
          <w:i/>
          <w:sz w:val="24"/>
          <w:szCs w:val="24"/>
        </w:rPr>
      </w:pPr>
      <w:r w:rsidRPr="008F1786">
        <w:rPr>
          <w:i/>
          <w:sz w:val="24"/>
          <w:szCs w:val="24"/>
        </w:rPr>
        <w:t>В случае установления данных фактов в ходе налоговой проверки не было бы допущено необоснованное начисление налогов Товариществ</w:t>
      </w:r>
      <w:r w:rsidR="00BB2B4C" w:rsidRPr="008F1786">
        <w:rPr>
          <w:i/>
          <w:sz w:val="24"/>
          <w:szCs w:val="24"/>
        </w:rPr>
        <w:t>у</w:t>
      </w:r>
      <w:r w:rsidRPr="008F1786">
        <w:rPr>
          <w:i/>
          <w:sz w:val="24"/>
          <w:szCs w:val="24"/>
        </w:rPr>
        <w:t>.</w:t>
      </w:r>
      <w:r w:rsidR="00807BDF" w:rsidRPr="008F1786">
        <w:rPr>
          <w:i/>
          <w:sz w:val="24"/>
          <w:szCs w:val="24"/>
        </w:rPr>
        <w:t xml:space="preserve"> </w:t>
      </w:r>
    </w:p>
    <w:p w14:paraId="7A98851A" w14:textId="77777777" w:rsidR="00807BDF" w:rsidRPr="008F1786" w:rsidRDefault="00807BDF" w:rsidP="00807BDF">
      <w:pPr>
        <w:pBdr>
          <w:bottom w:val="single" w:sz="4" w:space="31" w:color="FFFFFF"/>
        </w:pBdr>
        <w:ind w:firstLine="708"/>
        <w:jc w:val="both"/>
        <w:rPr>
          <w:i/>
          <w:sz w:val="16"/>
          <w:szCs w:val="16"/>
        </w:rPr>
      </w:pPr>
    </w:p>
    <w:p w14:paraId="48372AA9" w14:textId="77777777" w:rsidR="00807BDF" w:rsidRPr="008F1786" w:rsidRDefault="00460EA9" w:rsidP="00807BDF">
      <w:pPr>
        <w:pBdr>
          <w:bottom w:val="single" w:sz="4" w:space="31" w:color="FFFFFF"/>
        </w:pBdr>
        <w:ind w:firstLine="708"/>
        <w:jc w:val="both"/>
        <w:rPr>
          <w:b/>
          <w:i/>
        </w:rPr>
      </w:pPr>
      <w:r w:rsidRPr="008F1786">
        <w:rPr>
          <w:b/>
          <w:i/>
        </w:rPr>
        <w:t>По земельным спорам</w:t>
      </w:r>
      <w:r w:rsidR="00807BDF" w:rsidRPr="008F1786">
        <w:rPr>
          <w:b/>
          <w:i/>
        </w:rPr>
        <w:t xml:space="preserve"> </w:t>
      </w:r>
    </w:p>
    <w:p w14:paraId="076C64BF" w14:textId="77777777" w:rsidR="00807BDF" w:rsidRPr="008F1786" w:rsidRDefault="00807BDF" w:rsidP="00807BDF">
      <w:pPr>
        <w:pBdr>
          <w:bottom w:val="single" w:sz="4" w:space="31" w:color="FFFFFF"/>
        </w:pBdr>
        <w:ind w:firstLine="708"/>
        <w:jc w:val="both"/>
        <w:rPr>
          <w:b/>
          <w:i/>
          <w:sz w:val="16"/>
          <w:szCs w:val="16"/>
        </w:rPr>
      </w:pPr>
    </w:p>
    <w:p w14:paraId="6461B493" w14:textId="148B9CF0" w:rsidR="00807BDF" w:rsidRPr="008F1786" w:rsidRDefault="00B1636D" w:rsidP="00807BDF">
      <w:pPr>
        <w:pBdr>
          <w:bottom w:val="single" w:sz="4" w:space="31" w:color="FFFFFF"/>
        </w:pBdr>
        <w:ind w:firstLine="708"/>
        <w:jc w:val="both"/>
        <w:rPr>
          <w:b/>
          <w:i/>
        </w:rPr>
      </w:pPr>
      <w:r w:rsidRPr="008F1786">
        <w:rPr>
          <w:b/>
          <w:i/>
          <w:sz w:val="24"/>
          <w:szCs w:val="24"/>
        </w:rPr>
        <w:t xml:space="preserve"> </w:t>
      </w:r>
      <w:r w:rsidRPr="008F1786">
        <w:rPr>
          <w:b/>
          <w:i/>
        </w:rPr>
        <w:t xml:space="preserve">Нарушение статьи 44 Земельного </w:t>
      </w:r>
      <w:r w:rsidR="00784F3F" w:rsidRPr="008F1786">
        <w:rPr>
          <w:b/>
          <w:i/>
        </w:rPr>
        <w:t>к</w:t>
      </w:r>
      <w:r w:rsidRPr="008F1786">
        <w:rPr>
          <w:b/>
          <w:i/>
        </w:rPr>
        <w:t>одекса</w:t>
      </w:r>
      <w:r w:rsidR="00784F3F" w:rsidRPr="008F1786">
        <w:rPr>
          <w:b/>
          <w:i/>
        </w:rPr>
        <w:t>:</w:t>
      </w:r>
      <w:r w:rsidRPr="008F1786">
        <w:rPr>
          <w:b/>
          <w:i/>
        </w:rPr>
        <w:t xml:space="preserve"> </w:t>
      </w:r>
      <w:r w:rsidR="0059507E" w:rsidRPr="008F1786">
        <w:rPr>
          <w:b/>
          <w:i/>
        </w:rPr>
        <w:t>п</w:t>
      </w:r>
      <w:r w:rsidRPr="008F1786">
        <w:rPr>
          <w:b/>
          <w:i/>
        </w:rPr>
        <w:t>редоставление земельных участков для строительства объектов</w:t>
      </w:r>
    </w:p>
    <w:p w14:paraId="1359464B" w14:textId="6D5ECEA0" w:rsidR="00807BDF" w:rsidRPr="008F1786" w:rsidRDefault="00B1636D" w:rsidP="00807BDF">
      <w:pPr>
        <w:pBdr>
          <w:bottom w:val="single" w:sz="4" w:space="31" w:color="FFFFFF"/>
        </w:pBdr>
        <w:ind w:firstLine="708"/>
        <w:jc w:val="both"/>
        <w:rPr>
          <w:i/>
          <w:sz w:val="24"/>
          <w:szCs w:val="24"/>
        </w:rPr>
      </w:pPr>
      <w:r w:rsidRPr="008F1786">
        <w:rPr>
          <w:i/>
          <w:sz w:val="24"/>
          <w:szCs w:val="24"/>
        </w:rPr>
        <w:t>Решением признаны незаконными действия акима по вынесению постановления «О предоставлении ТОО права временного возмездного землепользования на земельный участок</w:t>
      </w:r>
      <w:r w:rsidR="00784F3F" w:rsidRPr="008F1786">
        <w:rPr>
          <w:i/>
          <w:sz w:val="24"/>
          <w:szCs w:val="24"/>
        </w:rPr>
        <w:t>»</w:t>
      </w:r>
      <w:r w:rsidRPr="008F1786">
        <w:rPr>
          <w:i/>
          <w:sz w:val="24"/>
          <w:szCs w:val="24"/>
        </w:rPr>
        <w:t xml:space="preserve">, а  также положительное заключение НАО «Правительство для граждан». </w:t>
      </w:r>
    </w:p>
    <w:p w14:paraId="62EA6B62" w14:textId="4A1D1C96" w:rsidR="00807BDF" w:rsidRPr="008F1786" w:rsidRDefault="00B1636D" w:rsidP="00807BDF">
      <w:pPr>
        <w:pBdr>
          <w:bottom w:val="single" w:sz="4" w:space="31" w:color="FFFFFF"/>
        </w:pBdr>
        <w:ind w:firstLine="708"/>
        <w:jc w:val="both"/>
        <w:rPr>
          <w:i/>
          <w:sz w:val="24"/>
          <w:szCs w:val="24"/>
        </w:rPr>
      </w:pPr>
      <w:r w:rsidRPr="008F1786">
        <w:rPr>
          <w:i/>
          <w:sz w:val="24"/>
          <w:szCs w:val="24"/>
        </w:rPr>
        <w:t>В суде установлено, что ТОО испрашивал</w:t>
      </w:r>
      <w:r w:rsidR="00784F3F" w:rsidRPr="008F1786">
        <w:rPr>
          <w:i/>
          <w:sz w:val="24"/>
          <w:szCs w:val="24"/>
        </w:rPr>
        <w:t>о</w:t>
      </w:r>
      <w:r w:rsidRPr="008F1786">
        <w:rPr>
          <w:i/>
          <w:sz w:val="24"/>
          <w:szCs w:val="24"/>
        </w:rPr>
        <w:t xml:space="preserve"> земельные участки, принадлежащие </w:t>
      </w:r>
      <w:r w:rsidR="002A571F" w:rsidRPr="008F1786">
        <w:rPr>
          <w:i/>
          <w:sz w:val="24"/>
          <w:szCs w:val="24"/>
        </w:rPr>
        <w:t xml:space="preserve">другому </w:t>
      </w:r>
      <w:r w:rsidRPr="008F1786">
        <w:rPr>
          <w:i/>
          <w:sz w:val="24"/>
          <w:szCs w:val="24"/>
        </w:rPr>
        <w:t>ТОО</w:t>
      </w:r>
      <w:r w:rsidR="002A571F" w:rsidRPr="008F1786">
        <w:rPr>
          <w:i/>
          <w:sz w:val="24"/>
          <w:szCs w:val="24"/>
        </w:rPr>
        <w:t xml:space="preserve">, последний </w:t>
      </w:r>
      <w:r w:rsidRPr="008F1786">
        <w:rPr>
          <w:i/>
          <w:sz w:val="24"/>
          <w:szCs w:val="24"/>
        </w:rPr>
        <w:t>является собственником недвижимого</w:t>
      </w:r>
      <w:r w:rsidR="00784F3F" w:rsidRPr="008F1786">
        <w:rPr>
          <w:i/>
          <w:sz w:val="24"/>
          <w:szCs w:val="24"/>
        </w:rPr>
        <w:t xml:space="preserve"> имущества</w:t>
      </w:r>
      <w:r w:rsidRPr="008F1786">
        <w:rPr>
          <w:i/>
          <w:sz w:val="24"/>
          <w:szCs w:val="24"/>
        </w:rPr>
        <w:t xml:space="preserve"> по договору купли</w:t>
      </w:r>
      <w:r w:rsidR="00BE32B1">
        <w:rPr>
          <w:i/>
          <w:sz w:val="24"/>
          <w:szCs w:val="24"/>
        </w:rPr>
        <w:t>–</w:t>
      </w:r>
      <w:r w:rsidRPr="008F1786">
        <w:rPr>
          <w:i/>
          <w:sz w:val="24"/>
          <w:szCs w:val="24"/>
        </w:rPr>
        <w:t>продажи.</w:t>
      </w:r>
      <w:r w:rsidR="00807BDF" w:rsidRPr="008F1786">
        <w:rPr>
          <w:i/>
          <w:sz w:val="24"/>
          <w:szCs w:val="24"/>
        </w:rPr>
        <w:t xml:space="preserve"> </w:t>
      </w:r>
    </w:p>
    <w:p w14:paraId="56267B06" w14:textId="48FC4265" w:rsidR="00807BDF" w:rsidRPr="008F1786" w:rsidRDefault="00B1636D" w:rsidP="00807BDF">
      <w:pPr>
        <w:pBdr>
          <w:bottom w:val="single" w:sz="4" w:space="31" w:color="FFFFFF"/>
        </w:pBdr>
        <w:ind w:firstLine="708"/>
        <w:jc w:val="both"/>
        <w:rPr>
          <w:i/>
          <w:sz w:val="24"/>
          <w:szCs w:val="24"/>
        </w:rPr>
      </w:pPr>
      <w:r w:rsidRPr="008F1786">
        <w:rPr>
          <w:i/>
          <w:sz w:val="24"/>
          <w:szCs w:val="24"/>
        </w:rPr>
        <w:t>Постановлением ТОО</w:t>
      </w:r>
      <w:r w:rsidR="00E6776B" w:rsidRPr="008F1786">
        <w:rPr>
          <w:i/>
          <w:sz w:val="24"/>
          <w:szCs w:val="24"/>
        </w:rPr>
        <w:t xml:space="preserve"> </w:t>
      </w:r>
      <w:r w:rsidR="00BE32B1">
        <w:rPr>
          <w:i/>
          <w:sz w:val="24"/>
          <w:szCs w:val="24"/>
        </w:rPr>
        <w:t>–</w:t>
      </w:r>
      <w:r w:rsidR="00E6776B" w:rsidRPr="008F1786">
        <w:rPr>
          <w:i/>
          <w:sz w:val="24"/>
          <w:szCs w:val="24"/>
        </w:rPr>
        <w:t xml:space="preserve"> 1</w:t>
      </w:r>
      <w:r w:rsidRPr="008F1786">
        <w:rPr>
          <w:i/>
          <w:sz w:val="24"/>
          <w:szCs w:val="24"/>
        </w:rPr>
        <w:t xml:space="preserve"> предоставлено право временного возмездного землепользования на земельный участок</w:t>
      </w:r>
      <w:r w:rsidR="00E6776B" w:rsidRPr="008F1786">
        <w:rPr>
          <w:i/>
          <w:sz w:val="24"/>
          <w:szCs w:val="24"/>
        </w:rPr>
        <w:t xml:space="preserve"> </w:t>
      </w:r>
      <w:r w:rsidRPr="008F1786">
        <w:rPr>
          <w:i/>
          <w:sz w:val="24"/>
          <w:szCs w:val="24"/>
        </w:rPr>
        <w:t>сроком на три года для строительства завода.</w:t>
      </w:r>
      <w:r w:rsidR="00807BDF" w:rsidRPr="008F1786">
        <w:rPr>
          <w:i/>
          <w:sz w:val="24"/>
          <w:szCs w:val="24"/>
        </w:rPr>
        <w:t xml:space="preserve"> </w:t>
      </w:r>
    </w:p>
    <w:p w14:paraId="1D4A68A7" w14:textId="63DC9852" w:rsidR="00B1636D" w:rsidRPr="008F1786" w:rsidRDefault="00B1636D" w:rsidP="00807BDF">
      <w:pPr>
        <w:pBdr>
          <w:bottom w:val="single" w:sz="4" w:space="31" w:color="FFFFFF"/>
        </w:pBdr>
        <w:ind w:firstLine="708"/>
        <w:jc w:val="both"/>
        <w:rPr>
          <w:i/>
          <w:sz w:val="24"/>
          <w:szCs w:val="24"/>
        </w:rPr>
      </w:pPr>
      <w:r w:rsidRPr="008F1786">
        <w:rPr>
          <w:i/>
          <w:sz w:val="24"/>
          <w:szCs w:val="24"/>
        </w:rPr>
        <w:t xml:space="preserve">ТОО  </w:t>
      </w:r>
      <w:r w:rsidR="00BE32B1">
        <w:rPr>
          <w:i/>
          <w:sz w:val="24"/>
          <w:szCs w:val="24"/>
        </w:rPr>
        <w:t>–</w:t>
      </w:r>
      <w:r w:rsidR="00E6776B" w:rsidRPr="008F1786">
        <w:rPr>
          <w:i/>
          <w:sz w:val="24"/>
          <w:szCs w:val="24"/>
        </w:rPr>
        <w:t xml:space="preserve"> 1</w:t>
      </w:r>
      <w:r w:rsidRPr="008F1786">
        <w:rPr>
          <w:i/>
          <w:sz w:val="24"/>
          <w:szCs w:val="24"/>
        </w:rPr>
        <w:t xml:space="preserve"> фактически, зная о наличии земельного участка по соседству с юридическим адресом, формально подано заявление о присвоении адреса участку, уже имеющему юридически адрес и строения.</w:t>
      </w:r>
    </w:p>
    <w:p w14:paraId="4A9D8F7B" w14:textId="77777777" w:rsidR="00B1636D" w:rsidRPr="008F1786" w:rsidRDefault="00B1636D" w:rsidP="00B1636D">
      <w:pPr>
        <w:pBdr>
          <w:bottom w:val="single" w:sz="4" w:space="31" w:color="FFFFFF"/>
        </w:pBdr>
        <w:ind w:firstLine="708"/>
        <w:jc w:val="both"/>
        <w:rPr>
          <w:i/>
          <w:sz w:val="24"/>
          <w:szCs w:val="24"/>
        </w:rPr>
      </w:pPr>
      <w:r w:rsidRPr="008F1786">
        <w:rPr>
          <w:i/>
          <w:sz w:val="24"/>
          <w:szCs w:val="24"/>
        </w:rPr>
        <w:t>Факт наложения земельных участков подтвержден заключением специалиста ТОПО Геодезия.</w:t>
      </w:r>
    </w:p>
    <w:p w14:paraId="19964019" w14:textId="5AE9C0E6" w:rsidR="00807BDF" w:rsidRPr="008F1786" w:rsidRDefault="00B1636D" w:rsidP="00807BDF">
      <w:pPr>
        <w:pBdr>
          <w:bottom w:val="single" w:sz="4" w:space="31" w:color="FFFFFF"/>
        </w:pBdr>
        <w:ind w:firstLine="708"/>
        <w:jc w:val="both"/>
        <w:rPr>
          <w:i/>
          <w:sz w:val="24"/>
          <w:szCs w:val="24"/>
        </w:rPr>
      </w:pPr>
      <w:r w:rsidRPr="008F1786">
        <w:rPr>
          <w:i/>
          <w:sz w:val="24"/>
          <w:szCs w:val="24"/>
        </w:rPr>
        <w:t xml:space="preserve">Кроме того, данный факт подтверждается актом полевого обследования, из которого следует, что на момент обследования и ведения камеральных работ выявлено, что данный земельный участок принадлежит ТОО </w:t>
      </w:r>
      <w:r w:rsidR="00E6776B" w:rsidRPr="008F1786">
        <w:rPr>
          <w:i/>
          <w:sz w:val="24"/>
          <w:szCs w:val="24"/>
        </w:rPr>
        <w:t xml:space="preserve"> </w:t>
      </w:r>
      <w:r w:rsidR="00BE32B1">
        <w:rPr>
          <w:i/>
          <w:sz w:val="24"/>
          <w:szCs w:val="24"/>
        </w:rPr>
        <w:t>–</w:t>
      </w:r>
      <w:r w:rsidR="00E6776B" w:rsidRPr="008F1786">
        <w:rPr>
          <w:i/>
          <w:sz w:val="24"/>
          <w:szCs w:val="24"/>
        </w:rPr>
        <w:t xml:space="preserve"> 1 </w:t>
      </w:r>
      <w:r w:rsidRPr="008F1786">
        <w:rPr>
          <w:i/>
          <w:sz w:val="24"/>
          <w:szCs w:val="24"/>
        </w:rPr>
        <w:t>на основании данных акта выбора земельного участка под строительство объекта.</w:t>
      </w:r>
      <w:r w:rsidR="00807BDF" w:rsidRPr="008F1786">
        <w:rPr>
          <w:i/>
          <w:sz w:val="24"/>
          <w:szCs w:val="24"/>
        </w:rPr>
        <w:t xml:space="preserve"> </w:t>
      </w:r>
    </w:p>
    <w:p w14:paraId="3425AD77" w14:textId="77FE428C" w:rsidR="00807BDF" w:rsidRPr="008F1786" w:rsidRDefault="00B1636D" w:rsidP="00807BDF">
      <w:pPr>
        <w:pBdr>
          <w:bottom w:val="single" w:sz="4" w:space="31" w:color="FFFFFF"/>
        </w:pBdr>
        <w:ind w:firstLine="708"/>
        <w:jc w:val="both"/>
        <w:rPr>
          <w:i/>
          <w:sz w:val="24"/>
          <w:szCs w:val="24"/>
        </w:rPr>
      </w:pPr>
      <w:r w:rsidRPr="008F1786">
        <w:rPr>
          <w:i/>
          <w:sz w:val="24"/>
          <w:szCs w:val="24"/>
        </w:rPr>
        <w:t>Тем</w:t>
      </w:r>
      <w:r w:rsidR="00784F3F" w:rsidRPr="008F1786">
        <w:rPr>
          <w:i/>
          <w:sz w:val="24"/>
          <w:szCs w:val="24"/>
        </w:rPr>
        <w:t xml:space="preserve"> </w:t>
      </w:r>
      <w:r w:rsidRPr="008F1786">
        <w:rPr>
          <w:i/>
          <w:sz w:val="24"/>
          <w:szCs w:val="24"/>
        </w:rPr>
        <w:t>самым действия госорганов привели к существенным нарушениям земельного законодательства и послужили основанием для вынесения незаконных административных актов.</w:t>
      </w:r>
      <w:r w:rsidR="00807BDF" w:rsidRPr="008F1786">
        <w:rPr>
          <w:i/>
          <w:sz w:val="24"/>
          <w:szCs w:val="24"/>
        </w:rPr>
        <w:t xml:space="preserve"> </w:t>
      </w:r>
    </w:p>
    <w:p w14:paraId="247C726B" w14:textId="77777777" w:rsidR="00807BDF" w:rsidRPr="008F1786" w:rsidRDefault="00807BDF" w:rsidP="00807BDF">
      <w:pPr>
        <w:pBdr>
          <w:bottom w:val="single" w:sz="4" w:space="31" w:color="FFFFFF"/>
        </w:pBdr>
        <w:ind w:firstLine="708"/>
        <w:jc w:val="both"/>
        <w:rPr>
          <w:i/>
          <w:sz w:val="16"/>
          <w:szCs w:val="16"/>
        </w:rPr>
      </w:pPr>
    </w:p>
    <w:p w14:paraId="553E3196" w14:textId="451B4044" w:rsidR="00807BDF" w:rsidRPr="008F1786" w:rsidRDefault="00B1636D" w:rsidP="00807BDF">
      <w:pPr>
        <w:pBdr>
          <w:bottom w:val="single" w:sz="4" w:space="31" w:color="FFFFFF"/>
        </w:pBdr>
        <w:ind w:firstLine="708"/>
        <w:jc w:val="both"/>
        <w:rPr>
          <w:b/>
          <w:i/>
        </w:rPr>
      </w:pPr>
      <w:r w:rsidRPr="008F1786">
        <w:rPr>
          <w:b/>
          <w:i/>
        </w:rPr>
        <w:t xml:space="preserve">Нарушение статьи 43 Земельного </w:t>
      </w:r>
      <w:r w:rsidR="00784F3F" w:rsidRPr="008F1786">
        <w:rPr>
          <w:b/>
          <w:i/>
        </w:rPr>
        <w:t>к</w:t>
      </w:r>
      <w:r w:rsidRPr="008F1786">
        <w:rPr>
          <w:b/>
          <w:i/>
        </w:rPr>
        <w:t>одекса</w:t>
      </w:r>
      <w:r w:rsidR="00784F3F" w:rsidRPr="008F1786">
        <w:rPr>
          <w:b/>
          <w:i/>
        </w:rPr>
        <w:t>:</w:t>
      </w:r>
      <w:r w:rsidRPr="008F1786">
        <w:rPr>
          <w:b/>
          <w:i/>
        </w:rPr>
        <w:t xml:space="preserve"> порядок предоставления права на земельный участок</w:t>
      </w:r>
      <w:r w:rsidR="00807BDF" w:rsidRPr="008F1786">
        <w:rPr>
          <w:b/>
          <w:i/>
        </w:rPr>
        <w:t xml:space="preserve"> </w:t>
      </w:r>
    </w:p>
    <w:p w14:paraId="4E01229B" w14:textId="4B485810" w:rsidR="00807BDF" w:rsidRPr="008F1786" w:rsidRDefault="00807BDF" w:rsidP="00807BDF">
      <w:pPr>
        <w:pBdr>
          <w:bottom w:val="single" w:sz="4" w:space="31" w:color="FFFFFF"/>
        </w:pBdr>
        <w:ind w:firstLine="708"/>
        <w:jc w:val="both"/>
        <w:rPr>
          <w:rFonts w:eastAsia="Times New Roman"/>
          <w:i/>
          <w:sz w:val="24"/>
          <w:szCs w:val="24"/>
        </w:rPr>
      </w:pPr>
      <w:r w:rsidRPr="008F1786">
        <w:rPr>
          <w:rFonts w:eastAsia="Times New Roman"/>
          <w:i/>
          <w:sz w:val="24"/>
          <w:szCs w:val="24"/>
        </w:rPr>
        <w:t xml:space="preserve">1. </w:t>
      </w:r>
      <w:r w:rsidR="00B1636D" w:rsidRPr="008F1786">
        <w:rPr>
          <w:rFonts w:eastAsia="Times New Roman"/>
          <w:i/>
          <w:sz w:val="24"/>
          <w:szCs w:val="24"/>
        </w:rPr>
        <w:t xml:space="preserve">ТОО обратилось с иском к </w:t>
      </w:r>
      <w:r w:rsidR="00784F3F" w:rsidRPr="008F1786">
        <w:rPr>
          <w:rFonts w:eastAsia="Times New Roman"/>
          <w:i/>
          <w:sz w:val="24"/>
          <w:szCs w:val="24"/>
        </w:rPr>
        <w:t>а</w:t>
      </w:r>
      <w:r w:rsidR="00B1636D" w:rsidRPr="008F1786">
        <w:rPr>
          <w:rFonts w:eastAsia="Times New Roman"/>
          <w:i/>
          <w:sz w:val="24"/>
          <w:szCs w:val="24"/>
        </w:rPr>
        <w:t>кимату</w:t>
      </w:r>
      <w:r w:rsidR="006D01E8">
        <w:rPr>
          <w:rFonts w:eastAsia="Times New Roman"/>
          <w:i/>
          <w:sz w:val="24"/>
          <w:szCs w:val="24"/>
        </w:rPr>
        <w:t>,</w:t>
      </w:r>
      <w:r w:rsidR="00B1636D" w:rsidRPr="008F1786">
        <w:rPr>
          <w:rFonts w:eastAsia="Times New Roman"/>
          <w:i/>
          <w:sz w:val="24"/>
          <w:szCs w:val="24"/>
        </w:rPr>
        <w:t xml:space="preserve"> ГУ «Управление архитектуры, градостроительства и земельных отношений» о признани</w:t>
      </w:r>
      <w:r w:rsidR="00784F3F" w:rsidRPr="008F1786">
        <w:rPr>
          <w:rFonts w:eastAsia="Times New Roman"/>
          <w:i/>
          <w:sz w:val="24"/>
          <w:szCs w:val="24"/>
        </w:rPr>
        <w:t>и</w:t>
      </w:r>
      <w:r w:rsidR="00B1636D" w:rsidRPr="008F1786">
        <w:rPr>
          <w:rFonts w:eastAsia="Times New Roman"/>
          <w:i/>
          <w:sz w:val="24"/>
          <w:szCs w:val="24"/>
        </w:rPr>
        <w:t xml:space="preserve"> действий незаконными, </w:t>
      </w:r>
      <w:proofErr w:type="gramStart"/>
      <w:r w:rsidR="00B1636D" w:rsidRPr="008F1786">
        <w:rPr>
          <w:rFonts w:eastAsia="Times New Roman"/>
          <w:i/>
          <w:sz w:val="24"/>
          <w:szCs w:val="24"/>
        </w:rPr>
        <w:t>об  отм</w:t>
      </w:r>
      <w:r w:rsidR="00E6776B" w:rsidRPr="008F1786">
        <w:rPr>
          <w:rFonts w:eastAsia="Times New Roman"/>
          <w:i/>
          <w:sz w:val="24"/>
          <w:szCs w:val="24"/>
        </w:rPr>
        <w:t>ене</w:t>
      </w:r>
      <w:proofErr w:type="gramEnd"/>
      <w:r w:rsidR="00E6776B" w:rsidRPr="008F1786">
        <w:rPr>
          <w:rFonts w:eastAsia="Times New Roman"/>
          <w:i/>
          <w:sz w:val="24"/>
          <w:szCs w:val="24"/>
        </w:rPr>
        <w:t xml:space="preserve">   постановления   </w:t>
      </w:r>
      <w:r w:rsidR="00784F3F" w:rsidRPr="008F1786">
        <w:rPr>
          <w:rFonts w:eastAsia="Times New Roman"/>
          <w:i/>
          <w:sz w:val="24"/>
          <w:szCs w:val="24"/>
        </w:rPr>
        <w:t>а</w:t>
      </w:r>
      <w:r w:rsidR="00E6776B" w:rsidRPr="008F1786">
        <w:rPr>
          <w:rFonts w:eastAsia="Times New Roman"/>
          <w:i/>
          <w:sz w:val="24"/>
          <w:szCs w:val="24"/>
        </w:rPr>
        <w:t xml:space="preserve">кимата  </w:t>
      </w:r>
      <w:r w:rsidR="00B1636D" w:rsidRPr="008F1786">
        <w:rPr>
          <w:rFonts w:eastAsia="Times New Roman"/>
          <w:i/>
          <w:sz w:val="24"/>
          <w:szCs w:val="24"/>
        </w:rPr>
        <w:t>в части и принуждении к принятию благоприятного административного акта о предоставлении права на земельный участок.</w:t>
      </w:r>
      <w:r w:rsidRPr="008F1786">
        <w:rPr>
          <w:rFonts w:eastAsia="Times New Roman"/>
          <w:i/>
          <w:sz w:val="24"/>
          <w:szCs w:val="24"/>
        </w:rPr>
        <w:t xml:space="preserve"> </w:t>
      </w:r>
    </w:p>
    <w:p w14:paraId="1C99695B" w14:textId="24304CC9" w:rsidR="00807BDF" w:rsidRPr="008F1786" w:rsidRDefault="00B1636D" w:rsidP="00807BDF">
      <w:pPr>
        <w:pBdr>
          <w:bottom w:val="single" w:sz="4" w:space="31" w:color="FFFFFF"/>
        </w:pBdr>
        <w:ind w:firstLine="708"/>
        <w:jc w:val="both"/>
        <w:rPr>
          <w:rFonts w:eastAsia="Times New Roman CYR"/>
          <w:i/>
          <w:sz w:val="24"/>
          <w:szCs w:val="24"/>
        </w:rPr>
      </w:pPr>
      <w:r w:rsidRPr="008F1786">
        <w:rPr>
          <w:rFonts w:eastAsia="Times New Roman CYR"/>
          <w:i/>
          <w:sz w:val="24"/>
          <w:szCs w:val="24"/>
        </w:rPr>
        <w:t xml:space="preserve">Суд иск удовлетворил и </w:t>
      </w:r>
      <w:r w:rsidRPr="008F1786">
        <w:rPr>
          <w:rFonts w:eastAsia="Times New Roman"/>
          <w:i/>
          <w:sz w:val="24"/>
          <w:szCs w:val="24"/>
        </w:rPr>
        <w:t>указал</w:t>
      </w:r>
      <w:r w:rsidR="00807BDF" w:rsidRPr="008F1786">
        <w:rPr>
          <w:rFonts w:eastAsia="Times New Roman"/>
          <w:i/>
          <w:sz w:val="24"/>
          <w:szCs w:val="24"/>
        </w:rPr>
        <w:t xml:space="preserve"> в ЧО</w:t>
      </w:r>
      <w:r w:rsidRPr="008F1786">
        <w:rPr>
          <w:rFonts w:eastAsia="Times New Roman"/>
          <w:i/>
          <w:sz w:val="24"/>
          <w:szCs w:val="24"/>
        </w:rPr>
        <w:t xml:space="preserve">, что  </w:t>
      </w:r>
      <w:r w:rsidR="002F25C8" w:rsidRPr="008F1786">
        <w:rPr>
          <w:rFonts w:eastAsia="Times New Roman"/>
          <w:i/>
          <w:sz w:val="24"/>
          <w:szCs w:val="24"/>
          <w:lang w:val="kk-KZ"/>
        </w:rPr>
        <w:t>а</w:t>
      </w:r>
      <w:r w:rsidRPr="008F1786">
        <w:rPr>
          <w:rFonts w:eastAsia="Times New Roman"/>
          <w:i/>
          <w:sz w:val="24"/>
          <w:szCs w:val="24"/>
          <w:lang w:val="kk-KZ"/>
        </w:rPr>
        <w:t xml:space="preserve">кимат в нарушение требований земельного законодательства  принял </w:t>
      </w:r>
      <w:r w:rsidRPr="008F1786">
        <w:rPr>
          <w:rFonts w:eastAsia="Times New Roman"/>
          <w:i/>
          <w:sz w:val="24"/>
          <w:szCs w:val="24"/>
        </w:rPr>
        <w:t xml:space="preserve">решение об отказе в предоставлении земельного участка </w:t>
      </w:r>
      <w:r w:rsidRPr="008F1786">
        <w:rPr>
          <w:rFonts w:eastAsia="Times New Roman"/>
          <w:i/>
          <w:sz w:val="24"/>
          <w:szCs w:val="24"/>
          <w:lang w:val="kk-KZ"/>
        </w:rPr>
        <w:t xml:space="preserve"> без </w:t>
      </w:r>
      <w:r w:rsidRPr="008F1786">
        <w:rPr>
          <w:rFonts w:eastAsia="Times New Roman"/>
          <w:i/>
          <w:sz w:val="24"/>
          <w:szCs w:val="24"/>
        </w:rPr>
        <w:t xml:space="preserve"> отрицательного заключения земельной комиссии</w:t>
      </w:r>
      <w:r w:rsidRPr="008F1786">
        <w:rPr>
          <w:rFonts w:eastAsia="Times New Roman CYR"/>
          <w:i/>
          <w:sz w:val="24"/>
          <w:szCs w:val="24"/>
        </w:rPr>
        <w:t>.</w:t>
      </w:r>
    </w:p>
    <w:p w14:paraId="446B81C1" w14:textId="2B5BBADE" w:rsidR="00807BDF" w:rsidRPr="008F1786" w:rsidRDefault="00807BDF" w:rsidP="00807BDF">
      <w:pPr>
        <w:pBdr>
          <w:bottom w:val="single" w:sz="4" w:space="31" w:color="FFFFFF"/>
        </w:pBdr>
        <w:ind w:firstLine="708"/>
        <w:jc w:val="both"/>
        <w:rPr>
          <w:i/>
          <w:sz w:val="24"/>
          <w:szCs w:val="24"/>
        </w:rPr>
      </w:pPr>
      <w:r w:rsidRPr="008F1786">
        <w:rPr>
          <w:i/>
          <w:sz w:val="24"/>
          <w:szCs w:val="24"/>
        </w:rPr>
        <w:lastRenderedPageBreak/>
        <w:t xml:space="preserve">2. </w:t>
      </w:r>
      <w:r w:rsidR="00460EA9" w:rsidRPr="008F1786">
        <w:rPr>
          <w:i/>
          <w:sz w:val="24"/>
          <w:szCs w:val="24"/>
        </w:rPr>
        <w:t>По другому примеру МИО</w:t>
      </w:r>
      <w:r w:rsidR="00B3438E" w:rsidRPr="008F1786">
        <w:rPr>
          <w:i/>
          <w:sz w:val="24"/>
          <w:szCs w:val="24"/>
        </w:rPr>
        <w:t>,</w:t>
      </w:r>
      <w:r w:rsidR="00460EA9" w:rsidRPr="008F1786">
        <w:rPr>
          <w:i/>
          <w:sz w:val="24"/>
          <w:szCs w:val="24"/>
        </w:rPr>
        <w:t xml:space="preserve"> нарушив права ТОО вследствие несоблюдения требований стать</w:t>
      </w:r>
      <w:r w:rsidR="002F25C8" w:rsidRPr="008F1786">
        <w:rPr>
          <w:i/>
          <w:sz w:val="24"/>
          <w:szCs w:val="24"/>
        </w:rPr>
        <w:t>и</w:t>
      </w:r>
      <w:r w:rsidR="00460EA9" w:rsidRPr="008F1786">
        <w:rPr>
          <w:i/>
          <w:sz w:val="24"/>
          <w:szCs w:val="24"/>
        </w:rPr>
        <w:t xml:space="preserve"> 43 Кодекса в части определенной процедуры предоставления прав на земельные участки, предоставил земельный участок</w:t>
      </w:r>
      <w:r w:rsidR="002F25C8" w:rsidRPr="008F1786">
        <w:rPr>
          <w:i/>
          <w:sz w:val="24"/>
          <w:szCs w:val="24"/>
        </w:rPr>
        <w:t>,</w:t>
      </w:r>
      <w:r w:rsidR="00460EA9" w:rsidRPr="008F1786">
        <w:rPr>
          <w:i/>
          <w:sz w:val="24"/>
          <w:szCs w:val="24"/>
        </w:rPr>
        <w:t xml:space="preserve"> принадлежащий истцу заинтересованному лицу. </w:t>
      </w:r>
      <w:r w:rsidRPr="008F1786">
        <w:rPr>
          <w:i/>
          <w:sz w:val="24"/>
          <w:szCs w:val="24"/>
        </w:rPr>
        <w:t xml:space="preserve"> </w:t>
      </w:r>
    </w:p>
    <w:p w14:paraId="6B5D9DB4" w14:textId="6A1AC9D2" w:rsidR="00807BDF" w:rsidRPr="008F1786" w:rsidRDefault="00460EA9" w:rsidP="00807BDF">
      <w:pPr>
        <w:pBdr>
          <w:bottom w:val="single" w:sz="4" w:space="31" w:color="FFFFFF"/>
        </w:pBdr>
        <w:ind w:firstLine="708"/>
        <w:jc w:val="both"/>
        <w:rPr>
          <w:i/>
          <w:sz w:val="24"/>
          <w:szCs w:val="24"/>
        </w:rPr>
      </w:pPr>
      <w:r w:rsidRPr="008F1786">
        <w:rPr>
          <w:i/>
          <w:sz w:val="24"/>
          <w:szCs w:val="24"/>
        </w:rPr>
        <w:t xml:space="preserve">Суд установив, что права истца на спорный участок оформлены </w:t>
      </w:r>
      <w:r w:rsidR="002F25C8" w:rsidRPr="008F1786">
        <w:rPr>
          <w:i/>
          <w:sz w:val="24"/>
          <w:szCs w:val="24"/>
        </w:rPr>
        <w:t>и</w:t>
      </w:r>
      <w:r w:rsidRPr="008F1786">
        <w:rPr>
          <w:i/>
          <w:sz w:val="24"/>
          <w:szCs w:val="24"/>
        </w:rPr>
        <w:t xml:space="preserve">  предоставлен</w:t>
      </w:r>
      <w:r w:rsidR="002F25C8" w:rsidRPr="008F1786">
        <w:rPr>
          <w:i/>
          <w:sz w:val="24"/>
          <w:szCs w:val="24"/>
        </w:rPr>
        <w:t>ы ранее</w:t>
      </w:r>
      <w:r w:rsidRPr="008F1786">
        <w:rPr>
          <w:i/>
          <w:sz w:val="24"/>
          <w:szCs w:val="24"/>
        </w:rPr>
        <w:t xml:space="preserve"> заинтересованному лицу, </w:t>
      </w:r>
      <w:r w:rsidR="002F25C8" w:rsidRPr="008F1786">
        <w:rPr>
          <w:i/>
          <w:sz w:val="24"/>
          <w:szCs w:val="24"/>
        </w:rPr>
        <w:t xml:space="preserve">а </w:t>
      </w:r>
      <w:r w:rsidRPr="008F1786">
        <w:rPr>
          <w:i/>
          <w:sz w:val="24"/>
          <w:szCs w:val="24"/>
        </w:rPr>
        <w:t xml:space="preserve"> постановлени</w:t>
      </w:r>
      <w:r w:rsidR="002F25C8" w:rsidRPr="008F1786">
        <w:rPr>
          <w:i/>
          <w:sz w:val="24"/>
          <w:szCs w:val="24"/>
        </w:rPr>
        <w:t>е вынесено акиматом</w:t>
      </w:r>
      <w:r w:rsidRPr="008F1786">
        <w:rPr>
          <w:i/>
          <w:sz w:val="24"/>
          <w:szCs w:val="24"/>
        </w:rPr>
        <w:t xml:space="preserve"> без разработки землеустроительного проекта, установления границ и фактического местоположения участка, пришел к выводу об удовлетворении иска. Вынесено частное определение о допущенных нарушениях, которые привели к незаконному предоставлению земель другим лицам и возникновению судебного спора. </w:t>
      </w:r>
    </w:p>
    <w:p w14:paraId="0178055F" w14:textId="77777777" w:rsidR="00807BDF" w:rsidRPr="008F1786" w:rsidRDefault="00807BDF" w:rsidP="00807BDF">
      <w:pPr>
        <w:pBdr>
          <w:bottom w:val="single" w:sz="4" w:space="31" w:color="FFFFFF"/>
        </w:pBdr>
        <w:ind w:firstLine="708"/>
        <w:jc w:val="both"/>
        <w:rPr>
          <w:i/>
          <w:sz w:val="16"/>
          <w:szCs w:val="16"/>
        </w:rPr>
      </w:pPr>
    </w:p>
    <w:p w14:paraId="7472AE1A" w14:textId="77777777" w:rsidR="00807BDF" w:rsidRPr="008F1786" w:rsidRDefault="00460EA9" w:rsidP="00807BDF">
      <w:pPr>
        <w:pBdr>
          <w:bottom w:val="single" w:sz="4" w:space="31" w:color="FFFFFF"/>
        </w:pBdr>
        <w:ind w:firstLine="708"/>
        <w:jc w:val="both"/>
        <w:rPr>
          <w:b/>
          <w:i/>
          <w:lang w:val="kk-KZ"/>
        </w:rPr>
      </w:pPr>
      <w:r w:rsidRPr="008F1786">
        <w:rPr>
          <w:b/>
          <w:i/>
          <w:lang w:val="kk-KZ"/>
        </w:rPr>
        <w:t>По спорам в сфере госзакупок</w:t>
      </w:r>
      <w:r w:rsidR="00807BDF" w:rsidRPr="008F1786">
        <w:rPr>
          <w:b/>
          <w:i/>
          <w:lang w:val="kk-KZ"/>
        </w:rPr>
        <w:t xml:space="preserve"> </w:t>
      </w:r>
    </w:p>
    <w:p w14:paraId="6E8E1C2C" w14:textId="77777777" w:rsidR="00807BDF" w:rsidRPr="008F1786" w:rsidRDefault="00807BDF" w:rsidP="00807BDF">
      <w:pPr>
        <w:pBdr>
          <w:bottom w:val="single" w:sz="4" w:space="31" w:color="FFFFFF"/>
        </w:pBdr>
        <w:ind w:firstLine="708"/>
        <w:jc w:val="both"/>
        <w:rPr>
          <w:b/>
          <w:i/>
          <w:sz w:val="16"/>
          <w:szCs w:val="16"/>
          <w:lang w:val="kk-KZ"/>
        </w:rPr>
      </w:pPr>
    </w:p>
    <w:p w14:paraId="5CDBAB9C" w14:textId="77777777" w:rsidR="00807BDF" w:rsidRPr="008F1786" w:rsidRDefault="00E41425" w:rsidP="00807BDF">
      <w:pPr>
        <w:pBdr>
          <w:bottom w:val="single" w:sz="4" w:space="31" w:color="FFFFFF"/>
        </w:pBdr>
        <w:ind w:firstLine="708"/>
        <w:jc w:val="both"/>
        <w:rPr>
          <w:b/>
          <w:bCs/>
          <w:i/>
        </w:rPr>
      </w:pPr>
      <w:r w:rsidRPr="008F1786">
        <w:rPr>
          <w:b/>
          <w:i/>
        </w:rPr>
        <w:t xml:space="preserve">Нарушение требований статьи 47 Закона </w:t>
      </w:r>
      <w:r w:rsidR="00471E30" w:rsidRPr="008F1786">
        <w:rPr>
          <w:b/>
          <w:i/>
        </w:rPr>
        <w:t>«</w:t>
      </w:r>
      <w:r w:rsidRPr="008F1786">
        <w:rPr>
          <w:b/>
          <w:i/>
        </w:rPr>
        <w:t>О государственных закупках</w:t>
      </w:r>
      <w:r w:rsidR="00471E30" w:rsidRPr="008F1786">
        <w:rPr>
          <w:b/>
          <w:i/>
        </w:rPr>
        <w:t>»</w:t>
      </w:r>
      <w:r w:rsidRPr="008F1786">
        <w:rPr>
          <w:b/>
          <w:i/>
        </w:rPr>
        <w:t xml:space="preserve">, </w:t>
      </w:r>
      <w:r w:rsidRPr="008F1786">
        <w:rPr>
          <w:b/>
          <w:bCs/>
          <w:i/>
        </w:rPr>
        <w:t>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14:paraId="7253619A" w14:textId="77777777" w:rsidR="00E6776B" w:rsidRPr="008F1786" w:rsidRDefault="00460EA9" w:rsidP="00807BDF">
      <w:pPr>
        <w:pBdr>
          <w:bottom w:val="single" w:sz="4" w:space="31" w:color="FFFFFF"/>
        </w:pBdr>
        <w:ind w:firstLine="708"/>
        <w:jc w:val="both"/>
        <w:rPr>
          <w:i/>
          <w:sz w:val="24"/>
          <w:szCs w:val="24"/>
        </w:rPr>
      </w:pPr>
      <w:r w:rsidRPr="008F1786">
        <w:rPr>
          <w:i/>
          <w:sz w:val="24"/>
          <w:szCs w:val="24"/>
        </w:rPr>
        <w:t>ТОО обратилось с иском об оспаривании к РГУ «Департамент внутреннего государственного аудита</w:t>
      </w:r>
      <w:r w:rsidR="00E6776B" w:rsidRPr="008F1786">
        <w:rPr>
          <w:i/>
          <w:sz w:val="24"/>
          <w:szCs w:val="24"/>
        </w:rPr>
        <w:t xml:space="preserve">». </w:t>
      </w:r>
    </w:p>
    <w:p w14:paraId="03D43A4C" w14:textId="77777777" w:rsidR="00807BDF" w:rsidRPr="008F1786" w:rsidRDefault="00460EA9" w:rsidP="00807BDF">
      <w:pPr>
        <w:pBdr>
          <w:bottom w:val="single" w:sz="4" w:space="31" w:color="FFFFFF"/>
        </w:pBdr>
        <w:ind w:firstLine="708"/>
        <w:jc w:val="both"/>
        <w:rPr>
          <w:i/>
          <w:sz w:val="24"/>
          <w:szCs w:val="24"/>
        </w:rPr>
      </w:pPr>
      <w:r w:rsidRPr="008F1786">
        <w:rPr>
          <w:i/>
          <w:sz w:val="24"/>
          <w:szCs w:val="24"/>
        </w:rPr>
        <w:t xml:space="preserve">Решением </w:t>
      </w:r>
      <w:r w:rsidR="00E6776B" w:rsidRPr="008F1786">
        <w:rPr>
          <w:i/>
          <w:sz w:val="24"/>
          <w:szCs w:val="24"/>
        </w:rPr>
        <w:t xml:space="preserve">суда </w:t>
      </w:r>
      <w:r w:rsidRPr="008F1786">
        <w:rPr>
          <w:i/>
          <w:sz w:val="24"/>
          <w:szCs w:val="24"/>
        </w:rPr>
        <w:t>иск удовлетворен частично. Бездействие Департамента в части непринятия мер по направлению уведомлений заказчикам о приостановлении заключения договоров признано незаконным. В удовлетворении остальной части иска отказано.</w:t>
      </w:r>
      <w:r w:rsidR="00807BDF" w:rsidRPr="008F1786">
        <w:rPr>
          <w:i/>
          <w:sz w:val="24"/>
          <w:szCs w:val="24"/>
        </w:rPr>
        <w:t xml:space="preserve"> </w:t>
      </w:r>
    </w:p>
    <w:p w14:paraId="7FCD3811" w14:textId="77777777" w:rsidR="00807BDF" w:rsidRPr="008F1786" w:rsidRDefault="00460EA9" w:rsidP="00807BDF">
      <w:pPr>
        <w:pBdr>
          <w:bottom w:val="single" w:sz="4" w:space="31" w:color="FFFFFF"/>
        </w:pBdr>
        <w:ind w:firstLine="708"/>
        <w:jc w:val="both"/>
        <w:rPr>
          <w:i/>
          <w:sz w:val="24"/>
          <w:szCs w:val="24"/>
        </w:rPr>
      </w:pPr>
      <w:r w:rsidRPr="008F1786">
        <w:rPr>
          <w:i/>
          <w:sz w:val="24"/>
          <w:szCs w:val="24"/>
        </w:rPr>
        <w:t>Судом установлено, что Товарищество принимало участие в конкурсах по приобретению продуктов питания (говядина).</w:t>
      </w:r>
      <w:r w:rsidR="00242B30" w:rsidRPr="008F1786">
        <w:rPr>
          <w:i/>
          <w:sz w:val="24"/>
          <w:szCs w:val="24"/>
        </w:rPr>
        <w:t xml:space="preserve"> </w:t>
      </w:r>
      <w:r w:rsidRPr="008F1786">
        <w:rPr>
          <w:i/>
          <w:sz w:val="24"/>
          <w:szCs w:val="24"/>
        </w:rPr>
        <w:t>Согласно протоколам итогов по вышеуказанным конкурсам победителями признаны другие потенциальные поставщики. Не согласившись с итогами конкурсов, Товарищество обратилось в Департамент с требованиями приостановить заключение договоров и отменить протоколы итогов по вышеуказанным закупкам. Несмотря на то, что Товариществом в установленном порядке поданы жалобы по вышеуказанным конкурсам, Департаментом не направлены уведомления заказчикам о приостановлении заключения договоров. Доказательств обратного Департаментом суду не представлены</w:t>
      </w:r>
      <w:r w:rsidRPr="008F1786">
        <w:rPr>
          <w:i/>
          <w:sz w:val="24"/>
          <w:szCs w:val="24"/>
          <w:lang w:val="kk-KZ"/>
        </w:rPr>
        <w:t>.</w:t>
      </w:r>
    </w:p>
    <w:p w14:paraId="7EECE8CC" w14:textId="77777777" w:rsidR="00807BDF" w:rsidRPr="008F1786" w:rsidRDefault="00807BDF" w:rsidP="00807BDF">
      <w:pPr>
        <w:pBdr>
          <w:bottom w:val="single" w:sz="4" w:space="31" w:color="FFFFFF"/>
        </w:pBdr>
        <w:ind w:firstLine="708"/>
        <w:jc w:val="both"/>
        <w:rPr>
          <w:b/>
          <w:i/>
          <w:sz w:val="16"/>
          <w:szCs w:val="16"/>
        </w:rPr>
      </w:pPr>
    </w:p>
    <w:p w14:paraId="61ABC76E" w14:textId="3A0C6E27" w:rsidR="00807BDF" w:rsidRPr="008F1786" w:rsidRDefault="0059507E" w:rsidP="00807BDF">
      <w:pPr>
        <w:pBdr>
          <w:bottom w:val="single" w:sz="4" w:space="31" w:color="FFFFFF"/>
        </w:pBdr>
        <w:ind w:firstLine="708"/>
        <w:jc w:val="both"/>
        <w:rPr>
          <w:b/>
          <w:bCs/>
          <w:i/>
        </w:rPr>
      </w:pPr>
      <w:r w:rsidRPr="008F1786">
        <w:rPr>
          <w:b/>
          <w:i/>
        </w:rPr>
        <w:t>Нарушение требований нормы статьи 58</w:t>
      </w:r>
      <w:r w:rsidR="00BE32B1">
        <w:rPr>
          <w:b/>
          <w:i/>
        </w:rPr>
        <w:t>–</w:t>
      </w:r>
      <w:r w:rsidRPr="008F1786">
        <w:rPr>
          <w:b/>
          <w:i/>
        </w:rPr>
        <w:t xml:space="preserve">4 Закона </w:t>
      </w:r>
      <w:r w:rsidRPr="008F1786">
        <w:rPr>
          <w:b/>
          <w:bCs/>
          <w:i/>
        </w:rPr>
        <w:t>о государственном аудите и финансовом контроле, поряд</w:t>
      </w:r>
      <w:r w:rsidR="002F25C8" w:rsidRPr="008F1786">
        <w:rPr>
          <w:b/>
          <w:bCs/>
          <w:i/>
        </w:rPr>
        <w:t>ке</w:t>
      </w:r>
      <w:r w:rsidRPr="008F1786">
        <w:rPr>
          <w:b/>
          <w:bCs/>
          <w:i/>
        </w:rPr>
        <w:t xml:space="preserve"> и срок</w:t>
      </w:r>
      <w:r w:rsidR="002F25C8" w:rsidRPr="008F1786">
        <w:rPr>
          <w:b/>
          <w:bCs/>
          <w:i/>
        </w:rPr>
        <w:t>ах</w:t>
      </w:r>
      <w:r w:rsidRPr="008F1786">
        <w:rPr>
          <w:b/>
          <w:bCs/>
          <w:i/>
        </w:rPr>
        <w:t xml:space="preserve"> рассмотрения возражения, жалобы</w:t>
      </w:r>
    </w:p>
    <w:p w14:paraId="160EA167" w14:textId="77777777" w:rsidR="00807BDF" w:rsidRPr="008F1786" w:rsidRDefault="00460EA9" w:rsidP="00807BDF">
      <w:pPr>
        <w:pBdr>
          <w:bottom w:val="single" w:sz="4" w:space="31" w:color="FFFFFF"/>
        </w:pBdr>
        <w:ind w:firstLine="708"/>
        <w:jc w:val="both"/>
        <w:rPr>
          <w:bCs/>
          <w:i/>
          <w:sz w:val="24"/>
          <w:szCs w:val="24"/>
        </w:rPr>
      </w:pPr>
      <w:r w:rsidRPr="008F1786">
        <w:rPr>
          <w:rFonts w:eastAsia="Calibri"/>
          <w:i/>
          <w:sz w:val="24"/>
          <w:szCs w:val="24"/>
        </w:rPr>
        <w:t>АО</w:t>
      </w:r>
      <w:r w:rsidRPr="008F1786">
        <w:rPr>
          <w:bCs/>
          <w:i/>
          <w:sz w:val="24"/>
          <w:szCs w:val="24"/>
        </w:rPr>
        <w:t xml:space="preserve"> </w:t>
      </w:r>
      <w:r w:rsidR="00177A91" w:rsidRPr="008F1786">
        <w:rPr>
          <w:bCs/>
          <w:i/>
          <w:sz w:val="24"/>
          <w:szCs w:val="24"/>
        </w:rPr>
        <w:t>о</w:t>
      </w:r>
      <w:r w:rsidRPr="008F1786">
        <w:rPr>
          <w:bCs/>
          <w:i/>
          <w:sz w:val="24"/>
          <w:szCs w:val="24"/>
        </w:rPr>
        <w:t xml:space="preserve">братилось с иском об оспаривании </w:t>
      </w:r>
      <w:r w:rsidRPr="008F1786">
        <w:rPr>
          <w:i/>
          <w:sz w:val="24"/>
          <w:szCs w:val="24"/>
        </w:rPr>
        <w:t>уведомлений об устранении нарушений, выявленных по результатам камерального контроля</w:t>
      </w:r>
      <w:r w:rsidRPr="008F1786">
        <w:rPr>
          <w:bCs/>
          <w:i/>
          <w:sz w:val="24"/>
          <w:szCs w:val="24"/>
        </w:rPr>
        <w:t xml:space="preserve"> РГУ «</w:t>
      </w:r>
      <w:r w:rsidRPr="008F1786">
        <w:rPr>
          <w:i/>
          <w:sz w:val="24"/>
          <w:szCs w:val="24"/>
        </w:rPr>
        <w:t>Департамент внутреннего государственного аудита</w:t>
      </w:r>
      <w:r w:rsidRPr="008F1786">
        <w:rPr>
          <w:bCs/>
          <w:i/>
          <w:sz w:val="24"/>
          <w:szCs w:val="24"/>
        </w:rPr>
        <w:t>».</w:t>
      </w:r>
      <w:r w:rsidR="00807BDF" w:rsidRPr="008F1786">
        <w:rPr>
          <w:bCs/>
          <w:i/>
          <w:sz w:val="24"/>
          <w:szCs w:val="24"/>
        </w:rPr>
        <w:t xml:space="preserve"> </w:t>
      </w:r>
    </w:p>
    <w:p w14:paraId="4A52A91C" w14:textId="77777777" w:rsidR="00807BDF" w:rsidRPr="008F1786" w:rsidRDefault="00460EA9" w:rsidP="00807BDF">
      <w:pPr>
        <w:pBdr>
          <w:bottom w:val="single" w:sz="4" w:space="31" w:color="FFFFFF"/>
        </w:pBdr>
        <w:ind w:firstLine="708"/>
        <w:jc w:val="both"/>
        <w:rPr>
          <w:i/>
          <w:sz w:val="24"/>
          <w:szCs w:val="24"/>
        </w:rPr>
      </w:pPr>
      <w:r w:rsidRPr="008F1786">
        <w:rPr>
          <w:i/>
          <w:sz w:val="24"/>
          <w:szCs w:val="24"/>
        </w:rPr>
        <w:t xml:space="preserve">Решением </w:t>
      </w:r>
      <w:r w:rsidR="00E6776B" w:rsidRPr="008F1786">
        <w:rPr>
          <w:i/>
          <w:sz w:val="24"/>
          <w:szCs w:val="24"/>
        </w:rPr>
        <w:t xml:space="preserve">суда </w:t>
      </w:r>
      <w:r w:rsidRPr="008F1786">
        <w:rPr>
          <w:i/>
          <w:sz w:val="24"/>
          <w:szCs w:val="24"/>
        </w:rPr>
        <w:t>в удовлетворении отказано.</w:t>
      </w:r>
      <w:r w:rsidR="00807BDF" w:rsidRPr="008F1786">
        <w:rPr>
          <w:i/>
          <w:sz w:val="24"/>
          <w:szCs w:val="24"/>
        </w:rPr>
        <w:t xml:space="preserve"> </w:t>
      </w:r>
    </w:p>
    <w:p w14:paraId="602E75F4" w14:textId="7AAA21D0" w:rsidR="00807BDF" w:rsidRPr="008F1786" w:rsidRDefault="00D622BA" w:rsidP="00807BDF">
      <w:pPr>
        <w:pBdr>
          <w:bottom w:val="single" w:sz="4" w:space="31" w:color="FFFFFF"/>
        </w:pBdr>
        <w:ind w:firstLine="708"/>
        <w:jc w:val="both"/>
        <w:rPr>
          <w:i/>
          <w:sz w:val="24"/>
          <w:szCs w:val="24"/>
        </w:rPr>
      </w:pPr>
      <w:r w:rsidRPr="008F1786">
        <w:rPr>
          <w:i/>
          <w:sz w:val="24"/>
          <w:szCs w:val="24"/>
        </w:rPr>
        <w:t>С</w:t>
      </w:r>
      <w:r w:rsidR="00460EA9" w:rsidRPr="008F1786">
        <w:rPr>
          <w:i/>
          <w:sz w:val="24"/>
          <w:szCs w:val="24"/>
        </w:rPr>
        <w:t xml:space="preserve">удом выявлено нарушение </w:t>
      </w:r>
      <w:r w:rsidR="00460EA9" w:rsidRPr="008F1786">
        <w:rPr>
          <w:bCs/>
          <w:i/>
          <w:sz w:val="24"/>
          <w:szCs w:val="24"/>
        </w:rPr>
        <w:t xml:space="preserve">положений действующего законодательства о государственном аудите и финансовом контроле и </w:t>
      </w:r>
      <w:r w:rsidR="00460EA9" w:rsidRPr="008F1786">
        <w:rPr>
          <w:i/>
          <w:sz w:val="24"/>
          <w:szCs w:val="24"/>
        </w:rPr>
        <w:t>Правил проведения камерального контроля, утвержденн</w:t>
      </w:r>
      <w:r w:rsidR="002F25C8" w:rsidRPr="008F1786">
        <w:rPr>
          <w:i/>
          <w:sz w:val="24"/>
          <w:szCs w:val="24"/>
        </w:rPr>
        <w:t>ых</w:t>
      </w:r>
      <w:r w:rsidR="00460EA9" w:rsidRPr="008F1786">
        <w:rPr>
          <w:i/>
          <w:sz w:val="24"/>
          <w:szCs w:val="24"/>
        </w:rPr>
        <w:t xml:space="preserve"> приказом Министра финансов Республики Казахстан от 30 ноября 2015 года № 598</w:t>
      </w:r>
      <w:r w:rsidR="002F25C8" w:rsidRPr="008F1786">
        <w:rPr>
          <w:i/>
          <w:sz w:val="24"/>
          <w:szCs w:val="24"/>
        </w:rPr>
        <w:t>,</w:t>
      </w:r>
      <w:r w:rsidR="00460EA9" w:rsidRPr="008F1786">
        <w:rPr>
          <w:i/>
          <w:sz w:val="24"/>
          <w:szCs w:val="24"/>
        </w:rPr>
        <w:t xml:space="preserve"> </w:t>
      </w:r>
      <w:r w:rsidR="00460EA9" w:rsidRPr="008F1786">
        <w:rPr>
          <w:bCs/>
          <w:i/>
          <w:sz w:val="24"/>
          <w:szCs w:val="24"/>
        </w:rPr>
        <w:t xml:space="preserve">со стороны </w:t>
      </w:r>
      <w:r w:rsidR="00460EA9" w:rsidRPr="008F1786">
        <w:rPr>
          <w:i/>
          <w:sz w:val="24"/>
          <w:szCs w:val="24"/>
        </w:rPr>
        <w:t xml:space="preserve">РГУ «Комитет внутреннего государственного аудита </w:t>
      </w:r>
      <w:r w:rsidRPr="008F1786">
        <w:rPr>
          <w:i/>
          <w:sz w:val="24"/>
          <w:szCs w:val="24"/>
        </w:rPr>
        <w:t>МФ</w:t>
      </w:r>
      <w:r w:rsidR="00460EA9" w:rsidRPr="008F1786">
        <w:rPr>
          <w:i/>
          <w:sz w:val="24"/>
          <w:szCs w:val="24"/>
        </w:rPr>
        <w:t xml:space="preserve"> Республики Казахстан».</w:t>
      </w:r>
      <w:r w:rsidR="00807BDF" w:rsidRPr="008F1786">
        <w:rPr>
          <w:i/>
          <w:sz w:val="24"/>
          <w:szCs w:val="24"/>
        </w:rPr>
        <w:t xml:space="preserve"> </w:t>
      </w:r>
    </w:p>
    <w:p w14:paraId="71700939" w14:textId="77777777" w:rsidR="00807BDF" w:rsidRPr="008F1786" w:rsidRDefault="00460EA9" w:rsidP="00807BDF">
      <w:pPr>
        <w:pBdr>
          <w:bottom w:val="single" w:sz="4" w:space="31" w:color="FFFFFF"/>
        </w:pBdr>
        <w:ind w:firstLine="708"/>
        <w:jc w:val="both"/>
        <w:rPr>
          <w:i/>
          <w:sz w:val="24"/>
          <w:szCs w:val="24"/>
        </w:rPr>
      </w:pPr>
      <w:r w:rsidRPr="008F1786">
        <w:rPr>
          <w:i/>
          <w:sz w:val="24"/>
          <w:szCs w:val="24"/>
        </w:rPr>
        <w:t>Так, ГУ «Управление государственных закупок» проведены государственные закупки способом конкурса.</w:t>
      </w:r>
      <w:r w:rsidR="00D622BA" w:rsidRPr="008F1786">
        <w:rPr>
          <w:i/>
          <w:sz w:val="24"/>
          <w:szCs w:val="24"/>
        </w:rPr>
        <w:t xml:space="preserve"> </w:t>
      </w:r>
      <w:r w:rsidRPr="008F1786">
        <w:rPr>
          <w:i/>
          <w:sz w:val="24"/>
          <w:szCs w:val="24"/>
        </w:rPr>
        <w:t>Не согласившись с нарушениями, указанными в уведомлениях, объект аудита подал возражение в апелляционную комиссию при уполномоченном органе.</w:t>
      </w:r>
      <w:r w:rsidR="00807BDF" w:rsidRPr="008F1786">
        <w:rPr>
          <w:i/>
          <w:sz w:val="24"/>
          <w:szCs w:val="24"/>
        </w:rPr>
        <w:t xml:space="preserve"> </w:t>
      </w:r>
    </w:p>
    <w:p w14:paraId="721ECC03" w14:textId="07118ADF" w:rsidR="00807BDF" w:rsidRPr="008F1786" w:rsidRDefault="00460EA9" w:rsidP="00807BDF">
      <w:pPr>
        <w:pBdr>
          <w:bottom w:val="single" w:sz="4" w:space="31" w:color="FFFFFF"/>
        </w:pBdr>
        <w:ind w:firstLine="708"/>
        <w:jc w:val="both"/>
        <w:rPr>
          <w:i/>
          <w:sz w:val="24"/>
          <w:szCs w:val="24"/>
        </w:rPr>
      </w:pPr>
      <w:r w:rsidRPr="008F1786">
        <w:rPr>
          <w:i/>
          <w:sz w:val="24"/>
          <w:szCs w:val="24"/>
        </w:rPr>
        <w:t>В свою очередь, апелляционная комиссия в нарушение требований подпункта 2) пункта 1 статьи 58</w:t>
      </w:r>
      <w:r w:rsidR="00BE32B1">
        <w:rPr>
          <w:i/>
          <w:sz w:val="24"/>
          <w:szCs w:val="24"/>
        </w:rPr>
        <w:t>–</w:t>
      </w:r>
      <w:r w:rsidRPr="008F1786">
        <w:rPr>
          <w:i/>
          <w:sz w:val="24"/>
          <w:szCs w:val="24"/>
        </w:rPr>
        <w:t xml:space="preserve">4 Закона, которая гласит, что возражение рассматривается </w:t>
      </w:r>
      <w:r w:rsidRPr="008F1786">
        <w:rPr>
          <w:i/>
          <w:sz w:val="24"/>
          <w:szCs w:val="24"/>
        </w:rPr>
        <w:lastRenderedPageBreak/>
        <w:t>апелляционной комиссией в течение пятнадцати рабочих дней со дня, следующего за днем получения возражения к уведомлению об устранении нарушений, выявленных по результатам камерального контроля, заключение по результатам рассмотрения возражения выд</w:t>
      </w:r>
      <w:r w:rsidR="00807BDF" w:rsidRPr="008F1786">
        <w:rPr>
          <w:i/>
          <w:sz w:val="24"/>
          <w:szCs w:val="24"/>
        </w:rPr>
        <w:t>ала только 12 августа 2021 года</w:t>
      </w:r>
      <w:r w:rsidRPr="008F1786">
        <w:rPr>
          <w:i/>
          <w:sz w:val="24"/>
          <w:szCs w:val="24"/>
        </w:rPr>
        <w:t xml:space="preserve">. </w:t>
      </w:r>
      <w:r w:rsidR="00807BDF" w:rsidRPr="008F1786">
        <w:rPr>
          <w:i/>
          <w:sz w:val="24"/>
          <w:szCs w:val="24"/>
        </w:rPr>
        <w:t xml:space="preserve"> </w:t>
      </w:r>
    </w:p>
    <w:p w14:paraId="2285761E" w14:textId="77777777" w:rsidR="00807BDF" w:rsidRPr="008F1786" w:rsidRDefault="00807BDF" w:rsidP="00807BDF">
      <w:pPr>
        <w:pBdr>
          <w:bottom w:val="single" w:sz="4" w:space="31" w:color="FFFFFF"/>
        </w:pBdr>
        <w:ind w:firstLine="708"/>
        <w:jc w:val="both"/>
        <w:rPr>
          <w:i/>
          <w:sz w:val="16"/>
          <w:szCs w:val="16"/>
        </w:rPr>
      </w:pPr>
    </w:p>
    <w:p w14:paraId="75112D72" w14:textId="77777777" w:rsidR="00471E30" w:rsidRPr="008F1786" w:rsidRDefault="00E41425" w:rsidP="00471E30">
      <w:pPr>
        <w:pBdr>
          <w:bottom w:val="single" w:sz="4" w:space="31" w:color="FFFFFF"/>
        </w:pBdr>
        <w:ind w:firstLine="708"/>
        <w:jc w:val="both"/>
        <w:rPr>
          <w:b/>
          <w:bCs/>
          <w:i/>
        </w:rPr>
      </w:pPr>
      <w:r w:rsidRPr="008F1786">
        <w:rPr>
          <w:b/>
          <w:i/>
        </w:rPr>
        <w:t xml:space="preserve">Нарушение требований нормы статьи 21 Закона </w:t>
      </w:r>
      <w:r w:rsidR="00471E30" w:rsidRPr="008F1786">
        <w:rPr>
          <w:b/>
          <w:i/>
        </w:rPr>
        <w:t>«</w:t>
      </w:r>
      <w:r w:rsidRPr="008F1786">
        <w:rPr>
          <w:b/>
          <w:i/>
        </w:rPr>
        <w:t>О государственных закупках</w:t>
      </w:r>
      <w:r w:rsidR="00471E30" w:rsidRPr="008F1786">
        <w:rPr>
          <w:b/>
          <w:i/>
        </w:rPr>
        <w:t>»</w:t>
      </w:r>
      <w:r w:rsidRPr="008F1786">
        <w:rPr>
          <w:b/>
          <w:i/>
        </w:rPr>
        <w:t xml:space="preserve">, </w:t>
      </w:r>
      <w:r w:rsidRPr="008F1786">
        <w:rPr>
          <w:b/>
          <w:bCs/>
          <w:i/>
        </w:rPr>
        <w:t>конкурсная документация</w:t>
      </w:r>
      <w:r w:rsidR="00471E30" w:rsidRPr="008F1786">
        <w:rPr>
          <w:b/>
          <w:bCs/>
          <w:i/>
        </w:rPr>
        <w:t xml:space="preserve"> </w:t>
      </w:r>
    </w:p>
    <w:p w14:paraId="2F09525F" w14:textId="4A99BA75" w:rsidR="00471E30" w:rsidRPr="008F1786" w:rsidRDefault="00460EA9" w:rsidP="00471E30">
      <w:pPr>
        <w:pBdr>
          <w:bottom w:val="single" w:sz="4" w:space="31" w:color="FFFFFF"/>
        </w:pBdr>
        <w:ind w:firstLine="708"/>
        <w:jc w:val="both"/>
        <w:rPr>
          <w:rFonts w:eastAsia="Calibri"/>
          <w:i/>
          <w:sz w:val="24"/>
          <w:szCs w:val="24"/>
        </w:rPr>
      </w:pPr>
      <w:r w:rsidRPr="008F1786">
        <w:rPr>
          <w:rFonts w:eastAsia="Calibri"/>
          <w:i/>
          <w:sz w:val="24"/>
          <w:szCs w:val="24"/>
        </w:rPr>
        <w:t>ТОО обратилось с иском об оспаривани</w:t>
      </w:r>
      <w:r w:rsidR="00D622BA" w:rsidRPr="008F1786">
        <w:rPr>
          <w:rFonts w:eastAsia="Calibri"/>
          <w:i/>
          <w:sz w:val="24"/>
          <w:szCs w:val="24"/>
        </w:rPr>
        <w:t>и</w:t>
      </w:r>
      <w:r w:rsidRPr="008F1786">
        <w:rPr>
          <w:rFonts w:eastAsia="Calibri"/>
          <w:i/>
          <w:sz w:val="24"/>
          <w:szCs w:val="24"/>
        </w:rPr>
        <w:t xml:space="preserve"> действий к РГУ «Департамент внутреннего государственного аудита», ГУ «Управление государственных закупок</w:t>
      </w:r>
      <w:r w:rsidR="002F25C8" w:rsidRPr="008F1786">
        <w:rPr>
          <w:rFonts w:eastAsia="Calibri"/>
          <w:i/>
          <w:sz w:val="24"/>
          <w:szCs w:val="24"/>
        </w:rPr>
        <w:t>»</w:t>
      </w:r>
      <w:r w:rsidRPr="008F1786">
        <w:rPr>
          <w:rFonts w:eastAsia="Calibri"/>
          <w:i/>
          <w:sz w:val="24"/>
          <w:szCs w:val="24"/>
        </w:rPr>
        <w:t xml:space="preserve">, ГУ «Отдел </w:t>
      </w:r>
      <w:proofErr w:type="spellStart"/>
      <w:r w:rsidRPr="008F1786">
        <w:rPr>
          <w:rFonts w:eastAsia="Calibri"/>
          <w:i/>
          <w:sz w:val="24"/>
          <w:szCs w:val="24"/>
        </w:rPr>
        <w:t>жилищно</w:t>
      </w:r>
      <w:proofErr w:type="spellEnd"/>
      <w:r w:rsidR="00BE32B1">
        <w:rPr>
          <w:rFonts w:eastAsia="Calibri"/>
          <w:i/>
          <w:sz w:val="24"/>
          <w:szCs w:val="24"/>
        </w:rPr>
        <w:t>–</w:t>
      </w:r>
      <w:r w:rsidRPr="008F1786">
        <w:rPr>
          <w:rFonts w:eastAsia="Calibri"/>
          <w:i/>
          <w:sz w:val="24"/>
          <w:szCs w:val="24"/>
        </w:rPr>
        <w:t>коммунального хозяйства, пассажирского транспорта и автомобильных дорог</w:t>
      </w:r>
      <w:r w:rsidR="002F25C8" w:rsidRPr="008F1786">
        <w:rPr>
          <w:rFonts w:eastAsia="Calibri"/>
          <w:i/>
          <w:sz w:val="24"/>
          <w:szCs w:val="24"/>
        </w:rPr>
        <w:t>»</w:t>
      </w:r>
      <w:r w:rsidRPr="008F1786">
        <w:rPr>
          <w:rFonts w:eastAsia="Calibri"/>
          <w:i/>
          <w:sz w:val="24"/>
          <w:szCs w:val="24"/>
        </w:rPr>
        <w:t>, ТОО «</w:t>
      </w:r>
      <w:r w:rsidR="00E6776B" w:rsidRPr="008F1786">
        <w:rPr>
          <w:rFonts w:eastAsia="Calibri"/>
          <w:i/>
          <w:sz w:val="24"/>
          <w:szCs w:val="24"/>
        </w:rPr>
        <w:t>2</w:t>
      </w:r>
      <w:r w:rsidRPr="008F1786">
        <w:rPr>
          <w:rFonts w:eastAsia="Calibri"/>
          <w:i/>
          <w:sz w:val="24"/>
          <w:szCs w:val="24"/>
        </w:rPr>
        <w:t>», РГУ «Комитет внутреннего государственного аудита</w:t>
      </w:r>
      <w:r w:rsidR="00E6776B" w:rsidRPr="008F1786">
        <w:rPr>
          <w:rFonts w:eastAsia="Calibri"/>
          <w:i/>
          <w:sz w:val="24"/>
          <w:szCs w:val="24"/>
        </w:rPr>
        <w:t>»</w:t>
      </w:r>
      <w:r w:rsidR="002F25C8" w:rsidRPr="008F1786">
        <w:rPr>
          <w:rFonts w:eastAsia="Calibri"/>
          <w:i/>
          <w:sz w:val="24"/>
          <w:szCs w:val="24"/>
        </w:rPr>
        <w:t>.</w:t>
      </w:r>
    </w:p>
    <w:p w14:paraId="13A9C5FB" w14:textId="77777777" w:rsidR="003B6CE3" w:rsidRPr="008F1786" w:rsidRDefault="00460EA9" w:rsidP="00471E30">
      <w:pPr>
        <w:pBdr>
          <w:bottom w:val="single" w:sz="4" w:space="31" w:color="FFFFFF"/>
        </w:pBdr>
        <w:ind w:firstLine="708"/>
        <w:jc w:val="both"/>
        <w:rPr>
          <w:rFonts w:eastAsia="Calibri"/>
          <w:i/>
          <w:sz w:val="24"/>
          <w:szCs w:val="24"/>
        </w:rPr>
      </w:pPr>
      <w:r w:rsidRPr="008F1786">
        <w:rPr>
          <w:rFonts w:eastAsia="Calibri"/>
          <w:i/>
          <w:sz w:val="24"/>
          <w:szCs w:val="24"/>
        </w:rPr>
        <w:t xml:space="preserve">Решением </w:t>
      </w:r>
      <w:r w:rsidR="00E6776B" w:rsidRPr="008F1786">
        <w:rPr>
          <w:rFonts w:eastAsia="Calibri"/>
          <w:i/>
          <w:sz w:val="24"/>
          <w:szCs w:val="24"/>
        </w:rPr>
        <w:t>суда</w:t>
      </w:r>
      <w:r w:rsidRPr="008F1786">
        <w:rPr>
          <w:rFonts w:eastAsia="Calibri"/>
          <w:i/>
          <w:sz w:val="24"/>
          <w:szCs w:val="24"/>
        </w:rPr>
        <w:t xml:space="preserve"> иск ТОО удовлетворен частично. Решено:</w:t>
      </w:r>
    </w:p>
    <w:p w14:paraId="731CDBE3" w14:textId="51B1433D" w:rsidR="003B6CE3" w:rsidRPr="008F1786" w:rsidRDefault="00BE32B1" w:rsidP="003B6CE3">
      <w:pPr>
        <w:pBdr>
          <w:bottom w:val="single" w:sz="4" w:space="31" w:color="FFFFFF"/>
        </w:pBdr>
        <w:ind w:firstLine="708"/>
        <w:jc w:val="both"/>
        <w:rPr>
          <w:rFonts w:eastAsia="Calibri"/>
          <w:i/>
          <w:sz w:val="24"/>
          <w:szCs w:val="24"/>
        </w:rPr>
      </w:pPr>
      <w:r>
        <w:rPr>
          <w:rFonts w:eastAsia="Calibri"/>
          <w:i/>
          <w:sz w:val="24"/>
          <w:szCs w:val="24"/>
        </w:rPr>
        <w:t>–</w:t>
      </w:r>
      <w:r w:rsidR="00460EA9" w:rsidRPr="008F1786">
        <w:rPr>
          <w:rFonts w:eastAsia="Calibri"/>
          <w:i/>
          <w:sz w:val="24"/>
          <w:szCs w:val="24"/>
        </w:rPr>
        <w:t>признать  уведомление об устранении нарушений, выявленных по результатам камерального контроля, выданное Департаментом, незаконным и отменить;</w:t>
      </w:r>
    </w:p>
    <w:p w14:paraId="352C8C07" w14:textId="37C41741" w:rsidR="00BA4EE4" w:rsidRPr="008F1786" w:rsidRDefault="00BE32B1" w:rsidP="003B6CE3">
      <w:pPr>
        <w:pBdr>
          <w:bottom w:val="single" w:sz="4" w:space="31" w:color="FFFFFF"/>
        </w:pBdr>
        <w:ind w:firstLine="709"/>
        <w:jc w:val="both"/>
        <w:rPr>
          <w:rFonts w:eastAsia="Calibri"/>
          <w:i/>
          <w:sz w:val="24"/>
          <w:szCs w:val="24"/>
        </w:rPr>
      </w:pPr>
      <w:r>
        <w:rPr>
          <w:rFonts w:eastAsia="Calibri"/>
          <w:i/>
          <w:sz w:val="24"/>
          <w:szCs w:val="24"/>
        </w:rPr>
        <w:t>–</w:t>
      </w:r>
      <w:r w:rsidR="00460EA9" w:rsidRPr="008F1786">
        <w:rPr>
          <w:rFonts w:eastAsia="Calibri"/>
          <w:i/>
          <w:sz w:val="24"/>
          <w:szCs w:val="24"/>
        </w:rPr>
        <w:t xml:space="preserve"> признать протокол о пересмотре итогов конкурса недействительным.</w:t>
      </w:r>
      <w:r w:rsidR="00BA4EE4" w:rsidRPr="008F1786">
        <w:rPr>
          <w:rFonts w:eastAsia="Calibri"/>
          <w:i/>
          <w:sz w:val="24"/>
          <w:szCs w:val="24"/>
        </w:rPr>
        <w:t xml:space="preserve">  </w:t>
      </w:r>
    </w:p>
    <w:p w14:paraId="0904A610" w14:textId="77777777" w:rsidR="00471E30" w:rsidRPr="008F1786" w:rsidRDefault="00471E30" w:rsidP="00471E30">
      <w:pPr>
        <w:pBdr>
          <w:bottom w:val="single" w:sz="4" w:space="31" w:color="FFFFFF"/>
        </w:pBdr>
        <w:ind w:firstLine="709"/>
        <w:jc w:val="both"/>
        <w:rPr>
          <w:sz w:val="24"/>
          <w:szCs w:val="24"/>
        </w:rPr>
      </w:pPr>
      <w:r w:rsidRPr="008F1786">
        <w:rPr>
          <w:rFonts w:eastAsia="Calibri"/>
          <w:i/>
          <w:sz w:val="24"/>
          <w:szCs w:val="24"/>
        </w:rPr>
        <w:t>Судом в ЧО</w:t>
      </w:r>
      <w:r w:rsidR="00460EA9" w:rsidRPr="008F1786">
        <w:rPr>
          <w:rFonts w:eastAsia="Calibri"/>
          <w:i/>
          <w:sz w:val="24"/>
          <w:szCs w:val="24"/>
        </w:rPr>
        <w:t xml:space="preserve"> обращен</w:t>
      </w:r>
      <w:r w:rsidR="00460EA9" w:rsidRPr="008F1786">
        <w:rPr>
          <w:rFonts w:eastAsia="Calibri"/>
          <w:i/>
          <w:sz w:val="24"/>
          <w:szCs w:val="24"/>
          <w:lang w:val="kk-KZ"/>
        </w:rPr>
        <w:t>о</w:t>
      </w:r>
      <w:r w:rsidR="00460EA9" w:rsidRPr="008F1786">
        <w:rPr>
          <w:rFonts w:eastAsia="Calibri"/>
          <w:i/>
          <w:sz w:val="24"/>
          <w:szCs w:val="24"/>
        </w:rPr>
        <w:t xml:space="preserve"> внимание Департамента о нарушениях, выявленных при рассмотрении данного административного дела, в частности указано, что </w:t>
      </w:r>
      <w:r w:rsidR="00460EA9" w:rsidRPr="008F1786">
        <w:rPr>
          <w:i/>
          <w:sz w:val="24"/>
          <w:szCs w:val="24"/>
        </w:rPr>
        <w:t>ответчик формально сделал выводы к конкурсной документации истца, поскольку по объявленному конкурсу не предъявлялись сведения</w:t>
      </w:r>
      <w:r w:rsidR="00460EA9" w:rsidRPr="008F1786">
        <w:rPr>
          <w:i/>
          <w:sz w:val="24"/>
          <w:szCs w:val="24"/>
          <w:lang w:val="kk-KZ"/>
        </w:rPr>
        <w:t>,</w:t>
      </w:r>
      <w:r w:rsidR="00460EA9" w:rsidRPr="008F1786">
        <w:rPr>
          <w:i/>
          <w:sz w:val="24"/>
          <w:szCs w:val="24"/>
        </w:rPr>
        <w:t xml:space="preserve"> подтверждающие опыт работы на технически сложных объектах</w:t>
      </w:r>
      <w:r w:rsidR="00D622BA" w:rsidRPr="008F1786">
        <w:rPr>
          <w:i/>
          <w:sz w:val="24"/>
          <w:szCs w:val="24"/>
        </w:rPr>
        <w:t>.</w:t>
      </w:r>
      <w:r w:rsidR="00460EA9" w:rsidRPr="008F1786">
        <w:rPr>
          <w:sz w:val="24"/>
          <w:szCs w:val="24"/>
        </w:rPr>
        <w:t xml:space="preserve">  </w:t>
      </w:r>
    </w:p>
    <w:p w14:paraId="12636C29" w14:textId="77777777" w:rsidR="00471E30" w:rsidRPr="008F1786" w:rsidRDefault="00471E30" w:rsidP="00471E30">
      <w:pPr>
        <w:pBdr>
          <w:bottom w:val="single" w:sz="4" w:space="31" w:color="FFFFFF"/>
        </w:pBdr>
        <w:ind w:firstLine="709"/>
        <w:jc w:val="both"/>
        <w:rPr>
          <w:sz w:val="16"/>
          <w:szCs w:val="16"/>
        </w:rPr>
      </w:pPr>
    </w:p>
    <w:p w14:paraId="0B392B27" w14:textId="77777777" w:rsidR="00471E30" w:rsidRPr="008F1786" w:rsidRDefault="00460EA9" w:rsidP="00471E30">
      <w:pPr>
        <w:pBdr>
          <w:bottom w:val="single" w:sz="4" w:space="31" w:color="FFFFFF"/>
        </w:pBdr>
        <w:ind w:firstLine="709"/>
        <w:jc w:val="both"/>
        <w:rPr>
          <w:b/>
          <w:i/>
        </w:rPr>
      </w:pPr>
      <w:r w:rsidRPr="008F1786">
        <w:rPr>
          <w:b/>
          <w:i/>
        </w:rPr>
        <w:t>По спорам об о</w:t>
      </w:r>
      <w:r w:rsidR="00727F1E" w:rsidRPr="008F1786">
        <w:rPr>
          <w:b/>
          <w:i/>
        </w:rPr>
        <w:t>спаривании действий (бездействия</w:t>
      </w:r>
      <w:r w:rsidRPr="008F1786">
        <w:rPr>
          <w:b/>
          <w:i/>
        </w:rPr>
        <w:t>)</w:t>
      </w:r>
      <w:r w:rsidR="00E06FB7" w:rsidRPr="008F1786">
        <w:rPr>
          <w:b/>
          <w:i/>
        </w:rPr>
        <w:t xml:space="preserve"> </w:t>
      </w:r>
      <w:r w:rsidR="00727F1E" w:rsidRPr="008F1786">
        <w:rPr>
          <w:b/>
          <w:i/>
        </w:rPr>
        <w:t>ЧСИ/ГСИ</w:t>
      </w:r>
    </w:p>
    <w:p w14:paraId="2B392ADF" w14:textId="77777777" w:rsidR="00471E30" w:rsidRPr="008F1786" w:rsidRDefault="00471E30" w:rsidP="00471E30">
      <w:pPr>
        <w:pBdr>
          <w:bottom w:val="single" w:sz="4" w:space="31" w:color="FFFFFF"/>
        </w:pBdr>
        <w:ind w:firstLine="709"/>
        <w:jc w:val="both"/>
        <w:rPr>
          <w:b/>
          <w:i/>
        </w:rPr>
      </w:pPr>
    </w:p>
    <w:p w14:paraId="4B2E6D3A" w14:textId="77777777" w:rsidR="00471E30" w:rsidRPr="008F1786" w:rsidRDefault="000B66D1" w:rsidP="00471E30">
      <w:pPr>
        <w:pBdr>
          <w:bottom w:val="single" w:sz="4" w:space="31" w:color="FFFFFF"/>
        </w:pBdr>
        <w:ind w:firstLine="709"/>
        <w:jc w:val="both"/>
        <w:rPr>
          <w:b/>
          <w:bCs/>
          <w:i/>
        </w:rPr>
      </w:pPr>
      <w:r w:rsidRPr="008F1786">
        <w:rPr>
          <w:b/>
          <w:i/>
        </w:rPr>
        <w:t xml:space="preserve">Нарушение </w:t>
      </w:r>
      <w:r w:rsidR="00E6776B" w:rsidRPr="008F1786">
        <w:rPr>
          <w:b/>
          <w:i/>
        </w:rPr>
        <w:t>статей</w:t>
      </w:r>
      <w:r w:rsidRPr="008F1786">
        <w:rPr>
          <w:b/>
          <w:i/>
        </w:rPr>
        <w:t xml:space="preserve"> 47 Закона</w:t>
      </w:r>
      <w:r w:rsidR="00471E30" w:rsidRPr="008F1786">
        <w:rPr>
          <w:b/>
          <w:i/>
        </w:rPr>
        <w:t xml:space="preserve"> (</w:t>
      </w:r>
      <w:r w:rsidRPr="008F1786">
        <w:rPr>
          <w:b/>
          <w:bCs/>
          <w:i/>
        </w:rPr>
        <w:t>основания и последствия прекращения исполнительного производства</w:t>
      </w:r>
      <w:r w:rsidR="00471E30" w:rsidRPr="008F1786">
        <w:rPr>
          <w:b/>
          <w:bCs/>
          <w:i/>
        </w:rPr>
        <w:t>) и 129 АППК</w:t>
      </w:r>
    </w:p>
    <w:p w14:paraId="4F211719" w14:textId="77777777" w:rsidR="00471E30" w:rsidRPr="008F1786" w:rsidRDefault="00460EA9" w:rsidP="00471E30">
      <w:pPr>
        <w:pBdr>
          <w:bottom w:val="single" w:sz="4" w:space="31" w:color="FFFFFF"/>
        </w:pBdr>
        <w:ind w:firstLine="709"/>
        <w:jc w:val="both"/>
        <w:rPr>
          <w:i/>
          <w:sz w:val="24"/>
          <w:szCs w:val="24"/>
        </w:rPr>
      </w:pPr>
      <w:r w:rsidRPr="008F1786">
        <w:rPr>
          <w:i/>
          <w:sz w:val="24"/>
          <w:szCs w:val="24"/>
        </w:rPr>
        <w:t xml:space="preserve">ТОО обратилось в суд с иском к ГСИ о признании незаконным действия по вынесению постановления о прекращении исполнительного производства и отмене данного постановления. Суд пришел к выводу, что на момент прекращения исполнительного производства, вопрос о принятии меры принудительного исполнения в отношении должника в виде взыскания пени не был разрешен окончательно и </w:t>
      </w:r>
      <w:r w:rsidR="00242B30" w:rsidRPr="008F1786">
        <w:rPr>
          <w:i/>
          <w:sz w:val="24"/>
          <w:szCs w:val="24"/>
        </w:rPr>
        <w:t>ГСИ</w:t>
      </w:r>
      <w:r w:rsidRPr="008F1786">
        <w:rPr>
          <w:i/>
          <w:sz w:val="24"/>
          <w:szCs w:val="24"/>
        </w:rPr>
        <w:t xml:space="preserve"> преждевременно было прекращено исполнительное производство. </w:t>
      </w:r>
    </w:p>
    <w:p w14:paraId="437FE96E" w14:textId="26680779" w:rsidR="00471E30" w:rsidRPr="008F1786" w:rsidRDefault="00460EA9" w:rsidP="00471E30">
      <w:pPr>
        <w:pBdr>
          <w:bottom w:val="single" w:sz="4" w:space="31" w:color="FFFFFF"/>
        </w:pBdr>
        <w:ind w:firstLine="709"/>
        <w:jc w:val="both"/>
        <w:rPr>
          <w:i/>
          <w:sz w:val="24"/>
          <w:szCs w:val="24"/>
        </w:rPr>
      </w:pPr>
      <w:r w:rsidRPr="008F1786">
        <w:rPr>
          <w:i/>
          <w:sz w:val="24"/>
          <w:szCs w:val="24"/>
        </w:rPr>
        <w:t xml:space="preserve">Кроме того, в предоставленном исполнительном производстве отсутствуют документы, на которые </w:t>
      </w:r>
      <w:r w:rsidR="00242B30" w:rsidRPr="008F1786">
        <w:rPr>
          <w:i/>
          <w:sz w:val="24"/>
          <w:szCs w:val="24"/>
        </w:rPr>
        <w:t>ГСИ</w:t>
      </w:r>
      <w:r w:rsidRPr="008F1786">
        <w:rPr>
          <w:i/>
          <w:sz w:val="24"/>
          <w:szCs w:val="24"/>
        </w:rPr>
        <w:t xml:space="preserve"> ссылается в постановлении о прекращении исполнительного производства. Тогда как согласно части </w:t>
      </w:r>
      <w:r w:rsidR="002F25C8" w:rsidRPr="008F1786">
        <w:rPr>
          <w:i/>
          <w:sz w:val="24"/>
          <w:szCs w:val="24"/>
        </w:rPr>
        <w:t>третьей</w:t>
      </w:r>
      <w:r w:rsidRPr="008F1786">
        <w:rPr>
          <w:i/>
          <w:sz w:val="24"/>
          <w:szCs w:val="24"/>
        </w:rPr>
        <w:t xml:space="preserve"> статьи 129 АППК ответчик может ссылаться лишь на те обоснования, которые упомянуты в административном акте. При этом ответчик, принявший обременительный акт, долже</w:t>
      </w:r>
      <w:r w:rsidR="00471E30" w:rsidRPr="008F1786">
        <w:rPr>
          <w:i/>
          <w:sz w:val="24"/>
          <w:szCs w:val="24"/>
        </w:rPr>
        <w:t>н доказать его обоснованност</w:t>
      </w:r>
      <w:r w:rsidR="00E6776B" w:rsidRPr="008F1786">
        <w:rPr>
          <w:i/>
          <w:sz w:val="24"/>
          <w:szCs w:val="24"/>
        </w:rPr>
        <w:t>ь.</w:t>
      </w:r>
    </w:p>
    <w:p w14:paraId="1D2B0884" w14:textId="77777777" w:rsidR="00471E30" w:rsidRPr="008F1786" w:rsidRDefault="00471E30" w:rsidP="00471E30">
      <w:pPr>
        <w:pBdr>
          <w:bottom w:val="single" w:sz="4" w:space="31" w:color="FFFFFF"/>
        </w:pBdr>
        <w:ind w:firstLine="709"/>
        <w:jc w:val="both"/>
        <w:rPr>
          <w:i/>
          <w:sz w:val="16"/>
          <w:szCs w:val="16"/>
        </w:rPr>
      </w:pPr>
    </w:p>
    <w:p w14:paraId="16F2647B" w14:textId="77777777" w:rsidR="00471E30" w:rsidRPr="008F1786" w:rsidRDefault="000B66D1" w:rsidP="00471E30">
      <w:pPr>
        <w:pBdr>
          <w:bottom w:val="single" w:sz="4" w:space="31" w:color="FFFFFF"/>
        </w:pBdr>
        <w:ind w:firstLine="709"/>
        <w:jc w:val="both"/>
        <w:rPr>
          <w:b/>
          <w:i/>
        </w:rPr>
      </w:pPr>
      <w:r w:rsidRPr="008F1786">
        <w:rPr>
          <w:b/>
          <w:i/>
        </w:rPr>
        <w:t xml:space="preserve">Нарушение статьи </w:t>
      </w:r>
      <w:r w:rsidR="00471E30" w:rsidRPr="008F1786">
        <w:rPr>
          <w:b/>
          <w:i/>
        </w:rPr>
        <w:t>162</w:t>
      </w:r>
      <w:r w:rsidRPr="008F1786">
        <w:rPr>
          <w:b/>
          <w:i/>
        </w:rPr>
        <w:t xml:space="preserve"> Закона</w:t>
      </w:r>
    </w:p>
    <w:p w14:paraId="6C0582D2" w14:textId="77777777" w:rsidR="00BA4EE4" w:rsidRPr="008F1786" w:rsidRDefault="00460EA9" w:rsidP="00471E30">
      <w:pPr>
        <w:pBdr>
          <w:bottom w:val="single" w:sz="4" w:space="31" w:color="FFFFFF"/>
        </w:pBdr>
        <w:ind w:firstLine="709"/>
        <w:jc w:val="both"/>
        <w:rPr>
          <w:rFonts w:eastAsia="Times New Roman"/>
          <w:i/>
          <w:sz w:val="24"/>
          <w:szCs w:val="24"/>
        </w:rPr>
      </w:pPr>
      <w:proofErr w:type="spellStart"/>
      <w:r w:rsidRPr="008F1786">
        <w:rPr>
          <w:rFonts w:eastAsia="Times New Roman"/>
          <w:i/>
          <w:sz w:val="24"/>
          <w:szCs w:val="24"/>
        </w:rPr>
        <w:t>Банкротный</w:t>
      </w:r>
      <w:proofErr w:type="spellEnd"/>
      <w:r w:rsidRPr="008F1786">
        <w:rPr>
          <w:rFonts w:eastAsia="Times New Roman"/>
          <w:i/>
          <w:sz w:val="24"/>
          <w:szCs w:val="24"/>
        </w:rPr>
        <w:t xml:space="preserve"> управляющий ТОО обратился с административным иском о признании незаконным постановления о возбуждении исполнительного производства, действий ответчика по выставлению инкассовых распоряжений, постановления об утверждении сумм оплат деятельности судебного исполнителя, постановления о прекращении исполнительных производств. </w:t>
      </w:r>
    </w:p>
    <w:p w14:paraId="2A789EB6" w14:textId="77777777" w:rsidR="00BA4EE4" w:rsidRPr="008F1786" w:rsidRDefault="00460EA9" w:rsidP="00BA4EE4">
      <w:pPr>
        <w:pBdr>
          <w:bottom w:val="single" w:sz="4" w:space="31" w:color="FFFFFF"/>
        </w:pBdr>
        <w:ind w:firstLine="709"/>
        <w:jc w:val="both"/>
        <w:rPr>
          <w:rFonts w:eastAsia="Times New Roman"/>
          <w:i/>
          <w:sz w:val="24"/>
          <w:szCs w:val="24"/>
        </w:rPr>
      </w:pPr>
      <w:r w:rsidRPr="008F1786">
        <w:rPr>
          <w:rFonts w:eastAsia="Times New Roman"/>
          <w:i/>
          <w:sz w:val="24"/>
          <w:szCs w:val="24"/>
        </w:rPr>
        <w:t xml:space="preserve">Требования мотивированы тем, что </w:t>
      </w:r>
      <w:r w:rsidR="00242B30" w:rsidRPr="008F1786">
        <w:rPr>
          <w:rFonts w:eastAsia="Times New Roman"/>
          <w:i/>
          <w:sz w:val="24"/>
          <w:szCs w:val="24"/>
        </w:rPr>
        <w:t>ЧСИ</w:t>
      </w:r>
      <w:r w:rsidRPr="008F1786">
        <w:rPr>
          <w:rFonts w:eastAsia="Times New Roman"/>
          <w:i/>
          <w:sz w:val="24"/>
          <w:szCs w:val="24"/>
        </w:rPr>
        <w:t xml:space="preserve"> незаконно произведены исполнительные действия, поскольку должник признан банкротом, все действия должны совершаться посредством </w:t>
      </w:r>
      <w:proofErr w:type="spellStart"/>
      <w:r w:rsidRPr="008F1786">
        <w:rPr>
          <w:rFonts w:eastAsia="Times New Roman"/>
          <w:i/>
          <w:sz w:val="24"/>
          <w:szCs w:val="24"/>
        </w:rPr>
        <w:t>банкротного</w:t>
      </w:r>
      <w:proofErr w:type="spellEnd"/>
      <w:r w:rsidRPr="008F1786">
        <w:rPr>
          <w:rFonts w:eastAsia="Times New Roman"/>
          <w:i/>
          <w:sz w:val="24"/>
          <w:szCs w:val="24"/>
        </w:rPr>
        <w:t xml:space="preserve"> управляющего.  </w:t>
      </w:r>
    </w:p>
    <w:p w14:paraId="706D7FA9" w14:textId="77777777" w:rsidR="00BA4EE4" w:rsidRPr="008F1786" w:rsidRDefault="00460EA9" w:rsidP="00BA4EE4">
      <w:pPr>
        <w:pBdr>
          <w:bottom w:val="single" w:sz="4" w:space="31" w:color="FFFFFF"/>
        </w:pBdr>
        <w:ind w:firstLine="709"/>
        <w:jc w:val="both"/>
        <w:rPr>
          <w:rFonts w:eastAsia="Times New Roman"/>
          <w:i/>
          <w:sz w:val="24"/>
          <w:szCs w:val="24"/>
        </w:rPr>
      </w:pPr>
      <w:r w:rsidRPr="008F1786">
        <w:rPr>
          <w:rFonts w:eastAsia="Times New Roman"/>
          <w:i/>
          <w:sz w:val="24"/>
          <w:szCs w:val="24"/>
        </w:rPr>
        <w:t xml:space="preserve">При рассмотрении дела установлено, что решением СМЭС ТОО признано банкротом и возбуждена процедура банкротства сроком на девять месяцев. После вынесения решения суда копия направлена в региональную палату частных судебных исполнителей. </w:t>
      </w:r>
    </w:p>
    <w:p w14:paraId="33C7648A" w14:textId="4D29BC73" w:rsidR="00BA4EE4" w:rsidRPr="008F1786" w:rsidRDefault="00460EA9" w:rsidP="00BA4EE4">
      <w:pPr>
        <w:pBdr>
          <w:bottom w:val="single" w:sz="4" w:space="31" w:color="FFFFFF"/>
        </w:pBdr>
        <w:ind w:firstLine="709"/>
        <w:jc w:val="both"/>
        <w:rPr>
          <w:rFonts w:eastAsia="Times New Roman"/>
          <w:i/>
          <w:sz w:val="24"/>
          <w:szCs w:val="24"/>
        </w:rPr>
      </w:pPr>
      <w:r w:rsidRPr="008F1786">
        <w:rPr>
          <w:rFonts w:eastAsia="Times New Roman"/>
          <w:i/>
          <w:sz w:val="24"/>
          <w:szCs w:val="24"/>
        </w:rPr>
        <w:lastRenderedPageBreak/>
        <w:t xml:space="preserve">Суд, установив отсутствие надлежащего контроля за исполнением возложенных обязанностей и своевременного уведомления судебных исполнителей о признании ТОО банкротом, счел действия Палаты частных судебных исполнителей нарушающими требования статьи 162 Закона. О </w:t>
      </w:r>
      <w:r w:rsidR="00242B30" w:rsidRPr="008F1786">
        <w:rPr>
          <w:rFonts w:eastAsia="Times New Roman"/>
          <w:i/>
          <w:sz w:val="24"/>
          <w:szCs w:val="24"/>
        </w:rPr>
        <w:t>допущенных нарушениях сообщено М</w:t>
      </w:r>
      <w:r w:rsidRPr="008F1786">
        <w:rPr>
          <w:rFonts w:eastAsia="Times New Roman"/>
          <w:i/>
          <w:sz w:val="24"/>
          <w:szCs w:val="24"/>
        </w:rPr>
        <w:t xml:space="preserve">инистру юстиции и руководителю </w:t>
      </w:r>
      <w:r w:rsidR="00727F1E" w:rsidRPr="008F1786">
        <w:rPr>
          <w:rFonts w:eastAsia="Times New Roman"/>
          <w:i/>
          <w:sz w:val="24"/>
          <w:szCs w:val="24"/>
        </w:rPr>
        <w:t>РПЧСИ</w:t>
      </w:r>
      <w:r w:rsidRPr="008F1786">
        <w:rPr>
          <w:rFonts w:eastAsia="Times New Roman"/>
          <w:i/>
          <w:sz w:val="24"/>
          <w:szCs w:val="24"/>
        </w:rPr>
        <w:t>, поскольку бездействи</w:t>
      </w:r>
      <w:r w:rsidR="00F31DC6" w:rsidRPr="008F1786">
        <w:rPr>
          <w:rFonts w:eastAsia="Times New Roman"/>
          <w:i/>
          <w:sz w:val="24"/>
          <w:szCs w:val="24"/>
        </w:rPr>
        <w:t>е</w:t>
      </w:r>
      <w:r w:rsidRPr="008F1786">
        <w:rPr>
          <w:rFonts w:eastAsia="Times New Roman"/>
          <w:i/>
          <w:sz w:val="24"/>
          <w:szCs w:val="24"/>
        </w:rPr>
        <w:t xml:space="preserve"> Палаты частных судебных исполнителей, выразивш</w:t>
      </w:r>
      <w:r w:rsidR="00F31DC6" w:rsidRPr="008F1786">
        <w:rPr>
          <w:rFonts w:eastAsia="Times New Roman"/>
          <w:i/>
          <w:sz w:val="24"/>
          <w:szCs w:val="24"/>
        </w:rPr>
        <w:t>е</w:t>
      </w:r>
      <w:r w:rsidRPr="008F1786">
        <w:rPr>
          <w:rFonts w:eastAsia="Times New Roman"/>
          <w:i/>
          <w:sz w:val="24"/>
          <w:szCs w:val="24"/>
        </w:rPr>
        <w:t xml:space="preserve">еся в непринятии мер по извещению судебных исполнителей о вынесенном решение несмотря на своевременное и надлежащее получение решения суда, привели к незаконным действиям ответчика и породили судебные споры. </w:t>
      </w:r>
    </w:p>
    <w:p w14:paraId="0368DC93" w14:textId="77777777" w:rsidR="000B66D1" w:rsidRPr="008F1786" w:rsidRDefault="000B66D1" w:rsidP="00BA4EE4">
      <w:pPr>
        <w:pBdr>
          <w:bottom w:val="single" w:sz="4" w:space="31" w:color="FFFFFF"/>
        </w:pBdr>
        <w:ind w:firstLine="709"/>
        <w:jc w:val="both"/>
        <w:rPr>
          <w:i/>
          <w:sz w:val="24"/>
          <w:szCs w:val="24"/>
        </w:rPr>
      </w:pPr>
      <w:r w:rsidRPr="008F1786">
        <w:rPr>
          <w:b/>
          <w:i/>
        </w:rPr>
        <w:t>Нарушение статьи 10 Закона</w:t>
      </w:r>
    </w:p>
    <w:p w14:paraId="68E2B018" w14:textId="25592DF9" w:rsidR="00BA4EE4" w:rsidRPr="008F1786" w:rsidRDefault="00460EA9" w:rsidP="00BA4EE4">
      <w:pPr>
        <w:pBdr>
          <w:bottom w:val="single" w:sz="4" w:space="31" w:color="FFFFFF"/>
        </w:pBdr>
        <w:ind w:firstLine="709"/>
        <w:jc w:val="both"/>
        <w:rPr>
          <w:i/>
          <w:sz w:val="24"/>
          <w:szCs w:val="24"/>
        </w:rPr>
      </w:pPr>
      <w:r w:rsidRPr="008F1786">
        <w:rPr>
          <w:i/>
          <w:sz w:val="24"/>
          <w:szCs w:val="24"/>
        </w:rPr>
        <w:t xml:space="preserve">Решением </w:t>
      </w:r>
      <w:r w:rsidR="00E6776B" w:rsidRPr="008F1786">
        <w:rPr>
          <w:i/>
          <w:sz w:val="24"/>
          <w:szCs w:val="24"/>
        </w:rPr>
        <w:t xml:space="preserve">суда </w:t>
      </w:r>
      <w:r w:rsidRPr="008F1786">
        <w:rPr>
          <w:i/>
          <w:sz w:val="24"/>
          <w:szCs w:val="24"/>
        </w:rPr>
        <w:t xml:space="preserve">административный иск ТОО к ЧСИ удовлетворен, признаны незаконными действия </w:t>
      </w:r>
      <w:r w:rsidR="00242B30" w:rsidRPr="008F1786">
        <w:rPr>
          <w:i/>
          <w:sz w:val="24"/>
          <w:szCs w:val="24"/>
        </w:rPr>
        <w:t>ЧСИ</w:t>
      </w:r>
      <w:r w:rsidRPr="008F1786">
        <w:rPr>
          <w:i/>
          <w:sz w:val="24"/>
          <w:szCs w:val="24"/>
        </w:rPr>
        <w:t xml:space="preserve"> по реализации недвижимого имущества, по вынесению постановления о передач</w:t>
      </w:r>
      <w:r w:rsidR="00F31DC6" w:rsidRPr="008F1786">
        <w:rPr>
          <w:i/>
          <w:sz w:val="24"/>
          <w:szCs w:val="24"/>
        </w:rPr>
        <w:t>е</w:t>
      </w:r>
      <w:r w:rsidRPr="008F1786">
        <w:rPr>
          <w:i/>
          <w:sz w:val="24"/>
          <w:szCs w:val="24"/>
        </w:rPr>
        <w:t xml:space="preserve"> арестованного имущества на реализацию незаконными, признано незаконным бездействие ЧСИ по </w:t>
      </w:r>
      <w:proofErr w:type="spellStart"/>
      <w:r w:rsidRPr="008F1786">
        <w:rPr>
          <w:i/>
          <w:sz w:val="24"/>
          <w:szCs w:val="24"/>
        </w:rPr>
        <w:t>неознакомлению</w:t>
      </w:r>
      <w:proofErr w:type="spellEnd"/>
      <w:r w:rsidRPr="008F1786">
        <w:rPr>
          <w:i/>
          <w:sz w:val="24"/>
          <w:szCs w:val="24"/>
        </w:rPr>
        <w:t>, признано незаконным постановление о передаче арестованного имущества на реализацию и отменено постановление.</w:t>
      </w:r>
    </w:p>
    <w:p w14:paraId="5B8A6780" w14:textId="04EA4F97" w:rsidR="00BA4EE4" w:rsidRPr="008F1786" w:rsidRDefault="00460EA9" w:rsidP="00BA4EE4">
      <w:pPr>
        <w:pBdr>
          <w:bottom w:val="single" w:sz="4" w:space="31" w:color="FFFFFF"/>
        </w:pBdr>
        <w:ind w:firstLine="709"/>
        <w:jc w:val="both"/>
        <w:rPr>
          <w:i/>
          <w:sz w:val="24"/>
          <w:szCs w:val="24"/>
        </w:rPr>
      </w:pPr>
      <w:r w:rsidRPr="008F1786">
        <w:rPr>
          <w:i/>
          <w:sz w:val="24"/>
          <w:szCs w:val="24"/>
        </w:rPr>
        <w:t>Суд установил, что ЧСИ вынес постановление о передаче арестованного имущества на реализацию преждевременно, не дожидаясь истечения 10</w:t>
      </w:r>
      <w:r w:rsidR="00BE32B1">
        <w:rPr>
          <w:i/>
          <w:sz w:val="24"/>
          <w:szCs w:val="24"/>
        </w:rPr>
        <w:t>–</w:t>
      </w:r>
      <w:r w:rsidRPr="008F1786">
        <w:rPr>
          <w:i/>
          <w:sz w:val="24"/>
          <w:szCs w:val="24"/>
        </w:rPr>
        <w:t>дневного срока в нарушение требований пункта 5 статьи 10 Закона «Об исполнительном производстве и статусе судебных исполнителей». Процессуальное нарушение явилось основанием для отмены электронных торгов.</w:t>
      </w:r>
    </w:p>
    <w:p w14:paraId="67B19115" w14:textId="0BFA0535" w:rsidR="00471E30" w:rsidRPr="008F1786" w:rsidRDefault="00460EA9" w:rsidP="00471E30">
      <w:pPr>
        <w:pBdr>
          <w:bottom w:val="single" w:sz="4" w:space="31" w:color="FFFFFF"/>
        </w:pBdr>
        <w:ind w:firstLine="709"/>
        <w:jc w:val="both"/>
        <w:rPr>
          <w:i/>
          <w:sz w:val="24"/>
          <w:szCs w:val="24"/>
        </w:rPr>
      </w:pPr>
      <w:r w:rsidRPr="008F1786">
        <w:rPr>
          <w:i/>
          <w:sz w:val="24"/>
          <w:szCs w:val="24"/>
        </w:rPr>
        <w:t>В этой связи суд пришел к выводу, что имеются существенные нарушения требований норм исполнительного законодательства, прав стороны исполнительного производства.</w:t>
      </w:r>
    </w:p>
    <w:p w14:paraId="2217CEF0" w14:textId="77777777" w:rsidR="001C3D46" w:rsidRPr="008F1786" w:rsidRDefault="000629BE" w:rsidP="0065532E">
      <w:pPr>
        <w:ind w:firstLine="708"/>
        <w:jc w:val="both"/>
        <w:rPr>
          <w:b/>
          <w:bCs/>
        </w:rPr>
      </w:pPr>
      <w:r w:rsidRPr="008F1786">
        <w:rPr>
          <w:b/>
          <w:bCs/>
        </w:rPr>
        <w:t xml:space="preserve">ВЫНЕСЕНИЕ ЧО </w:t>
      </w:r>
      <w:r w:rsidR="00EF1BC3" w:rsidRPr="008F1786">
        <w:rPr>
          <w:b/>
          <w:bCs/>
        </w:rPr>
        <w:t xml:space="preserve">ВЫШЕСТОЯЩИМИ </w:t>
      </w:r>
      <w:r w:rsidR="00DB21E4" w:rsidRPr="008F1786">
        <w:rPr>
          <w:b/>
          <w:bCs/>
        </w:rPr>
        <w:t>СУДАМИ</w:t>
      </w:r>
    </w:p>
    <w:p w14:paraId="066A8DC8" w14:textId="77777777" w:rsidR="00CD29DB" w:rsidRPr="008F1786" w:rsidRDefault="00CD29DB" w:rsidP="0065532E">
      <w:pPr>
        <w:ind w:firstLine="708"/>
        <w:jc w:val="both"/>
        <w:rPr>
          <w:b/>
          <w:bCs/>
          <w:sz w:val="16"/>
          <w:szCs w:val="16"/>
        </w:rPr>
      </w:pPr>
    </w:p>
    <w:p w14:paraId="40CDD4CC" w14:textId="77777777" w:rsidR="0065532E" w:rsidRPr="008F1786" w:rsidRDefault="0065532E" w:rsidP="00727F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firstLine="851"/>
        <w:jc w:val="both"/>
        <w:rPr>
          <w:bCs/>
        </w:rPr>
      </w:pPr>
      <w:r w:rsidRPr="008F1786">
        <w:rPr>
          <w:bCs/>
        </w:rPr>
        <w:t xml:space="preserve">Апелляционной инстанцией вынесено </w:t>
      </w:r>
      <w:r w:rsidR="00E847D8" w:rsidRPr="008F1786">
        <w:rPr>
          <w:bCs/>
        </w:rPr>
        <w:t xml:space="preserve">105 </w:t>
      </w:r>
      <w:r w:rsidRPr="008F1786">
        <w:rPr>
          <w:bCs/>
        </w:rPr>
        <w:t>частных определений:</w:t>
      </w:r>
    </w:p>
    <w:p w14:paraId="33697738" w14:textId="77777777" w:rsidR="0065532E" w:rsidRPr="008F1786" w:rsidRDefault="0065532E" w:rsidP="00727F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firstLine="851"/>
        <w:jc w:val="both"/>
        <w:rPr>
          <w:bCs/>
        </w:rPr>
      </w:pPr>
      <w:r w:rsidRPr="008F1786">
        <w:rPr>
          <w:bCs/>
        </w:rPr>
        <w:t>за 6 мес. 2021 год</w:t>
      </w:r>
      <w:r w:rsidR="00286253" w:rsidRPr="008F1786">
        <w:rPr>
          <w:bCs/>
        </w:rPr>
        <w:t xml:space="preserve"> </w:t>
      </w:r>
      <w:r w:rsidR="000629BE" w:rsidRPr="008F1786">
        <w:rPr>
          <w:bCs/>
        </w:rPr>
        <w:t>–</w:t>
      </w:r>
      <w:r w:rsidRPr="008F1786">
        <w:rPr>
          <w:bCs/>
        </w:rPr>
        <w:t xml:space="preserve"> </w:t>
      </w:r>
      <w:r w:rsidRPr="008F1786">
        <w:rPr>
          <w:b/>
          <w:bCs/>
        </w:rPr>
        <w:t>23</w:t>
      </w:r>
      <w:r w:rsidR="000629BE" w:rsidRPr="008F1786">
        <w:rPr>
          <w:bCs/>
        </w:rPr>
        <w:t>;</w:t>
      </w:r>
    </w:p>
    <w:p w14:paraId="700F6267" w14:textId="77777777" w:rsidR="0065532E" w:rsidRPr="008F1786" w:rsidRDefault="0065532E" w:rsidP="00727F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firstLine="851"/>
        <w:jc w:val="both"/>
        <w:rPr>
          <w:bCs/>
        </w:rPr>
      </w:pPr>
      <w:r w:rsidRPr="008F1786">
        <w:rPr>
          <w:bCs/>
        </w:rPr>
        <w:t>за 6 мес. 2022 года</w:t>
      </w:r>
      <w:r w:rsidR="00286253" w:rsidRPr="008F1786">
        <w:rPr>
          <w:bCs/>
        </w:rPr>
        <w:t xml:space="preserve"> </w:t>
      </w:r>
      <w:r w:rsidR="000629BE" w:rsidRPr="008F1786">
        <w:rPr>
          <w:bCs/>
        </w:rPr>
        <w:t>–</w:t>
      </w:r>
      <w:r w:rsidR="00286253" w:rsidRPr="008F1786">
        <w:rPr>
          <w:bCs/>
        </w:rPr>
        <w:t xml:space="preserve"> </w:t>
      </w:r>
      <w:r w:rsidR="00AA438D" w:rsidRPr="008F1786">
        <w:rPr>
          <w:b/>
          <w:bCs/>
        </w:rPr>
        <w:t>82</w:t>
      </w:r>
      <w:r w:rsidR="000629BE" w:rsidRPr="008F1786">
        <w:rPr>
          <w:b/>
          <w:bCs/>
        </w:rPr>
        <w:t xml:space="preserve">. </w:t>
      </w:r>
      <w:r w:rsidRPr="008F1786">
        <w:rPr>
          <w:bCs/>
        </w:rPr>
        <w:t xml:space="preserve"> </w:t>
      </w:r>
    </w:p>
    <w:p w14:paraId="193EF910" w14:textId="207108CD" w:rsidR="00727F1E" w:rsidRPr="008F1786" w:rsidRDefault="00727F1E" w:rsidP="00727F1E">
      <w:pPr>
        <w:ind w:firstLine="851"/>
        <w:jc w:val="both"/>
      </w:pPr>
      <w:r w:rsidRPr="008F1786">
        <w:t xml:space="preserve">В разрезе по категориям дел </w:t>
      </w:r>
      <w:r w:rsidRPr="008F1786">
        <w:rPr>
          <w:b/>
          <w:bCs/>
        </w:rPr>
        <w:t>наибольшее</w:t>
      </w:r>
      <w:r w:rsidRPr="008F1786">
        <w:t xml:space="preserve"> количество ЧО вынесено по оспариванию  действий (бездействия) судебных исполнителей – </w:t>
      </w:r>
      <w:r w:rsidRPr="008F1786">
        <w:rPr>
          <w:b/>
          <w:bCs/>
        </w:rPr>
        <w:t>28</w:t>
      </w:r>
      <w:r w:rsidR="00475E02" w:rsidRPr="008F1786">
        <w:rPr>
          <w:b/>
          <w:bCs/>
        </w:rPr>
        <w:t>,</w:t>
      </w:r>
      <w:r w:rsidRPr="008F1786">
        <w:t xml:space="preserve"> или </w:t>
      </w:r>
      <w:r w:rsidRPr="008F1786">
        <w:rPr>
          <w:b/>
          <w:bCs/>
        </w:rPr>
        <w:t>27%</w:t>
      </w:r>
      <w:r w:rsidRPr="008F1786">
        <w:t xml:space="preserve">; земельным спорам – </w:t>
      </w:r>
      <w:r w:rsidRPr="008F1786">
        <w:rPr>
          <w:b/>
          <w:bCs/>
        </w:rPr>
        <w:t>23</w:t>
      </w:r>
      <w:r w:rsidR="00475E02" w:rsidRPr="008F1786">
        <w:rPr>
          <w:b/>
          <w:bCs/>
        </w:rPr>
        <w:t>,</w:t>
      </w:r>
      <w:r w:rsidRPr="008F1786">
        <w:t xml:space="preserve"> или </w:t>
      </w:r>
      <w:r w:rsidRPr="008F1786">
        <w:rPr>
          <w:b/>
          <w:bCs/>
        </w:rPr>
        <w:t>22%</w:t>
      </w:r>
      <w:r w:rsidRPr="008F1786">
        <w:t xml:space="preserve">; в сфере государственных закупок – </w:t>
      </w:r>
      <w:r w:rsidRPr="008F1786">
        <w:rPr>
          <w:b/>
          <w:bCs/>
        </w:rPr>
        <w:t>20</w:t>
      </w:r>
      <w:r w:rsidR="00475E02" w:rsidRPr="008F1786">
        <w:rPr>
          <w:b/>
          <w:bCs/>
        </w:rPr>
        <w:t>,</w:t>
      </w:r>
      <w:r w:rsidRPr="008F1786">
        <w:t xml:space="preserve"> или </w:t>
      </w:r>
      <w:r w:rsidRPr="008F1786">
        <w:rPr>
          <w:b/>
          <w:bCs/>
        </w:rPr>
        <w:t>19%</w:t>
      </w:r>
      <w:r w:rsidRPr="008F1786">
        <w:t xml:space="preserve">. </w:t>
      </w:r>
    </w:p>
    <w:p w14:paraId="1FE5A72B" w14:textId="77777777" w:rsidR="0065532E" w:rsidRPr="008F1786" w:rsidRDefault="0065532E"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firstLine="709"/>
        <w:jc w:val="both"/>
        <w:rPr>
          <w:bCs/>
          <w:i/>
        </w:rPr>
      </w:pPr>
      <w:r w:rsidRPr="008F1786">
        <w:rPr>
          <w:bCs/>
          <w:i/>
        </w:rPr>
        <w:t>В разрезе областей:</w:t>
      </w:r>
    </w:p>
    <w:tbl>
      <w:tblPr>
        <w:tblStyle w:val="af2"/>
        <w:tblW w:w="0" w:type="auto"/>
        <w:tblLook w:val="04A0" w:firstRow="1" w:lastRow="0" w:firstColumn="1" w:lastColumn="0" w:noHBand="0" w:noVBand="1"/>
      </w:tblPr>
      <w:tblGrid>
        <w:gridCol w:w="3096"/>
        <w:gridCol w:w="3096"/>
        <w:gridCol w:w="3097"/>
      </w:tblGrid>
      <w:tr w:rsidR="008F1786" w:rsidRPr="008F1786" w14:paraId="7DD48D9D" w14:textId="77777777" w:rsidTr="00AC15B1">
        <w:tc>
          <w:tcPr>
            <w:tcW w:w="3096" w:type="dxa"/>
          </w:tcPr>
          <w:p w14:paraId="484AD39E" w14:textId="77777777" w:rsidR="00AC15B1" w:rsidRPr="008F1786" w:rsidRDefault="00AC15B1"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
                <w:bCs/>
                <w:i/>
                <w:sz w:val="24"/>
                <w:szCs w:val="24"/>
              </w:rPr>
            </w:pPr>
            <w:r w:rsidRPr="008F1786">
              <w:rPr>
                <w:b/>
                <w:bCs/>
                <w:i/>
                <w:sz w:val="24"/>
                <w:szCs w:val="24"/>
              </w:rPr>
              <w:t xml:space="preserve">Область </w:t>
            </w:r>
          </w:p>
        </w:tc>
        <w:tc>
          <w:tcPr>
            <w:tcW w:w="3096" w:type="dxa"/>
          </w:tcPr>
          <w:p w14:paraId="79A53AAC" w14:textId="77777777" w:rsidR="00AC15B1" w:rsidRPr="008F1786" w:rsidRDefault="00AC15B1"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
                <w:bCs/>
                <w:i/>
                <w:sz w:val="24"/>
                <w:szCs w:val="24"/>
              </w:rPr>
            </w:pPr>
            <w:r w:rsidRPr="008F1786">
              <w:rPr>
                <w:b/>
                <w:bCs/>
                <w:i/>
                <w:sz w:val="24"/>
                <w:szCs w:val="24"/>
              </w:rPr>
              <w:t>2021 г.</w:t>
            </w:r>
          </w:p>
        </w:tc>
        <w:tc>
          <w:tcPr>
            <w:tcW w:w="3097" w:type="dxa"/>
          </w:tcPr>
          <w:p w14:paraId="52C8D65D" w14:textId="77777777" w:rsidR="00AC15B1" w:rsidRPr="008F1786" w:rsidRDefault="00AC15B1"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
                <w:bCs/>
                <w:i/>
                <w:sz w:val="24"/>
                <w:szCs w:val="24"/>
              </w:rPr>
            </w:pPr>
            <w:r w:rsidRPr="008F1786">
              <w:rPr>
                <w:b/>
                <w:bCs/>
                <w:i/>
                <w:sz w:val="24"/>
                <w:szCs w:val="24"/>
              </w:rPr>
              <w:t>2022г.</w:t>
            </w:r>
          </w:p>
        </w:tc>
      </w:tr>
      <w:tr w:rsidR="008F1786" w:rsidRPr="008F1786" w14:paraId="103889A1" w14:textId="77777777" w:rsidTr="00AC15B1">
        <w:tc>
          <w:tcPr>
            <w:tcW w:w="3096" w:type="dxa"/>
          </w:tcPr>
          <w:p w14:paraId="5E49CC73" w14:textId="77777777" w:rsidR="00AC15B1" w:rsidRPr="008F1786" w:rsidRDefault="00AC15B1"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Акмолинская</w:t>
            </w:r>
          </w:p>
        </w:tc>
        <w:tc>
          <w:tcPr>
            <w:tcW w:w="3096" w:type="dxa"/>
          </w:tcPr>
          <w:p w14:paraId="503540E7"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w:t>
            </w:r>
          </w:p>
        </w:tc>
        <w:tc>
          <w:tcPr>
            <w:tcW w:w="3097" w:type="dxa"/>
          </w:tcPr>
          <w:p w14:paraId="2607B1B1"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3</w:t>
            </w:r>
          </w:p>
        </w:tc>
      </w:tr>
      <w:tr w:rsidR="008F1786" w:rsidRPr="008F1786" w14:paraId="7CF4602E" w14:textId="77777777" w:rsidTr="00AC15B1">
        <w:tc>
          <w:tcPr>
            <w:tcW w:w="3096" w:type="dxa"/>
          </w:tcPr>
          <w:p w14:paraId="64048D0C" w14:textId="7FAF0E2B" w:rsidR="00AC15B1" w:rsidRPr="008F1786" w:rsidRDefault="00AC15B1"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Нур</w:t>
            </w:r>
            <w:r w:rsidR="00BE32B1">
              <w:rPr>
                <w:bCs/>
                <w:i/>
                <w:sz w:val="24"/>
                <w:szCs w:val="24"/>
              </w:rPr>
              <w:t>–</w:t>
            </w:r>
            <w:r w:rsidRPr="008F1786">
              <w:rPr>
                <w:bCs/>
                <w:i/>
                <w:sz w:val="24"/>
                <w:szCs w:val="24"/>
              </w:rPr>
              <w:t>Султан</w:t>
            </w:r>
          </w:p>
        </w:tc>
        <w:tc>
          <w:tcPr>
            <w:tcW w:w="3096" w:type="dxa"/>
          </w:tcPr>
          <w:p w14:paraId="1DA401F8"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3</w:t>
            </w:r>
          </w:p>
        </w:tc>
        <w:tc>
          <w:tcPr>
            <w:tcW w:w="3097" w:type="dxa"/>
          </w:tcPr>
          <w:p w14:paraId="37EC3D31"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8</w:t>
            </w:r>
          </w:p>
        </w:tc>
      </w:tr>
      <w:tr w:rsidR="008F1786" w:rsidRPr="008F1786" w14:paraId="65488BE4" w14:textId="77777777" w:rsidTr="00AC15B1">
        <w:tc>
          <w:tcPr>
            <w:tcW w:w="3096" w:type="dxa"/>
          </w:tcPr>
          <w:p w14:paraId="461ACDAE"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Актюбинская</w:t>
            </w:r>
          </w:p>
        </w:tc>
        <w:tc>
          <w:tcPr>
            <w:tcW w:w="3096" w:type="dxa"/>
          </w:tcPr>
          <w:p w14:paraId="0D51678D" w14:textId="411E5A2E" w:rsidR="00C30D8F" w:rsidRPr="008F1786" w:rsidRDefault="00BE32B1"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Pr>
                <w:bCs/>
                <w:i/>
                <w:sz w:val="24"/>
                <w:szCs w:val="24"/>
              </w:rPr>
              <w:t>–</w:t>
            </w:r>
          </w:p>
        </w:tc>
        <w:tc>
          <w:tcPr>
            <w:tcW w:w="3097" w:type="dxa"/>
          </w:tcPr>
          <w:p w14:paraId="06FE4FD0"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w:t>
            </w:r>
          </w:p>
        </w:tc>
      </w:tr>
      <w:tr w:rsidR="008F1786" w:rsidRPr="008F1786" w14:paraId="1A10929B" w14:textId="77777777" w:rsidTr="00AC15B1">
        <w:tc>
          <w:tcPr>
            <w:tcW w:w="3096" w:type="dxa"/>
          </w:tcPr>
          <w:p w14:paraId="2B2BA5E9"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Алматинская</w:t>
            </w:r>
          </w:p>
        </w:tc>
        <w:tc>
          <w:tcPr>
            <w:tcW w:w="3096" w:type="dxa"/>
          </w:tcPr>
          <w:p w14:paraId="4488ADB1"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w:t>
            </w:r>
          </w:p>
        </w:tc>
        <w:tc>
          <w:tcPr>
            <w:tcW w:w="3097" w:type="dxa"/>
          </w:tcPr>
          <w:p w14:paraId="4A7C352B"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3</w:t>
            </w:r>
          </w:p>
        </w:tc>
      </w:tr>
      <w:tr w:rsidR="008F1786" w:rsidRPr="008F1786" w14:paraId="099F7172" w14:textId="77777777" w:rsidTr="00AC15B1">
        <w:tc>
          <w:tcPr>
            <w:tcW w:w="3096" w:type="dxa"/>
          </w:tcPr>
          <w:p w14:paraId="08D511F0"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Атырауская</w:t>
            </w:r>
          </w:p>
        </w:tc>
        <w:tc>
          <w:tcPr>
            <w:tcW w:w="3096" w:type="dxa"/>
          </w:tcPr>
          <w:p w14:paraId="711DDE8E" w14:textId="0D47743A" w:rsidR="00C30D8F" w:rsidRPr="008F1786" w:rsidRDefault="00BE32B1"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Pr>
                <w:bCs/>
                <w:i/>
                <w:sz w:val="24"/>
                <w:szCs w:val="24"/>
              </w:rPr>
              <w:t>–</w:t>
            </w:r>
          </w:p>
        </w:tc>
        <w:tc>
          <w:tcPr>
            <w:tcW w:w="3097" w:type="dxa"/>
          </w:tcPr>
          <w:p w14:paraId="21EFDA89"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7</w:t>
            </w:r>
          </w:p>
        </w:tc>
      </w:tr>
      <w:tr w:rsidR="008F1786" w:rsidRPr="008F1786" w14:paraId="42FFF4CC" w14:textId="77777777" w:rsidTr="00AC15B1">
        <w:tc>
          <w:tcPr>
            <w:tcW w:w="3096" w:type="dxa"/>
          </w:tcPr>
          <w:p w14:paraId="44CFD451"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ВКО</w:t>
            </w:r>
          </w:p>
        </w:tc>
        <w:tc>
          <w:tcPr>
            <w:tcW w:w="3096" w:type="dxa"/>
          </w:tcPr>
          <w:p w14:paraId="74110037"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w:t>
            </w:r>
          </w:p>
        </w:tc>
        <w:tc>
          <w:tcPr>
            <w:tcW w:w="3097" w:type="dxa"/>
          </w:tcPr>
          <w:p w14:paraId="4B42212F"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w:t>
            </w:r>
          </w:p>
        </w:tc>
      </w:tr>
      <w:tr w:rsidR="008F1786" w:rsidRPr="008F1786" w14:paraId="6FB7C598" w14:textId="77777777" w:rsidTr="00AC15B1">
        <w:tc>
          <w:tcPr>
            <w:tcW w:w="3096" w:type="dxa"/>
          </w:tcPr>
          <w:p w14:paraId="705EFF16"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Жамбылская</w:t>
            </w:r>
          </w:p>
        </w:tc>
        <w:tc>
          <w:tcPr>
            <w:tcW w:w="3096" w:type="dxa"/>
          </w:tcPr>
          <w:p w14:paraId="076CEC0D" w14:textId="5AB09B2F" w:rsidR="00C30D8F" w:rsidRPr="008F1786" w:rsidRDefault="00BE32B1"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Pr>
                <w:bCs/>
                <w:i/>
                <w:sz w:val="24"/>
                <w:szCs w:val="24"/>
              </w:rPr>
              <w:t>–</w:t>
            </w:r>
          </w:p>
        </w:tc>
        <w:tc>
          <w:tcPr>
            <w:tcW w:w="3097" w:type="dxa"/>
          </w:tcPr>
          <w:p w14:paraId="78A86857"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3</w:t>
            </w:r>
          </w:p>
        </w:tc>
      </w:tr>
      <w:tr w:rsidR="008F1786" w:rsidRPr="008F1786" w14:paraId="0A110A50" w14:textId="77777777" w:rsidTr="00AC15B1">
        <w:tc>
          <w:tcPr>
            <w:tcW w:w="3096" w:type="dxa"/>
          </w:tcPr>
          <w:p w14:paraId="782438F3"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ЗКО</w:t>
            </w:r>
          </w:p>
        </w:tc>
        <w:tc>
          <w:tcPr>
            <w:tcW w:w="3096" w:type="dxa"/>
          </w:tcPr>
          <w:p w14:paraId="20A9AF4D"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2</w:t>
            </w:r>
          </w:p>
        </w:tc>
        <w:tc>
          <w:tcPr>
            <w:tcW w:w="3097" w:type="dxa"/>
          </w:tcPr>
          <w:p w14:paraId="28B6DB8A"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5</w:t>
            </w:r>
          </w:p>
        </w:tc>
      </w:tr>
      <w:tr w:rsidR="008F1786" w:rsidRPr="008F1786" w14:paraId="0BF811A0" w14:textId="77777777" w:rsidTr="00AC15B1">
        <w:tc>
          <w:tcPr>
            <w:tcW w:w="3096" w:type="dxa"/>
          </w:tcPr>
          <w:p w14:paraId="4AC555FC"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Карагандинская</w:t>
            </w:r>
          </w:p>
        </w:tc>
        <w:tc>
          <w:tcPr>
            <w:tcW w:w="3096" w:type="dxa"/>
          </w:tcPr>
          <w:p w14:paraId="0F8083DC"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w:t>
            </w:r>
          </w:p>
        </w:tc>
        <w:tc>
          <w:tcPr>
            <w:tcW w:w="3097" w:type="dxa"/>
          </w:tcPr>
          <w:p w14:paraId="504F4432"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7</w:t>
            </w:r>
          </w:p>
        </w:tc>
      </w:tr>
      <w:tr w:rsidR="008F1786" w:rsidRPr="008F1786" w14:paraId="3C699B30" w14:textId="77777777" w:rsidTr="00AC15B1">
        <w:tc>
          <w:tcPr>
            <w:tcW w:w="3096" w:type="dxa"/>
          </w:tcPr>
          <w:p w14:paraId="46C8EA56"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Костанайская</w:t>
            </w:r>
          </w:p>
        </w:tc>
        <w:tc>
          <w:tcPr>
            <w:tcW w:w="3096" w:type="dxa"/>
          </w:tcPr>
          <w:p w14:paraId="24D2BC76"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3</w:t>
            </w:r>
          </w:p>
        </w:tc>
        <w:tc>
          <w:tcPr>
            <w:tcW w:w="3097" w:type="dxa"/>
          </w:tcPr>
          <w:p w14:paraId="4394BED4"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11</w:t>
            </w:r>
          </w:p>
        </w:tc>
      </w:tr>
      <w:tr w:rsidR="008F1786" w:rsidRPr="008F1786" w14:paraId="2DBB7BF7" w14:textId="77777777" w:rsidTr="00AC15B1">
        <w:tc>
          <w:tcPr>
            <w:tcW w:w="3096" w:type="dxa"/>
          </w:tcPr>
          <w:p w14:paraId="3A7367EA"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Кызылординская</w:t>
            </w:r>
          </w:p>
        </w:tc>
        <w:tc>
          <w:tcPr>
            <w:tcW w:w="3096" w:type="dxa"/>
          </w:tcPr>
          <w:p w14:paraId="78664FED"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3</w:t>
            </w:r>
          </w:p>
        </w:tc>
        <w:tc>
          <w:tcPr>
            <w:tcW w:w="3097" w:type="dxa"/>
          </w:tcPr>
          <w:p w14:paraId="081521B9" w14:textId="77777777" w:rsidR="00C30D8F" w:rsidRPr="008F1786" w:rsidRDefault="00AA438D"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9</w:t>
            </w:r>
          </w:p>
        </w:tc>
      </w:tr>
      <w:tr w:rsidR="008F1786" w:rsidRPr="008F1786" w14:paraId="2488459B" w14:textId="77777777" w:rsidTr="00AC15B1">
        <w:tc>
          <w:tcPr>
            <w:tcW w:w="3096" w:type="dxa"/>
          </w:tcPr>
          <w:p w14:paraId="0C8F90B2"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Мангистауская</w:t>
            </w:r>
          </w:p>
        </w:tc>
        <w:tc>
          <w:tcPr>
            <w:tcW w:w="3096" w:type="dxa"/>
          </w:tcPr>
          <w:p w14:paraId="7AAEA798"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2</w:t>
            </w:r>
          </w:p>
        </w:tc>
        <w:tc>
          <w:tcPr>
            <w:tcW w:w="3097" w:type="dxa"/>
          </w:tcPr>
          <w:p w14:paraId="1960757F" w14:textId="77777777" w:rsidR="00C30D8F"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10</w:t>
            </w:r>
          </w:p>
        </w:tc>
      </w:tr>
      <w:tr w:rsidR="008F1786" w:rsidRPr="008F1786" w14:paraId="7975EA26" w14:textId="77777777" w:rsidTr="00AC15B1">
        <w:tc>
          <w:tcPr>
            <w:tcW w:w="3096" w:type="dxa"/>
          </w:tcPr>
          <w:p w14:paraId="1AE31531"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СКО</w:t>
            </w:r>
          </w:p>
        </w:tc>
        <w:tc>
          <w:tcPr>
            <w:tcW w:w="3096" w:type="dxa"/>
          </w:tcPr>
          <w:p w14:paraId="14B0B007"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w:t>
            </w:r>
          </w:p>
        </w:tc>
        <w:tc>
          <w:tcPr>
            <w:tcW w:w="3097" w:type="dxa"/>
          </w:tcPr>
          <w:p w14:paraId="595DAAFF"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2</w:t>
            </w:r>
          </w:p>
        </w:tc>
      </w:tr>
      <w:tr w:rsidR="008F1786" w:rsidRPr="008F1786" w14:paraId="388AE6AF" w14:textId="77777777" w:rsidTr="00AC15B1">
        <w:tc>
          <w:tcPr>
            <w:tcW w:w="3096" w:type="dxa"/>
          </w:tcPr>
          <w:p w14:paraId="3BA4BB20"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Туркестанская</w:t>
            </w:r>
          </w:p>
        </w:tc>
        <w:tc>
          <w:tcPr>
            <w:tcW w:w="3096" w:type="dxa"/>
          </w:tcPr>
          <w:p w14:paraId="39AB9643"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1</w:t>
            </w:r>
          </w:p>
        </w:tc>
        <w:tc>
          <w:tcPr>
            <w:tcW w:w="3097" w:type="dxa"/>
          </w:tcPr>
          <w:p w14:paraId="06B067CD" w14:textId="77777777" w:rsidR="00AC15B1" w:rsidRPr="008F1786" w:rsidRDefault="00C30D8F"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6</w:t>
            </w:r>
          </w:p>
        </w:tc>
      </w:tr>
      <w:tr w:rsidR="008F1786" w:rsidRPr="008F1786" w14:paraId="35FA3B93" w14:textId="77777777" w:rsidTr="00EB22DC">
        <w:tc>
          <w:tcPr>
            <w:tcW w:w="3096" w:type="dxa"/>
          </w:tcPr>
          <w:p w14:paraId="43C09ECA" w14:textId="77777777" w:rsidR="00C30D8F" w:rsidRPr="008F1786" w:rsidRDefault="00C30D8F" w:rsidP="00C30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proofErr w:type="spellStart"/>
            <w:r w:rsidRPr="008F1786">
              <w:rPr>
                <w:bCs/>
                <w:i/>
                <w:sz w:val="24"/>
                <w:szCs w:val="24"/>
              </w:rPr>
              <w:lastRenderedPageBreak/>
              <w:t>г.Шымкент</w:t>
            </w:r>
            <w:proofErr w:type="spellEnd"/>
          </w:p>
        </w:tc>
        <w:tc>
          <w:tcPr>
            <w:tcW w:w="3096" w:type="dxa"/>
          </w:tcPr>
          <w:p w14:paraId="4F9895B5" w14:textId="77777777" w:rsidR="00C30D8F" w:rsidRPr="008F1786" w:rsidRDefault="00C30D8F" w:rsidP="00EB22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4</w:t>
            </w:r>
          </w:p>
        </w:tc>
        <w:tc>
          <w:tcPr>
            <w:tcW w:w="3097" w:type="dxa"/>
          </w:tcPr>
          <w:p w14:paraId="2BB410EE" w14:textId="77777777" w:rsidR="00C30D8F" w:rsidRPr="008F1786" w:rsidRDefault="00C30D8F" w:rsidP="00EB22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6</w:t>
            </w:r>
          </w:p>
        </w:tc>
      </w:tr>
      <w:tr w:rsidR="008F1786" w:rsidRPr="008F1786" w14:paraId="46687CCB" w14:textId="77777777" w:rsidTr="00EB22DC">
        <w:tc>
          <w:tcPr>
            <w:tcW w:w="3096" w:type="dxa"/>
          </w:tcPr>
          <w:p w14:paraId="5BCC4A52" w14:textId="77777777" w:rsidR="00286253" w:rsidRPr="008F1786" w:rsidRDefault="00286253" w:rsidP="00C30D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
                <w:bCs/>
                <w:i/>
                <w:sz w:val="24"/>
                <w:szCs w:val="24"/>
              </w:rPr>
            </w:pPr>
            <w:r w:rsidRPr="008F1786">
              <w:rPr>
                <w:b/>
                <w:bCs/>
                <w:i/>
                <w:sz w:val="24"/>
                <w:szCs w:val="24"/>
              </w:rPr>
              <w:t>ВСЕГО</w:t>
            </w:r>
          </w:p>
        </w:tc>
        <w:tc>
          <w:tcPr>
            <w:tcW w:w="3096" w:type="dxa"/>
          </w:tcPr>
          <w:p w14:paraId="474C1669" w14:textId="77777777" w:rsidR="00286253" w:rsidRPr="008F1786" w:rsidRDefault="00286253" w:rsidP="00EB22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23</w:t>
            </w:r>
          </w:p>
        </w:tc>
        <w:tc>
          <w:tcPr>
            <w:tcW w:w="3097" w:type="dxa"/>
          </w:tcPr>
          <w:p w14:paraId="4D04A631" w14:textId="77777777" w:rsidR="00286253" w:rsidRPr="008F1786" w:rsidRDefault="00286253" w:rsidP="00AA43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jc w:val="both"/>
              <w:rPr>
                <w:bCs/>
                <w:i/>
                <w:sz w:val="24"/>
                <w:szCs w:val="24"/>
              </w:rPr>
            </w:pPr>
            <w:r w:rsidRPr="008F1786">
              <w:rPr>
                <w:bCs/>
                <w:i/>
                <w:sz w:val="24"/>
                <w:szCs w:val="24"/>
              </w:rPr>
              <w:t>8</w:t>
            </w:r>
            <w:r w:rsidR="00AA438D" w:rsidRPr="008F1786">
              <w:rPr>
                <w:bCs/>
                <w:i/>
                <w:sz w:val="24"/>
                <w:szCs w:val="24"/>
              </w:rPr>
              <w:t>2</w:t>
            </w:r>
          </w:p>
        </w:tc>
      </w:tr>
    </w:tbl>
    <w:p w14:paraId="31884D2A" w14:textId="77777777" w:rsidR="0065532E" w:rsidRPr="008F1786" w:rsidRDefault="0065532E" w:rsidP="008F59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4" w:firstLine="709"/>
        <w:jc w:val="both"/>
        <w:rPr>
          <w:bCs/>
          <w:i/>
          <w:sz w:val="24"/>
          <w:szCs w:val="24"/>
        </w:rPr>
      </w:pPr>
    </w:p>
    <w:p w14:paraId="550520CB" w14:textId="20F8AE14" w:rsidR="00867ED5" w:rsidRPr="008F1786" w:rsidRDefault="004F0FFA" w:rsidP="004625D6">
      <w:pPr>
        <w:ind w:firstLine="567"/>
        <w:jc w:val="both"/>
        <w:rPr>
          <w:b/>
          <w:i/>
          <w:sz w:val="24"/>
          <w:szCs w:val="24"/>
        </w:rPr>
      </w:pPr>
      <w:r w:rsidRPr="008F1786">
        <w:rPr>
          <w:i/>
          <w:sz w:val="24"/>
          <w:szCs w:val="24"/>
        </w:rPr>
        <w:t xml:space="preserve">1. </w:t>
      </w:r>
      <w:r w:rsidR="00867ED5" w:rsidRPr="008F1786">
        <w:rPr>
          <w:i/>
          <w:sz w:val="24"/>
          <w:szCs w:val="24"/>
        </w:rPr>
        <w:t xml:space="preserve">Решением </w:t>
      </w:r>
      <w:r w:rsidR="00FD5AF7" w:rsidRPr="008F1786">
        <w:rPr>
          <w:i/>
          <w:sz w:val="24"/>
          <w:szCs w:val="24"/>
        </w:rPr>
        <w:t xml:space="preserve">суда </w:t>
      </w:r>
      <w:r w:rsidR="00867ED5" w:rsidRPr="008F1786">
        <w:rPr>
          <w:i/>
          <w:sz w:val="24"/>
          <w:szCs w:val="24"/>
        </w:rPr>
        <w:t xml:space="preserve"> в удовлетворении иска АО к ГСИ филиала по исполнению судебных актов РГУ «</w:t>
      </w:r>
      <w:r w:rsidR="00FD5AF7" w:rsidRPr="008F1786">
        <w:rPr>
          <w:i/>
          <w:sz w:val="24"/>
          <w:szCs w:val="24"/>
        </w:rPr>
        <w:t>Т</w:t>
      </w:r>
      <w:r w:rsidR="00867ED5" w:rsidRPr="008F1786">
        <w:rPr>
          <w:i/>
          <w:sz w:val="24"/>
          <w:szCs w:val="24"/>
        </w:rPr>
        <w:t xml:space="preserve">ерриториальный отдел Департамента юстиции» </w:t>
      </w:r>
      <w:r w:rsidR="00BE32B1">
        <w:rPr>
          <w:i/>
          <w:sz w:val="24"/>
          <w:szCs w:val="24"/>
        </w:rPr>
        <w:t>–</w:t>
      </w:r>
      <w:r w:rsidR="00867ED5" w:rsidRPr="008F1786">
        <w:rPr>
          <w:i/>
          <w:sz w:val="24"/>
          <w:szCs w:val="24"/>
        </w:rPr>
        <w:t xml:space="preserve"> руководителю отдела  отказано.</w:t>
      </w:r>
    </w:p>
    <w:p w14:paraId="40C7F219" w14:textId="77777777" w:rsidR="00867ED5" w:rsidRPr="008F1786" w:rsidRDefault="00867ED5" w:rsidP="00867ED5">
      <w:pPr>
        <w:ind w:firstLine="567"/>
        <w:jc w:val="both"/>
        <w:rPr>
          <w:i/>
          <w:sz w:val="24"/>
          <w:szCs w:val="24"/>
        </w:rPr>
      </w:pPr>
      <w:r w:rsidRPr="008F1786">
        <w:rPr>
          <w:i/>
          <w:sz w:val="24"/>
          <w:szCs w:val="24"/>
        </w:rPr>
        <w:t xml:space="preserve">Постановлением областного суда решение суда оставлено без изменения. </w:t>
      </w:r>
    </w:p>
    <w:p w14:paraId="519F8791" w14:textId="2E34A911" w:rsidR="00867ED5" w:rsidRPr="008F1786" w:rsidRDefault="00867ED5" w:rsidP="00867ED5">
      <w:pPr>
        <w:ind w:firstLine="567"/>
        <w:jc w:val="both"/>
        <w:rPr>
          <w:i/>
          <w:sz w:val="24"/>
          <w:szCs w:val="24"/>
        </w:rPr>
      </w:pPr>
      <w:r w:rsidRPr="008F1786">
        <w:rPr>
          <w:i/>
          <w:sz w:val="24"/>
          <w:szCs w:val="24"/>
        </w:rPr>
        <w:t xml:space="preserve">Однако при рассмотрении дела </w:t>
      </w:r>
      <w:r w:rsidRPr="008F1786">
        <w:rPr>
          <w:i/>
          <w:sz w:val="24"/>
          <w:szCs w:val="24"/>
          <w:lang w:val="kk-KZ"/>
        </w:rPr>
        <w:t>установлен ф</w:t>
      </w:r>
      <w:r w:rsidRPr="008F1786">
        <w:rPr>
          <w:i/>
          <w:sz w:val="24"/>
          <w:szCs w:val="24"/>
        </w:rPr>
        <w:t>акт нарушения Закона «Об исполнительном производстве и статусе судебных исполнителей» со стороны руководителя отдела обеспечения исполнительного пр</w:t>
      </w:r>
      <w:r w:rsidR="00FD5AF7" w:rsidRPr="008F1786">
        <w:rPr>
          <w:i/>
          <w:sz w:val="24"/>
          <w:szCs w:val="24"/>
        </w:rPr>
        <w:t>оизводства Департамента юстиции</w:t>
      </w:r>
      <w:r w:rsidRPr="008F1786">
        <w:rPr>
          <w:i/>
          <w:sz w:val="24"/>
          <w:szCs w:val="24"/>
        </w:rPr>
        <w:t>, выразивше</w:t>
      </w:r>
      <w:r w:rsidR="00475E02" w:rsidRPr="008F1786">
        <w:rPr>
          <w:i/>
          <w:sz w:val="24"/>
          <w:szCs w:val="24"/>
        </w:rPr>
        <w:t>го</w:t>
      </w:r>
      <w:r w:rsidRPr="008F1786">
        <w:rPr>
          <w:i/>
          <w:sz w:val="24"/>
          <w:szCs w:val="24"/>
        </w:rPr>
        <w:t xml:space="preserve">ся при направлении жалобы ТОО старшему судебному исполнителю </w:t>
      </w:r>
      <w:r w:rsidR="007964EA" w:rsidRPr="008F1786">
        <w:rPr>
          <w:i/>
          <w:sz w:val="24"/>
          <w:szCs w:val="24"/>
        </w:rPr>
        <w:t xml:space="preserve">в </w:t>
      </w:r>
      <w:r w:rsidRPr="008F1786">
        <w:rPr>
          <w:i/>
          <w:sz w:val="24"/>
          <w:szCs w:val="24"/>
        </w:rPr>
        <w:t>необоснованно</w:t>
      </w:r>
      <w:r w:rsidR="007964EA" w:rsidRPr="008F1786">
        <w:rPr>
          <w:i/>
          <w:sz w:val="24"/>
          <w:szCs w:val="24"/>
        </w:rPr>
        <w:t>м</w:t>
      </w:r>
      <w:r w:rsidRPr="008F1786">
        <w:rPr>
          <w:i/>
          <w:sz w:val="24"/>
          <w:szCs w:val="24"/>
        </w:rPr>
        <w:t xml:space="preserve"> указани</w:t>
      </w:r>
      <w:r w:rsidR="007964EA" w:rsidRPr="008F1786">
        <w:rPr>
          <w:i/>
          <w:sz w:val="24"/>
          <w:szCs w:val="24"/>
        </w:rPr>
        <w:t>и</w:t>
      </w:r>
      <w:r w:rsidRPr="008F1786">
        <w:rPr>
          <w:i/>
          <w:sz w:val="24"/>
          <w:szCs w:val="24"/>
        </w:rPr>
        <w:t xml:space="preserve"> на необходимость отмены постановлений о прекращении исполнительного производства.</w:t>
      </w:r>
    </w:p>
    <w:p w14:paraId="7020A163" w14:textId="15AE6848" w:rsidR="004F0FFA" w:rsidRPr="008F1786" w:rsidRDefault="00867ED5" w:rsidP="00EF1BC3">
      <w:pPr>
        <w:ind w:firstLine="567"/>
        <w:jc w:val="both"/>
        <w:rPr>
          <w:i/>
          <w:sz w:val="24"/>
          <w:szCs w:val="24"/>
        </w:rPr>
      </w:pPr>
      <w:r w:rsidRPr="008F1786">
        <w:rPr>
          <w:i/>
          <w:sz w:val="24"/>
          <w:szCs w:val="24"/>
        </w:rPr>
        <w:t>Согласно п.3 ст.7 Закона никто не вправе вмешиваться в служебную деятельность судебного исполнителя</w:t>
      </w:r>
      <w:r w:rsidR="007964EA" w:rsidRPr="008F1786">
        <w:rPr>
          <w:i/>
          <w:sz w:val="24"/>
          <w:szCs w:val="24"/>
        </w:rPr>
        <w:t>,</w:t>
      </w:r>
      <w:r w:rsidRPr="008F1786">
        <w:rPr>
          <w:i/>
          <w:sz w:val="24"/>
          <w:szCs w:val="24"/>
        </w:rPr>
        <w:t xml:space="preserve"> кроме лиц, прямо уполномоченных на то законами. В связи с тем, что правом отмены постановления обладает только старший судебный исполнитель, а уполномоченный орган в лице его должностных лиц обладает только организационно</w:t>
      </w:r>
      <w:r w:rsidR="00BE32B1">
        <w:rPr>
          <w:i/>
          <w:sz w:val="24"/>
          <w:szCs w:val="24"/>
        </w:rPr>
        <w:t>–</w:t>
      </w:r>
      <w:r w:rsidRPr="008F1786">
        <w:rPr>
          <w:i/>
          <w:sz w:val="24"/>
          <w:szCs w:val="24"/>
        </w:rPr>
        <w:t>контрольными полномочиями, коллегия сделала  вывод о необоснованности дачи поручения руководителем отдела обеспечения исполнительного производства старшему судебному испол</w:t>
      </w:r>
      <w:r w:rsidR="00EF1BC3" w:rsidRPr="008F1786">
        <w:rPr>
          <w:i/>
          <w:sz w:val="24"/>
          <w:szCs w:val="24"/>
        </w:rPr>
        <w:t>нителю по отмене постановлений</w:t>
      </w:r>
      <w:r w:rsidR="004F0FFA" w:rsidRPr="008F1786">
        <w:rPr>
          <w:i/>
          <w:sz w:val="24"/>
          <w:szCs w:val="24"/>
        </w:rPr>
        <w:t xml:space="preserve">. </w:t>
      </w:r>
    </w:p>
    <w:p w14:paraId="2EDC3965" w14:textId="77777777" w:rsidR="00EF1BC3" w:rsidRPr="008F1786" w:rsidRDefault="00EF1BC3" w:rsidP="00EF1BC3">
      <w:pPr>
        <w:ind w:firstLine="567"/>
        <w:jc w:val="both"/>
        <w:rPr>
          <w:i/>
          <w:sz w:val="16"/>
          <w:szCs w:val="16"/>
        </w:rPr>
      </w:pPr>
    </w:p>
    <w:p w14:paraId="519296DB" w14:textId="21BCA7CC" w:rsidR="00867ED5" w:rsidRPr="008F1786" w:rsidRDefault="004F0FFA" w:rsidP="004F0FFA">
      <w:pPr>
        <w:ind w:firstLine="567"/>
        <w:jc w:val="both"/>
        <w:rPr>
          <w:i/>
          <w:sz w:val="24"/>
          <w:szCs w:val="24"/>
        </w:rPr>
      </w:pPr>
      <w:r w:rsidRPr="008F1786">
        <w:rPr>
          <w:i/>
          <w:sz w:val="24"/>
          <w:szCs w:val="24"/>
        </w:rPr>
        <w:t xml:space="preserve">2. </w:t>
      </w:r>
      <w:proofErr w:type="gramStart"/>
      <w:r w:rsidR="00867ED5" w:rsidRPr="008F1786">
        <w:rPr>
          <w:i/>
          <w:sz w:val="24"/>
          <w:szCs w:val="24"/>
        </w:rPr>
        <w:t>ТОО  обратилось</w:t>
      </w:r>
      <w:proofErr w:type="gramEnd"/>
      <w:r w:rsidR="00867ED5" w:rsidRPr="008F1786">
        <w:rPr>
          <w:i/>
          <w:sz w:val="24"/>
          <w:szCs w:val="24"/>
        </w:rPr>
        <w:t xml:space="preserve"> в суд с иском о признании незаконным уведомлени</w:t>
      </w:r>
      <w:r w:rsidR="007964EA" w:rsidRPr="008F1786">
        <w:rPr>
          <w:i/>
          <w:sz w:val="24"/>
          <w:szCs w:val="24"/>
        </w:rPr>
        <w:t>я</w:t>
      </w:r>
      <w:r w:rsidR="00867ED5" w:rsidRPr="008F1786">
        <w:rPr>
          <w:i/>
          <w:sz w:val="24"/>
          <w:szCs w:val="24"/>
        </w:rPr>
        <w:t xml:space="preserve"> об устранении нарушений по результатам камерального контроля, вынесенн</w:t>
      </w:r>
      <w:r w:rsidR="007964EA" w:rsidRPr="008F1786">
        <w:rPr>
          <w:i/>
          <w:sz w:val="24"/>
          <w:szCs w:val="24"/>
        </w:rPr>
        <w:t>ого</w:t>
      </w:r>
      <w:r w:rsidR="00867ED5" w:rsidRPr="008F1786">
        <w:rPr>
          <w:i/>
          <w:sz w:val="24"/>
          <w:szCs w:val="24"/>
        </w:rPr>
        <w:t xml:space="preserve"> РГУ «Управление государственных доходов</w:t>
      </w:r>
      <w:r w:rsidR="007964EA" w:rsidRPr="008F1786">
        <w:rPr>
          <w:i/>
          <w:sz w:val="24"/>
          <w:szCs w:val="24"/>
        </w:rPr>
        <w:t>»</w:t>
      </w:r>
      <w:r w:rsidR="00867ED5" w:rsidRPr="008F1786">
        <w:rPr>
          <w:i/>
          <w:sz w:val="24"/>
          <w:szCs w:val="24"/>
        </w:rPr>
        <w:t xml:space="preserve">, мотивируя тем, что оспариваемыми уведомлениями предписано исключить из зачета НДС и КПН по взаиморасчетам с </w:t>
      </w:r>
      <w:r w:rsidR="00FD5AF7" w:rsidRPr="008F1786">
        <w:rPr>
          <w:i/>
          <w:sz w:val="24"/>
          <w:szCs w:val="24"/>
        </w:rPr>
        <w:t>поставщиком,</w:t>
      </w:r>
      <w:r w:rsidR="00867ED5" w:rsidRPr="008F1786">
        <w:rPr>
          <w:i/>
          <w:sz w:val="24"/>
          <w:szCs w:val="24"/>
        </w:rPr>
        <w:t xml:space="preserve"> регистрация которого признана недействительной.</w:t>
      </w:r>
    </w:p>
    <w:p w14:paraId="7FB22E1D" w14:textId="77777777" w:rsidR="00867ED5" w:rsidRPr="008F1786" w:rsidRDefault="00867ED5" w:rsidP="00867ED5">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Решением </w:t>
      </w:r>
      <w:r w:rsidR="00FD5AF7" w:rsidRPr="008F1786">
        <w:rPr>
          <w:i/>
          <w:sz w:val="24"/>
          <w:szCs w:val="24"/>
        </w:rPr>
        <w:t>суда</w:t>
      </w:r>
      <w:r w:rsidRPr="008F1786">
        <w:rPr>
          <w:i/>
          <w:sz w:val="24"/>
          <w:szCs w:val="24"/>
        </w:rPr>
        <w:t xml:space="preserve"> административный иск ТОО удовлетворен, признаны незаконными и отменены уведомления об устранении нарушений, выявленных по результатам камерального контроля.</w:t>
      </w:r>
    </w:p>
    <w:p w14:paraId="71A01794" w14:textId="77777777" w:rsidR="00867ED5" w:rsidRPr="008F1786" w:rsidRDefault="00867ED5" w:rsidP="00867ED5">
      <w:pPr>
        <w:widowControl w:val="0"/>
        <w:pBdr>
          <w:bottom w:val="single" w:sz="4" w:space="31" w:color="FFFFFF"/>
        </w:pBdr>
        <w:tabs>
          <w:tab w:val="left" w:pos="0"/>
          <w:tab w:val="left" w:pos="567"/>
        </w:tabs>
        <w:ind w:firstLine="567"/>
        <w:jc w:val="both"/>
        <w:rPr>
          <w:i/>
          <w:sz w:val="24"/>
          <w:szCs w:val="24"/>
        </w:rPr>
      </w:pPr>
      <w:r w:rsidRPr="008F1786">
        <w:rPr>
          <w:i/>
          <w:sz w:val="24"/>
          <w:szCs w:val="24"/>
        </w:rPr>
        <w:t>Постановлением областного суда обжалованное решение суда первой инстанции оставлено без изменения.</w:t>
      </w:r>
    </w:p>
    <w:p w14:paraId="25B56B26" w14:textId="4E8EB98F" w:rsidR="00EF1BC3" w:rsidRPr="008F1786" w:rsidRDefault="00867ED5" w:rsidP="00867ED5">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Исследованные в судебном заседании уведомления позволяют сделать вывод, что они не содержат подписи действующего руководителя Налогового органа, скрепленного печатью этого органа, а также не содержат </w:t>
      </w:r>
      <w:proofErr w:type="spellStart"/>
      <w:r w:rsidRPr="008F1786">
        <w:rPr>
          <w:i/>
          <w:sz w:val="24"/>
          <w:szCs w:val="24"/>
        </w:rPr>
        <w:t>электронно</w:t>
      </w:r>
      <w:proofErr w:type="spellEnd"/>
      <w:r w:rsidR="00BE32B1">
        <w:rPr>
          <w:i/>
          <w:sz w:val="24"/>
          <w:szCs w:val="24"/>
        </w:rPr>
        <w:t>–</w:t>
      </w:r>
      <w:r w:rsidRPr="008F1786">
        <w:rPr>
          <w:i/>
          <w:sz w:val="24"/>
          <w:szCs w:val="24"/>
        </w:rPr>
        <w:t>цифровой подписи этого же лица, как то</w:t>
      </w:r>
      <w:r w:rsidR="007964EA" w:rsidRPr="008F1786">
        <w:rPr>
          <w:i/>
          <w:sz w:val="24"/>
          <w:szCs w:val="24"/>
        </w:rPr>
        <w:t>го</w:t>
      </w:r>
      <w:r w:rsidRPr="008F1786">
        <w:rPr>
          <w:i/>
          <w:sz w:val="24"/>
          <w:szCs w:val="24"/>
        </w:rPr>
        <w:t xml:space="preserve"> требуют положения ст.10,15 Закона «Об электронном документе и электронной цифровой подписи».</w:t>
      </w:r>
    </w:p>
    <w:p w14:paraId="3BDC5750" w14:textId="22934EA0" w:rsidR="00867ED5" w:rsidRPr="008F1786" w:rsidRDefault="00867ED5" w:rsidP="00867ED5">
      <w:pPr>
        <w:widowControl w:val="0"/>
        <w:pBdr>
          <w:bottom w:val="single" w:sz="4" w:space="31" w:color="FFFFFF"/>
        </w:pBdr>
        <w:tabs>
          <w:tab w:val="left" w:pos="0"/>
          <w:tab w:val="left" w:pos="567"/>
        </w:tabs>
        <w:ind w:firstLine="567"/>
        <w:jc w:val="both"/>
        <w:rPr>
          <w:i/>
          <w:sz w:val="24"/>
          <w:szCs w:val="24"/>
        </w:rPr>
      </w:pPr>
      <w:r w:rsidRPr="008F1786">
        <w:rPr>
          <w:b/>
          <w:i/>
          <w:sz w:val="24"/>
          <w:szCs w:val="24"/>
        </w:rPr>
        <w:t xml:space="preserve"> </w:t>
      </w:r>
      <w:r w:rsidRPr="008F1786">
        <w:rPr>
          <w:i/>
          <w:sz w:val="24"/>
          <w:szCs w:val="24"/>
        </w:rPr>
        <w:t>С учетом положений подпункта 1 ч.1 ст.80 и подпункта 23 ст.4 АППК оспариваемые уведомления, если и подписаны каким</w:t>
      </w:r>
      <w:r w:rsidR="00BE32B1">
        <w:rPr>
          <w:i/>
          <w:sz w:val="24"/>
          <w:szCs w:val="24"/>
        </w:rPr>
        <w:t>–</w:t>
      </w:r>
      <w:r w:rsidRPr="008F1786">
        <w:rPr>
          <w:i/>
          <w:sz w:val="24"/>
          <w:szCs w:val="24"/>
        </w:rPr>
        <w:t>либо образом, то подписаны не уполномоченным на то лицом, и в силу ст.11 ч.2, ст.6 ч.4 АППК, что является самостоятельным основанием к признанию незаконными двух оспариваемых уведомлений.</w:t>
      </w:r>
    </w:p>
    <w:p w14:paraId="0F0E6EFC" w14:textId="15A8B073" w:rsidR="00867ED5" w:rsidRPr="008F1786" w:rsidRDefault="00867ED5" w:rsidP="00CD29DB">
      <w:pPr>
        <w:widowControl w:val="0"/>
        <w:pBdr>
          <w:bottom w:val="single" w:sz="4" w:space="31" w:color="FFFFFF"/>
        </w:pBdr>
        <w:tabs>
          <w:tab w:val="left" w:pos="0"/>
          <w:tab w:val="left" w:pos="567"/>
        </w:tabs>
        <w:ind w:firstLine="567"/>
        <w:jc w:val="both"/>
        <w:rPr>
          <w:i/>
          <w:sz w:val="24"/>
          <w:szCs w:val="24"/>
        </w:rPr>
      </w:pPr>
      <w:r w:rsidRPr="008F1786">
        <w:rPr>
          <w:i/>
          <w:sz w:val="24"/>
          <w:szCs w:val="24"/>
        </w:rPr>
        <w:t>Указанные выше обстоятельства свидетельству</w:t>
      </w:r>
      <w:r w:rsidR="007964EA" w:rsidRPr="008F1786">
        <w:rPr>
          <w:i/>
          <w:sz w:val="24"/>
          <w:szCs w:val="24"/>
        </w:rPr>
        <w:t>ю</w:t>
      </w:r>
      <w:r w:rsidRPr="008F1786">
        <w:rPr>
          <w:i/>
          <w:sz w:val="24"/>
          <w:szCs w:val="24"/>
        </w:rPr>
        <w:t>т о ненадлежащем выполнении Налоговым органом и Департаментом возложенных на них требований выш</w:t>
      </w:r>
      <w:r w:rsidR="00CD29DB" w:rsidRPr="008F1786">
        <w:rPr>
          <w:i/>
          <w:sz w:val="24"/>
          <w:szCs w:val="24"/>
        </w:rPr>
        <w:t>еприведенного законодательства</w:t>
      </w:r>
      <w:r w:rsidRPr="008F1786">
        <w:rPr>
          <w:i/>
          <w:sz w:val="24"/>
          <w:szCs w:val="24"/>
        </w:rPr>
        <w:t>.</w:t>
      </w:r>
    </w:p>
    <w:p w14:paraId="37C461A2" w14:textId="77777777" w:rsidR="00CD29DB" w:rsidRPr="008F1786" w:rsidRDefault="00CD29DB" w:rsidP="00CD29DB">
      <w:pPr>
        <w:widowControl w:val="0"/>
        <w:pBdr>
          <w:bottom w:val="single" w:sz="4" w:space="31" w:color="FFFFFF"/>
        </w:pBdr>
        <w:tabs>
          <w:tab w:val="left" w:pos="0"/>
          <w:tab w:val="left" w:pos="567"/>
        </w:tabs>
        <w:ind w:firstLine="567"/>
        <w:jc w:val="both"/>
        <w:rPr>
          <w:i/>
          <w:sz w:val="16"/>
          <w:szCs w:val="16"/>
        </w:rPr>
      </w:pPr>
    </w:p>
    <w:p w14:paraId="03E26483" w14:textId="44F76E13" w:rsidR="00517EC5" w:rsidRPr="008F1786" w:rsidRDefault="004F0FFA" w:rsidP="00517EC5">
      <w:pPr>
        <w:pBdr>
          <w:bottom w:val="single" w:sz="4" w:space="31" w:color="FFFFFF"/>
        </w:pBdr>
        <w:tabs>
          <w:tab w:val="left" w:pos="0"/>
        </w:tabs>
        <w:ind w:firstLine="709"/>
        <w:jc w:val="both"/>
        <w:rPr>
          <w:i/>
          <w:sz w:val="24"/>
          <w:szCs w:val="24"/>
        </w:rPr>
      </w:pPr>
      <w:r w:rsidRPr="008F1786">
        <w:rPr>
          <w:i/>
          <w:sz w:val="24"/>
          <w:szCs w:val="24"/>
        </w:rPr>
        <w:t xml:space="preserve">3. </w:t>
      </w:r>
      <w:r w:rsidR="00517EC5" w:rsidRPr="008F1786">
        <w:rPr>
          <w:i/>
          <w:sz w:val="24"/>
          <w:szCs w:val="24"/>
        </w:rPr>
        <w:t xml:space="preserve">Решением </w:t>
      </w:r>
      <w:r w:rsidR="00FD5AF7" w:rsidRPr="008F1786">
        <w:rPr>
          <w:i/>
          <w:sz w:val="24"/>
          <w:szCs w:val="24"/>
        </w:rPr>
        <w:t xml:space="preserve">суда </w:t>
      </w:r>
      <w:r w:rsidR="00517EC5" w:rsidRPr="008F1786">
        <w:rPr>
          <w:i/>
          <w:sz w:val="24"/>
          <w:szCs w:val="24"/>
        </w:rPr>
        <w:t>иск ТОО к УГД о признании незаконным и отмен</w:t>
      </w:r>
      <w:r w:rsidR="007964EA" w:rsidRPr="008F1786">
        <w:rPr>
          <w:i/>
          <w:sz w:val="24"/>
          <w:szCs w:val="24"/>
        </w:rPr>
        <w:t>е</w:t>
      </w:r>
      <w:r w:rsidR="00517EC5" w:rsidRPr="008F1786">
        <w:rPr>
          <w:i/>
          <w:sz w:val="24"/>
          <w:szCs w:val="24"/>
        </w:rPr>
        <w:t xml:space="preserve"> уведомления об устранении нарушений, выявленных по результатам камерального контроля, признании незаконными действий по приостановлению расходных операций по банковским счетам удовлетворен полностью.</w:t>
      </w:r>
    </w:p>
    <w:p w14:paraId="1F36B535" w14:textId="77777777" w:rsidR="00517EC5" w:rsidRPr="008F1786" w:rsidRDefault="00517EC5" w:rsidP="00517EC5">
      <w:pPr>
        <w:pBdr>
          <w:bottom w:val="single" w:sz="4" w:space="31" w:color="FFFFFF"/>
        </w:pBdr>
        <w:tabs>
          <w:tab w:val="left" w:pos="0"/>
        </w:tabs>
        <w:ind w:firstLine="709"/>
        <w:jc w:val="both"/>
        <w:rPr>
          <w:i/>
          <w:sz w:val="24"/>
          <w:szCs w:val="24"/>
        </w:rPr>
      </w:pPr>
      <w:r w:rsidRPr="008F1786">
        <w:rPr>
          <w:i/>
          <w:sz w:val="24"/>
          <w:szCs w:val="24"/>
        </w:rPr>
        <w:t xml:space="preserve">Постановлением </w:t>
      </w:r>
      <w:r w:rsidR="00FD5AF7" w:rsidRPr="008F1786">
        <w:rPr>
          <w:i/>
          <w:sz w:val="24"/>
          <w:szCs w:val="24"/>
        </w:rPr>
        <w:t xml:space="preserve">областного суда </w:t>
      </w:r>
      <w:r w:rsidRPr="008F1786">
        <w:rPr>
          <w:i/>
          <w:sz w:val="24"/>
          <w:szCs w:val="24"/>
        </w:rPr>
        <w:t xml:space="preserve">решение СМАС изменено.  </w:t>
      </w:r>
    </w:p>
    <w:p w14:paraId="10D26DE6" w14:textId="46FACB95" w:rsidR="00517EC5" w:rsidRPr="008F1786" w:rsidRDefault="00FD5AF7" w:rsidP="00FD5AF7">
      <w:pPr>
        <w:pBdr>
          <w:bottom w:val="single" w:sz="4" w:space="31" w:color="FFFFFF"/>
        </w:pBdr>
        <w:tabs>
          <w:tab w:val="left" w:pos="0"/>
        </w:tabs>
        <w:jc w:val="both"/>
        <w:rPr>
          <w:i/>
          <w:sz w:val="24"/>
          <w:szCs w:val="24"/>
        </w:rPr>
      </w:pPr>
      <w:r w:rsidRPr="008F1786">
        <w:rPr>
          <w:i/>
          <w:sz w:val="24"/>
          <w:szCs w:val="24"/>
        </w:rPr>
        <w:tab/>
      </w:r>
      <w:r w:rsidR="00517EC5" w:rsidRPr="008F1786">
        <w:rPr>
          <w:i/>
          <w:sz w:val="24"/>
          <w:szCs w:val="24"/>
        </w:rPr>
        <w:t xml:space="preserve">Решение в части признания незаконным и </w:t>
      </w:r>
      <w:proofErr w:type="gramStart"/>
      <w:r w:rsidR="00517EC5" w:rsidRPr="008F1786">
        <w:rPr>
          <w:i/>
          <w:sz w:val="24"/>
          <w:szCs w:val="24"/>
        </w:rPr>
        <w:t>отмене  уведомления</w:t>
      </w:r>
      <w:proofErr w:type="gramEnd"/>
      <w:r w:rsidR="00517EC5" w:rsidRPr="008F1786">
        <w:rPr>
          <w:i/>
          <w:sz w:val="24"/>
          <w:szCs w:val="24"/>
        </w:rPr>
        <w:t xml:space="preserve"> об устранении нарушений, выявленных по результатам камерального контроля УГД</w:t>
      </w:r>
      <w:r w:rsidR="007964EA" w:rsidRPr="008F1786">
        <w:rPr>
          <w:i/>
          <w:sz w:val="24"/>
          <w:szCs w:val="24"/>
        </w:rPr>
        <w:t xml:space="preserve">, </w:t>
      </w:r>
      <w:r w:rsidR="00517EC5" w:rsidRPr="008F1786">
        <w:rPr>
          <w:i/>
          <w:sz w:val="24"/>
          <w:szCs w:val="24"/>
        </w:rPr>
        <w:t xml:space="preserve">отменено, иск в </w:t>
      </w:r>
      <w:r w:rsidR="00517EC5" w:rsidRPr="008F1786">
        <w:rPr>
          <w:i/>
          <w:sz w:val="24"/>
          <w:szCs w:val="24"/>
        </w:rPr>
        <w:lastRenderedPageBreak/>
        <w:t xml:space="preserve">этой части возвращен на основании подпункта 11) части </w:t>
      </w:r>
      <w:r w:rsidR="007964EA" w:rsidRPr="008F1786">
        <w:rPr>
          <w:i/>
          <w:sz w:val="24"/>
          <w:szCs w:val="24"/>
        </w:rPr>
        <w:t>второй</w:t>
      </w:r>
      <w:r w:rsidR="00517EC5" w:rsidRPr="008F1786">
        <w:rPr>
          <w:i/>
          <w:sz w:val="24"/>
          <w:szCs w:val="24"/>
        </w:rPr>
        <w:t xml:space="preserve"> статьи 138 АППК. Решение в остальной части оставлено без изменения.</w:t>
      </w:r>
    </w:p>
    <w:p w14:paraId="73CEDA82" w14:textId="77777777" w:rsidR="00517EC5" w:rsidRPr="008F1786" w:rsidRDefault="00517EC5" w:rsidP="00517EC5">
      <w:pPr>
        <w:pBdr>
          <w:bottom w:val="single" w:sz="4" w:space="31" w:color="FFFFFF"/>
        </w:pBdr>
        <w:tabs>
          <w:tab w:val="left" w:pos="0"/>
        </w:tabs>
        <w:ind w:firstLine="709"/>
        <w:jc w:val="both"/>
        <w:rPr>
          <w:b/>
          <w:i/>
          <w:sz w:val="24"/>
          <w:szCs w:val="24"/>
        </w:rPr>
      </w:pPr>
      <w:r w:rsidRPr="008F1786">
        <w:rPr>
          <w:i/>
          <w:sz w:val="24"/>
          <w:szCs w:val="24"/>
        </w:rPr>
        <w:t>Коллегией вынесено частное определение</w:t>
      </w:r>
      <w:r w:rsidRPr="008F1786">
        <w:rPr>
          <w:b/>
          <w:i/>
          <w:sz w:val="24"/>
          <w:szCs w:val="24"/>
        </w:rPr>
        <w:t>.</w:t>
      </w:r>
    </w:p>
    <w:p w14:paraId="61A191C7" w14:textId="1E60DC7C" w:rsidR="00517EC5" w:rsidRPr="008F1786" w:rsidRDefault="00517EC5" w:rsidP="00517EC5">
      <w:pPr>
        <w:pBdr>
          <w:bottom w:val="single" w:sz="4" w:space="31" w:color="FFFFFF"/>
        </w:pBdr>
        <w:tabs>
          <w:tab w:val="left" w:pos="0"/>
        </w:tabs>
        <w:ind w:firstLine="709"/>
        <w:jc w:val="both"/>
        <w:rPr>
          <w:i/>
          <w:sz w:val="24"/>
          <w:szCs w:val="24"/>
        </w:rPr>
      </w:pPr>
      <w:r w:rsidRPr="008F1786">
        <w:rPr>
          <w:i/>
          <w:sz w:val="24"/>
          <w:szCs w:val="24"/>
        </w:rPr>
        <w:t>Суд указал КГД о следующих нарушениях</w:t>
      </w:r>
      <w:r w:rsidR="007964EA" w:rsidRPr="008F1786">
        <w:rPr>
          <w:i/>
          <w:sz w:val="24"/>
          <w:szCs w:val="24"/>
        </w:rPr>
        <w:t>,</w:t>
      </w:r>
      <w:r w:rsidRPr="008F1786">
        <w:rPr>
          <w:i/>
          <w:sz w:val="24"/>
          <w:szCs w:val="24"/>
        </w:rPr>
        <w:t xml:space="preserve"> допущенных УГД:</w:t>
      </w:r>
    </w:p>
    <w:p w14:paraId="0E627682" w14:textId="0179FB96" w:rsidR="00517EC5" w:rsidRPr="008F1786" w:rsidRDefault="00BE32B1" w:rsidP="00517EC5">
      <w:pPr>
        <w:pBdr>
          <w:bottom w:val="single" w:sz="4" w:space="31" w:color="FFFFFF"/>
        </w:pBdr>
        <w:tabs>
          <w:tab w:val="left" w:pos="0"/>
        </w:tabs>
        <w:ind w:firstLine="709"/>
        <w:jc w:val="both"/>
        <w:rPr>
          <w:i/>
          <w:sz w:val="24"/>
          <w:szCs w:val="24"/>
        </w:rPr>
      </w:pPr>
      <w:r>
        <w:rPr>
          <w:i/>
          <w:sz w:val="24"/>
          <w:szCs w:val="24"/>
        </w:rPr>
        <w:t>–</w:t>
      </w:r>
      <w:r w:rsidR="00517EC5" w:rsidRPr="008F1786">
        <w:rPr>
          <w:i/>
          <w:sz w:val="24"/>
          <w:szCs w:val="24"/>
        </w:rPr>
        <w:t xml:space="preserve"> В нарушение требований статьи 96 НК  по одному и тому же факту в отношении налогоплательщика оформлено два административных акта – 1) уведомление об устранении нарушений, выявленных налоговыми органами по результатам камерального контроля</w:t>
      </w:r>
      <w:r w:rsidR="007964EA" w:rsidRPr="008F1786">
        <w:rPr>
          <w:i/>
          <w:sz w:val="24"/>
          <w:szCs w:val="24"/>
        </w:rPr>
        <w:t>;</w:t>
      </w:r>
      <w:r w:rsidR="00517EC5" w:rsidRPr="008F1786">
        <w:rPr>
          <w:i/>
          <w:sz w:val="24"/>
          <w:szCs w:val="24"/>
        </w:rPr>
        <w:t xml:space="preserve"> 2) извещение о нарушениях, выявленных по результатам камерального контроля;</w:t>
      </w:r>
    </w:p>
    <w:p w14:paraId="72690C53" w14:textId="2C7A1F3C" w:rsidR="00517EC5" w:rsidRPr="008F1786" w:rsidRDefault="00BE32B1" w:rsidP="00517EC5">
      <w:pPr>
        <w:pBdr>
          <w:bottom w:val="single" w:sz="4" w:space="31" w:color="FFFFFF"/>
        </w:pBdr>
        <w:tabs>
          <w:tab w:val="left" w:pos="0"/>
        </w:tabs>
        <w:ind w:firstLine="709"/>
        <w:jc w:val="both"/>
        <w:rPr>
          <w:i/>
          <w:sz w:val="24"/>
          <w:szCs w:val="24"/>
        </w:rPr>
      </w:pPr>
      <w:r>
        <w:rPr>
          <w:i/>
          <w:sz w:val="24"/>
          <w:szCs w:val="24"/>
        </w:rPr>
        <w:t>–</w:t>
      </w:r>
      <w:r w:rsidR="00517EC5" w:rsidRPr="008F1786">
        <w:rPr>
          <w:i/>
          <w:sz w:val="24"/>
          <w:szCs w:val="24"/>
        </w:rPr>
        <w:t xml:space="preserve"> пояснения представителей КГД, привлеченных к участию в деле в качестве заинтересованного лица, не соответствовали пояснениям представителя УГД, являвшегося ответчиком по делу.</w:t>
      </w:r>
    </w:p>
    <w:p w14:paraId="430AC7B6" w14:textId="77777777" w:rsidR="00517EC5" w:rsidRPr="008F1786" w:rsidRDefault="00517EC5" w:rsidP="00517EC5">
      <w:pPr>
        <w:pBdr>
          <w:bottom w:val="single" w:sz="4" w:space="31" w:color="FFFFFF"/>
        </w:pBdr>
        <w:tabs>
          <w:tab w:val="left" w:pos="0"/>
        </w:tabs>
        <w:ind w:firstLine="709"/>
        <w:jc w:val="both"/>
        <w:rPr>
          <w:i/>
          <w:sz w:val="24"/>
          <w:szCs w:val="24"/>
        </w:rPr>
      </w:pPr>
      <w:r w:rsidRPr="008F1786">
        <w:rPr>
          <w:i/>
          <w:sz w:val="24"/>
          <w:szCs w:val="24"/>
        </w:rPr>
        <w:t>Так, представители КГД пояснили и в своем письменном отзыве  на апелляционное ходатайство   указали, что оспариваемое уведомление сформировано по результатам анализа данных налоговой отчетности, представленных налогоплательщиком (налоговым агентом) сведений иных государственных органов об объектах налогообложения и (или) объектах, связанных с налогообложением, сведений, полученных из различных источников информации, по деятельности налогоплательщика, иной отчетности, установленной НК.</w:t>
      </w:r>
    </w:p>
    <w:p w14:paraId="0F9C58D4" w14:textId="5AD68A7C" w:rsidR="00517EC5" w:rsidRPr="008F1786" w:rsidRDefault="00517EC5" w:rsidP="00517EC5">
      <w:pPr>
        <w:pBdr>
          <w:bottom w:val="single" w:sz="4" w:space="31" w:color="FFFFFF"/>
        </w:pBdr>
        <w:tabs>
          <w:tab w:val="left" w:pos="0"/>
        </w:tabs>
        <w:ind w:firstLine="709"/>
        <w:jc w:val="both"/>
        <w:rPr>
          <w:i/>
          <w:sz w:val="24"/>
          <w:szCs w:val="24"/>
        </w:rPr>
      </w:pPr>
      <w:r w:rsidRPr="008F1786">
        <w:rPr>
          <w:i/>
          <w:sz w:val="24"/>
          <w:szCs w:val="24"/>
        </w:rPr>
        <w:t>Тогда как представитель УГД пояснила, что уведомление сформировано в связи с отнесением истца в зачет суммы НДС по приобретенным товарам, работам, услугам по сделкам с юридическим лицом, регистрация которо</w:t>
      </w:r>
      <w:r w:rsidR="007964EA" w:rsidRPr="008F1786">
        <w:rPr>
          <w:i/>
          <w:sz w:val="24"/>
          <w:szCs w:val="24"/>
        </w:rPr>
        <w:t>го</w:t>
      </w:r>
      <w:r w:rsidRPr="008F1786">
        <w:rPr>
          <w:i/>
          <w:sz w:val="24"/>
          <w:szCs w:val="24"/>
        </w:rPr>
        <w:t xml:space="preserve"> признана недействительной на основании вступившего в законную силу решения СМЭС.</w:t>
      </w:r>
    </w:p>
    <w:p w14:paraId="7C0869F8" w14:textId="77777777" w:rsidR="00517EC5" w:rsidRPr="008F1786" w:rsidRDefault="00517EC5" w:rsidP="00517EC5">
      <w:pPr>
        <w:pBdr>
          <w:bottom w:val="single" w:sz="4" w:space="31" w:color="FFFFFF"/>
        </w:pBdr>
        <w:tabs>
          <w:tab w:val="left" w:pos="0"/>
        </w:tabs>
        <w:ind w:firstLine="709"/>
        <w:jc w:val="both"/>
        <w:rPr>
          <w:i/>
          <w:sz w:val="24"/>
          <w:szCs w:val="24"/>
        </w:rPr>
      </w:pPr>
      <w:r w:rsidRPr="008F1786">
        <w:rPr>
          <w:i/>
          <w:sz w:val="24"/>
          <w:szCs w:val="24"/>
        </w:rPr>
        <w:t>Тем самым, позиция представителя ответчика противоречила пояснениям представителей заинтересованного лица. Ответчик своими пояснениями  предоставил суду первой инстанции недостоверную информацию по делу. Апелляционное ходатайство прокурора также сформировано с учетом указанной позиции УГД.</w:t>
      </w:r>
    </w:p>
    <w:p w14:paraId="69D64EB2" w14:textId="77777777" w:rsidR="00CD29DB" w:rsidRPr="008F1786" w:rsidRDefault="00CD29DB" w:rsidP="00517EC5">
      <w:pPr>
        <w:pBdr>
          <w:bottom w:val="single" w:sz="4" w:space="31" w:color="FFFFFF"/>
        </w:pBdr>
        <w:tabs>
          <w:tab w:val="left" w:pos="0"/>
        </w:tabs>
        <w:ind w:firstLine="709"/>
        <w:jc w:val="both"/>
        <w:rPr>
          <w:i/>
          <w:sz w:val="16"/>
          <w:szCs w:val="16"/>
        </w:rPr>
      </w:pPr>
    </w:p>
    <w:p w14:paraId="5D95E964" w14:textId="77777777" w:rsidR="004F0FFA" w:rsidRPr="008F1786" w:rsidRDefault="004F0FFA" w:rsidP="004F0FFA">
      <w:pPr>
        <w:widowControl w:val="0"/>
        <w:pBdr>
          <w:bottom w:val="single" w:sz="4" w:space="31" w:color="FFFFFF"/>
        </w:pBdr>
        <w:tabs>
          <w:tab w:val="left" w:pos="0"/>
          <w:tab w:val="left" w:pos="567"/>
        </w:tabs>
        <w:ind w:firstLine="567"/>
        <w:jc w:val="both"/>
        <w:rPr>
          <w:i/>
          <w:sz w:val="24"/>
          <w:szCs w:val="24"/>
        </w:rPr>
      </w:pPr>
    </w:p>
    <w:p w14:paraId="5B277C4A" w14:textId="77777777" w:rsidR="004F0FFA" w:rsidRPr="008F1786" w:rsidRDefault="00C30D8F" w:rsidP="004F0FFA">
      <w:pPr>
        <w:widowControl w:val="0"/>
        <w:pBdr>
          <w:bottom w:val="single" w:sz="4" w:space="31" w:color="FFFFFF"/>
        </w:pBdr>
        <w:tabs>
          <w:tab w:val="left" w:pos="0"/>
          <w:tab w:val="left" w:pos="567"/>
        </w:tabs>
        <w:ind w:firstLine="567"/>
        <w:jc w:val="both"/>
        <w:rPr>
          <w:b/>
          <w:bCs/>
        </w:rPr>
      </w:pPr>
      <w:r w:rsidRPr="008F1786">
        <w:rPr>
          <w:b/>
          <w:bCs/>
        </w:rPr>
        <w:t>Вынесено кассационной инстанцией</w:t>
      </w:r>
      <w:r w:rsidR="00375C52" w:rsidRPr="008F1786">
        <w:rPr>
          <w:b/>
          <w:bCs/>
        </w:rPr>
        <w:t xml:space="preserve"> за 6 мес. 2021 года </w:t>
      </w:r>
      <w:r w:rsidR="00611E11" w:rsidRPr="008F1786">
        <w:rPr>
          <w:b/>
          <w:bCs/>
        </w:rPr>
        <w:t>0</w:t>
      </w:r>
      <w:r w:rsidR="00375C52" w:rsidRPr="008F1786">
        <w:rPr>
          <w:b/>
          <w:bCs/>
        </w:rPr>
        <w:t xml:space="preserve"> частных определений, за 6 мес. 2022 года</w:t>
      </w:r>
      <w:r w:rsidR="00611E11" w:rsidRPr="008F1786">
        <w:rPr>
          <w:b/>
          <w:bCs/>
        </w:rPr>
        <w:t xml:space="preserve"> – </w:t>
      </w:r>
      <w:r w:rsidR="00046D18" w:rsidRPr="008F1786">
        <w:rPr>
          <w:b/>
          <w:bCs/>
        </w:rPr>
        <w:t>14</w:t>
      </w:r>
      <w:r w:rsidR="00611E11" w:rsidRPr="008F1786">
        <w:rPr>
          <w:b/>
          <w:bCs/>
        </w:rPr>
        <w:t xml:space="preserve"> частных определений</w:t>
      </w:r>
      <w:r w:rsidR="00FD13F7" w:rsidRPr="008F1786">
        <w:rPr>
          <w:b/>
          <w:bCs/>
        </w:rPr>
        <w:t>.</w:t>
      </w:r>
    </w:p>
    <w:p w14:paraId="14D8105B" w14:textId="6126460A" w:rsidR="00803A42" w:rsidRPr="008F1786" w:rsidRDefault="00803A42" w:rsidP="00CD29DB">
      <w:pPr>
        <w:widowControl w:val="0"/>
        <w:pBdr>
          <w:bottom w:val="single" w:sz="4" w:space="31" w:color="FFFFFF"/>
        </w:pBdr>
        <w:tabs>
          <w:tab w:val="left" w:pos="0"/>
          <w:tab w:val="left" w:pos="567"/>
        </w:tabs>
        <w:spacing w:line="276" w:lineRule="auto"/>
        <w:ind w:firstLine="567"/>
        <w:jc w:val="both"/>
        <w:rPr>
          <w:bCs/>
        </w:rPr>
      </w:pPr>
      <w:r w:rsidRPr="008F1786">
        <w:rPr>
          <w:bCs/>
        </w:rPr>
        <w:t>В разрезе по категориям дел наибольшее количество ЧО вынесено по налоговым спорам – 3</w:t>
      </w:r>
      <w:r w:rsidR="00611E11" w:rsidRPr="008F1786">
        <w:rPr>
          <w:bCs/>
        </w:rPr>
        <w:t xml:space="preserve"> (23%)</w:t>
      </w:r>
      <w:r w:rsidRPr="008F1786">
        <w:rPr>
          <w:bCs/>
        </w:rPr>
        <w:t>, по оспариванию действий (бездействия) судебных исполнителей – 2</w:t>
      </w:r>
      <w:r w:rsidR="00611E11" w:rsidRPr="008F1786">
        <w:rPr>
          <w:bCs/>
        </w:rPr>
        <w:t xml:space="preserve"> (15%)</w:t>
      </w:r>
      <w:r w:rsidRPr="008F1786">
        <w:rPr>
          <w:bCs/>
        </w:rPr>
        <w:t xml:space="preserve">; в сфере аудита  и финансового контроля </w:t>
      </w:r>
      <w:r w:rsidR="00611E11" w:rsidRPr="008F1786">
        <w:rPr>
          <w:bCs/>
        </w:rPr>
        <w:t>–</w:t>
      </w:r>
      <w:r w:rsidRPr="008F1786">
        <w:rPr>
          <w:bCs/>
        </w:rPr>
        <w:t xml:space="preserve"> 2</w:t>
      </w:r>
      <w:r w:rsidR="00611E11" w:rsidRPr="008F1786">
        <w:rPr>
          <w:bCs/>
        </w:rPr>
        <w:t xml:space="preserve"> (15%)</w:t>
      </w:r>
      <w:r w:rsidRPr="008F1786">
        <w:rPr>
          <w:bCs/>
        </w:rPr>
        <w:t xml:space="preserve">; по оспариванию действий УКПС по г. Алматы  </w:t>
      </w:r>
      <w:r w:rsidR="00BE32B1">
        <w:rPr>
          <w:bCs/>
        </w:rPr>
        <w:t>–</w:t>
      </w:r>
      <w:r w:rsidRPr="008F1786">
        <w:rPr>
          <w:bCs/>
        </w:rPr>
        <w:t xml:space="preserve"> 1</w:t>
      </w:r>
      <w:r w:rsidR="00611E11" w:rsidRPr="008F1786">
        <w:rPr>
          <w:bCs/>
        </w:rPr>
        <w:t xml:space="preserve"> (8%)</w:t>
      </w:r>
      <w:r w:rsidRPr="008F1786">
        <w:rPr>
          <w:bCs/>
        </w:rPr>
        <w:t xml:space="preserve">, земельным спорам – 1 </w:t>
      </w:r>
      <w:r w:rsidR="00611E11" w:rsidRPr="008F1786">
        <w:rPr>
          <w:bCs/>
        </w:rPr>
        <w:t xml:space="preserve">(8%) </w:t>
      </w:r>
      <w:r w:rsidRPr="008F1786">
        <w:rPr>
          <w:bCs/>
        </w:rPr>
        <w:t xml:space="preserve">и др. </w:t>
      </w:r>
    </w:p>
    <w:p w14:paraId="3FF834FF" w14:textId="77777777" w:rsidR="00CD29DB" w:rsidRPr="008F1786" w:rsidRDefault="00CD29DB" w:rsidP="00CD29DB">
      <w:pPr>
        <w:widowControl w:val="0"/>
        <w:pBdr>
          <w:bottom w:val="single" w:sz="4" w:space="31" w:color="FFFFFF"/>
        </w:pBdr>
        <w:tabs>
          <w:tab w:val="left" w:pos="0"/>
          <w:tab w:val="left" w:pos="567"/>
        </w:tabs>
        <w:spacing w:line="276" w:lineRule="auto"/>
        <w:ind w:firstLine="567"/>
        <w:jc w:val="both"/>
        <w:rPr>
          <w:bCs/>
          <w:sz w:val="16"/>
          <w:szCs w:val="16"/>
        </w:rPr>
      </w:pPr>
    </w:p>
    <w:p w14:paraId="3015EE7C" w14:textId="77777777" w:rsidR="004F0FFA" w:rsidRPr="008F1786" w:rsidRDefault="004F0FFA" w:rsidP="004F0FFA">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1. </w:t>
      </w:r>
      <w:r w:rsidR="00FD5AF7" w:rsidRPr="008F1786">
        <w:rPr>
          <w:i/>
          <w:sz w:val="24"/>
          <w:szCs w:val="24"/>
        </w:rPr>
        <w:t>Верховный Суд</w:t>
      </w:r>
      <w:r w:rsidR="005E406C" w:rsidRPr="008F1786">
        <w:rPr>
          <w:i/>
          <w:sz w:val="24"/>
          <w:szCs w:val="24"/>
        </w:rPr>
        <w:t xml:space="preserve"> по результатам пересмотра административного дела по иску ТОО к судебному исполнителю филиала «Территориальный отдел №1 по исполнению судебных актов» Департамента юстиции области о признании незаконным и отмене постановления о передаче имущества вынесено частное определение, которым доведено до сведения Генеральной прокуратуры и Министерства юстиции о допущенных нарушениях.</w:t>
      </w:r>
    </w:p>
    <w:p w14:paraId="546AC856" w14:textId="77777777" w:rsidR="004F0FFA" w:rsidRPr="008F1786" w:rsidRDefault="005E406C" w:rsidP="004F0FFA">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В ходе рассмотрения данного дела коллегией установлены факты грубого  нарушения  прокуратурой района и ГСИ требований законодательства.  </w:t>
      </w:r>
    </w:p>
    <w:p w14:paraId="1F947B6A" w14:textId="77777777" w:rsidR="004F0FFA" w:rsidRPr="008F1786" w:rsidRDefault="005E406C" w:rsidP="004F0FFA">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Решением СМЭС взысканы суммы в доход государства. В исполнительном  листе взыскателем указано государство. </w:t>
      </w:r>
    </w:p>
    <w:p w14:paraId="1E4F41C4" w14:textId="77777777" w:rsidR="004F0FFA" w:rsidRPr="008F1786" w:rsidRDefault="005E406C" w:rsidP="004F0FFA">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Коллегия указала, что действие прокуратуры района об оставлении за собой имущества, взысканного в доход государства, выраженное в письме в адрес старшего судебного исполнителя, не основано на законе. </w:t>
      </w:r>
    </w:p>
    <w:p w14:paraId="619AAEC7" w14:textId="21736841" w:rsidR="004F0FFA" w:rsidRPr="008F1786" w:rsidRDefault="005E406C" w:rsidP="004F0FFA">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В свою очередь, вышеназванное письмо повлекло за собой вынесение ГСИ незаконного постановления, </w:t>
      </w:r>
      <w:r w:rsidR="006F3BAA" w:rsidRPr="008F1786">
        <w:rPr>
          <w:i/>
          <w:sz w:val="24"/>
          <w:szCs w:val="24"/>
        </w:rPr>
        <w:t>который</w:t>
      </w:r>
      <w:r w:rsidRPr="008F1786">
        <w:rPr>
          <w:i/>
          <w:sz w:val="24"/>
          <w:szCs w:val="24"/>
        </w:rPr>
        <w:t xml:space="preserve"> породил данный судебный спор.     </w:t>
      </w:r>
    </w:p>
    <w:p w14:paraId="062FF970" w14:textId="77777777" w:rsidR="004F0FFA" w:rsidRPr="008F1786" w:rsidRDefault="005E406C" w:rsidP="004F0FFA">
      <w:pPr>
        <w:widowControl w:val="0"/>
        <w:pBdr>
          <w:bottom w:val="single" w:sz="4" w:space="31" w:color="FFFFFF"/>
        </w:pBdr>
        <w:tabs>
          <w:tab w:val="left" w:pos="0"/>
          <w:tab w:val="left" w:pos="567"/>
        </w:tabs>
        <w:ind w:firstLine="567"/>
        <w:jc w:val="both"/>
        <w:rPr>
          <w:i/>
          <w:sz w:val="24"/>
          <w:szCs w:val="24"/>
        </w:rPr>
      </w:pPr>
      <w:r w:rsidRPr="008F1786">
        <w:rPr>
          <w:i/>
          <w:sz w:val="24"/>
          <w:szCs w:val="24"/>
        </w:rPr>
        <w:lastRenderedPageBreak/>
        <w:t xml:space="preserve">Земельный участок постановлением ГСИ подлежал передаче ГУ «Управление земельных отношений».  </w:t>
      </w:r>
    </w:p>
    <w:p w14:paraId="7980FBCD" w14:textId="63734FDE" w:rsidR="005E406C" w:rsidRPr="008F1786" w:rsidRDefault="005E406C" w:rsidP="004F0FFA">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Нарушение </w:t>
      </w:r>
      <w:r w:rsidR="004F0FFA" w:rsidRPr="008F1786">
        <w:rPr>
          <w:i/>
          <w:sz w:val="24"/>
          <w:szCs w:val="24"/>
        </w:rPr>
        <w:t>ГСИ</w:t>
      </w:r>
      <w:r w:rsidRPr="008F1786">
        <w:rPr>
          <w:i/>
          <w:sz w:val="24"/>
          <w:szCs w:val="24"/>
        </w:rPr>
        <w:t xml:space="preserve"> установленной законом процедуры передачи имущества явилось безусловным основанием для признания судом незаконным</w:t>
      </w:r>
      <w:r w:rsidR="006F3BAA" w:rsidRPr="008F1786">
        <w:rPr>
          <w:i/>
          <w:sz w:val="24"/>
          <w:szCs w:val="24"/>
        </w:rPr>
        <w:t>и</w:t>
      </w:r>
      <w:r w:rsidRPr="008F1786">
        <w:rPr>
          <w:i/>
          <w:sz w:val="24"/>
          <w:szCs w:val="24"/>
        </w:rPr>
        <w:t xml:space="preserve"> оспариваемого постановления и всех последующих юридических действий. И как следствие затягивание исполнения судебного акта о взыскании суммы в доход государства</w:t>
      </w:r>
      <w:r w:rsidR="004F0FFA" w:rsidRPr="008F1786">
        <w:rPr>
          <w:i/>
          <w:sz w:val="24"/>
          <w:szCs w:val="24"/>
        </w:rPr>
        <w:t xml:space="preserve">. </w:t>
      </w:r>
    </w:p>
    <w:p w14:paraId="6448D790" w14:textId="77777777" w:rsidR="00CD29DB" w:rsidRPr="008F1786" w:rsidRDefault="00CD29DB" w:rsidP="004F0FFA">
      <w:pPr>
        <w:widowControl w:val="0"/>
        <w:pBdr>
          <w:bottom w:val="single" w:sz="4" w:space="31" w:color="FFFFFF"/>
        </w:pBdr>
        <w:tabs>
          <w:tab w:val="left" w:pos="0"/>
          <w:tab w:val="left" w:pos="567"/>
        </w:tabs>
        <w:ind w:firstLine="567"/>
        <w:jc w:val="both"/>
        <w:rPr>
          <w:i/>
          <w:sz w:val="16"/>
          <w:szCs w:val="16"/>
        </w:rPr>
      </w:pPr>
    </w:p>
    <w:p w14:paraId="5982A553" w14:textId="54125572" w:rsidR="00C90493" w:rsidRPr="008F1786" w:rsidRDefault="004F0FFA" w:rsidP="00C90493">
      <w:pPr>
        <w:widowControl w:val="0"/>
        <w:pBdr>
          <w:bottom w:val="single" w:sz="4" w:space="31" w:color="FFFFFF"/>
        </w:pBdr>
        <w:tabs>
          <w:tab w:val="left" w:pos="0"/>
          <w:tab w:val="left" w:pos="567"/>
        </w:tabs>
        <w:ind w:firstLine="567"/>
        <w:jc w:val="both"/>
        <w:rPr>
          <w:bCs/>
          <w:i/>
          <w:sz w:val="24"/>
          <w:szCs w:val="24"/>
        </w:rPr>
      </w:pPr>
      <w:r w:rsidRPr="008F1786">
        <w:rPr>
          <w:i/>
          <w:sz w:val="24"/>
          <w:szCs w:val="24"/>
        </w:rPr>
        <w:t xml:space="preserve">2. </w:t>
      </w:r>
      <w:r w:rsidR="00BB6E6A" w:rsidRPr="008F1786">
        <w:rPr>
          <w:i/>
          <w:sz w:val="24"/>
          <w:szCs w:val="24"/>
        </w:rPr>
        <w:t>Верховным Судом</w:t>
      </w:r>
      <w:r w:rsidRPr="008F1786">
        <w:rPr>
          <w:i/>
          <w:sz w:val="24"/>
          <w:szCs w:val="24"/>
        </w:rPr>
        <w:t xml:space="preserve"> </w:t>
      </w:r>
      <w:r w:rsidR="004625D6" w:rsidRPr="008F1786">
        <w:rPr>
          <w:bCs/>
          <w:i/>
          <w:sz w:val="24"/>
          <w:szCs w:val="24"/>
        </w:rPr>
        <w:t xml:space="preserve">вынесено частное определение </w:t>
      </w:r>
      <w:r w:rsidR="006B3051" w:rsidRPr="008F1786">
        <w:rPr>
          <w:bCs/>
          <w:i/>
          <w:sz w:val="24"/>
          <w:szCs w:val="24"/>
        </w:rPr>
        <w:t>о допущенных нарушениях в действиях Департамент</w:t>
      </w:r>
      <w:r w:rsidR="00C90493" w:rsidRPr="008F1786">
        <w:rPr>
          <w:bCs/>
          <w:i/>
          <w:sz w:val="24"/>
          <w:szCs w:val="24"/>
        </w:rPr>
        <w:t>а</w:t>
      </w:r>
      <w:r w:rsidR="006B3051" w:rsidRPr="008F1786">
        <w:rPr>
          <w:bCs/>
          <w:i/>
          <w:sz w:val="24"/>
          <w:szCs w:val="24"/>
        </w:rPr>
        <w:t xml:space="preserve"> внутреннего государственного аудита и Комитета внутреннего государственного аудита </w:t>
      </w:r>
      <w:r w:rsidR="004625D6" w:rsidRPr="008F1786">
        <w:rPr>
          <w:bCs/>
          <w:i/>
          <w:sz w:val="24"/>
          <w:szCs w:val="24"/>
        </w:rPr>
        <w:t>по административному делу по иску КГУ «Школа</w:t>
      </w:r>
      <w:r w:rsidR="00BE32B1">
        <w:rPr>
          <w:bCs/>
          <w:i/>
          <w:sz w:val="24"/>
          <w:szCs w:val="24"/>
        </w:rPr>
        <w:t>–</w:t>
      </w:r>
      <w:r w:rsidR="004625D6" w:rsidRPr="008F1786">
        <w:rPr>
          <w:bCs/>
          <w:i/>
          <w:sz w:val="24"/>
          <w:szCs w:val="24"/>
        </w:rPr>
        <w:t>лицей» к ГУ «Департамент внутреннего государственного Комитета внутреннего государственного аудита Министерства финансов РК»</w:t>
      </w:r>
      <w:r w:rsidR="006B3051" w:rsidRPr="008F1786">
        <w:rPr>
          <w:bCs/>
          <w:i/>
          <w:sz w:val="24"/>
          <w:szCs w:val="24"/>
        </w:rPr>
        <w:t xml:space="preserve"> о признании незаконным уведомления об устранений нарушений по ре</w:t>
      </w:r>
      <w:r w:rsidR="00BB6E6A" w:rsidRPr="008F1786">
        <w:rPr>
          <w:bCs/>
          <w:i/>
          <w:sz w:val="24"/>
          <w:szCs w:val="24"/>
        </w:rPr>
        <w:t>зультатам камерального контроля.</w:t>
      </w:r>
    </w:p>
    <w:p w14:paraId="040D3E38" w14:textId="77777777" w:rsidR="00C90493" w:rsidRPr="008F1786" w:rsidRDefault="006B3051" w:rsidP="00C90493">
      <w:pPr>
        <w:widowControl w:val="0"/>
        <w:pBdr>
          <w:bottom w:val="single" w:sz="4" w:space="31" w:color="FFFFFF"/>
        </w:pBdr>
        <w:tabs>
          <w:tab w:val="left" w:pos="0"/>
          <w:tab w:val="left" w:pos="567"/>
        </w:tabs>
        <w:ind w:firstLine="567"/>
        <w:jc w:val="both"/>
        <w:rPr>
          <w:bCs/>
          <w:i/>
          <w:sz w:val="24"/>
          <w:szCs w:val="24"/>
        </w:rPr>
      </w:pPr>
      <w:r w:rsidRPr="008F1786">
        <w:rPr>
          <w:bCs/>
          <w:i/>
          <w:sz w:val="24"/>
          <w:szCs w:val="24"/>
        </w:rPr>
        <w:t>Судом кассационной инстанции выявлены факты нарушения законности, допущенные Департаментом при вынесении уведомления, а также факт отсутствия надлежащего контроля со стороны Комитета над деятельностью территориального органа.</w:t>
      </w:r>
    </w:p>
    <w:p w14:paraId="0B188E63" w14:textId="04910A63" w:rsidR="00C90493" w:rsidRPr="008F1786" w:rsidRDefault="006B3051" w:rsidP="00C90493">
      <w:pPr>
        <w:widowControl w:val="0"/>
        <w:pBdr>
          <w:bottom w:val="single" w:sz="4" w:space="31" w:color="FFFFFF"/>
        </w:pBdr>
        <w:tabs>
          <w:tab w:val="left" w:pos="0"/>
          <w:tab w:val="left" w:pos="567"/>
        </w:tabs>
        <w:ind w:firstLine="567"/>
        <w:jc w:val="both"/>
        <w:rPr>
          <w:bCs/>
          <w:i/>
          <w:sz w:val="24"/>
          <w:szCs w:val="24"/>
        </w:rPr>
      </w:pPr>
      <w:r w:rsidRPr="008F1786">
        <w:rPr>
          <w:bCs/>
          <w:i/>
          <w:sz w:val="24"/>
          <w:szCs w:val="24"/>
        </w:rPr>
        <w:t>Из материалов дела следует, что участником конкурса</w:t>
      </w:r>
      <w:r w:rsidR="006F3BAA" w:rsidRPr="008F1786">
        <w:rPr>
          <w:bCs/>
          <w:i/>
          <w:sz w:val="24"/>
          <w:szCs w:val="24"/>
        </w:rPr>
        <w:t xml:space="preserve"> </w:t>
      </w:r>
      <w:r w:rsidR="00BE32B1">
        <w:rPr>
          <w:bCs/>
          <w:i/>
          <w:sz w:val="24"/>
          <w:szCs w:val="24"/>
        </w:rPr>
        <w:t>–</w:t>
      </w:r>
      <w:r w:rsidR="006F3BAA" w:rsidRPr="008F1786">
        <w:rPr>
          <w:bCs/>
          <w:i/>
          <w:sz w:val="24"/>
          <w:szCs w:val="24"/>
        </w:rPr>
        <w:t xml:space="preserve"> </w:t>
      </w:r>
      <w:r w:rsidRPr="008F1786">
        <w:rPr>
          <w:bCs/>
          <w:i/>
          <w:sz w:val="24"/>
          <w:szCs w:val="24"/>
        </w:rPr>
        <w:t xml:space="preserve">ТОО  подана жалоба на требования конкурсной документации в связи с отклонением заявки ввиду непредставления документа, требуемого </w:t>
      </w:r>
      <w:r w:rsidR="006F3BAA" w:rsidRPr="008F1786">
        <w:rPr>
          <w:bCs/>
          <w:i/>
          <w:sz w:val="24"/>
          <w:szCs w:val="24"/>
        </w:rPr>
        <w:t xml:space="preserve">перечнем </w:t>
      </w:r>
      <w:r w:rsidRPr="008F1786">
        <w:rPr>
          <w:bCs/>
          <w:i/>
          <w:sz w:val="24"/>
          <w:szCs w:val="24"/>
        </w:rPr>
        <w:t>конкурсной документаци</w:t>
      </w:r>
      <w:r w:rsidR="006F3BAA" w:rsidRPr="008F1786">
        <w:rPr>
          <w:bCs/>
          <w:i/>
          <w:sz w:val="24"/>
          <w:szCs w:val="24"/>
        </w:rPr>
        <w:t>и</w:t>
      </w:r>
      <w:r w:rsidRPr="008F1786">
        <w:rPr>
          <w:bCs/>
          <w:i/>
          <w:sz w:val="24"/>
          <w:szCs w:val="24"/>
        </w:rPr>
        <w:t>. При этом каких</w:t>
      </w:r>
      <w:r w:rsidR="00BE32B1">
        <w:rPr>
          <w:bCs/>
          <w:i/>
          <w:sz w:val="24"/>
          <w:szCs w:val="24"/>
        </w:rPr>
        <w:t>–</w:t>
      </w:r>
      <w:r w:rsidRPr="008F1786">
        <w:rPr>
          <w:bCs/>
          <w:i/>
          <w:sz w:val="24"/>
          <w:szCs w:val="24"/>
        </w:rPr>
        <w:t>либо замечаний по проекту конкурсной документации со стороны потенциального поставщика не поступало.</w:t>
      </w:r>
      <w:r w:rsidR="00C90493" w:rsidRPr="008F1786">
        <w:rPr>
          <w:bCs/>
          <w:i/>
          <w:sz w:val="24"/>
          <w:szCs w:val="24"/>
        </w:rPr>
        <w:t xml:space="preserve"> </w:t>
      </w:r>
    </w:p>
    <w:p w14:paraId="481B2D9A" w14:textId="77777777" w:rsidR="00C90493" w:rsidRPr="008F1786" w:rsidRDefault="006B3051" w:rsidP="00C90493">
      <w:pPr>
        <w:widowControl w:val="0"/>
        <w:pBdr>
          <w:bottom w:val="single" w:sz="4" w:space="31" w:color="FFFFFF"/>
        </w:pBdr>
        <w:tabs>
          <w:tab w:val="left" w:pos="0"/>
          <w:tab w:val="left" w:pos="567"/>
        </w:tabs>
        <w:ind w:firstLine="567"/>
        <w:jc w:val="both"/>
        <w:rPr>
          <w:bCs/>
          <w:i/>
          <w:sz w:val="24"/>
          <w:szCs w:val="24"/>
        </w:rPr>
      </w:pPr>
      <w:r w:rsidRPr="008F1786">
        <w:rPr>
          <w:bCs/>
          <w:i/>
          <w:sz w:val="24"/>
          <w:szCs w:val="24"/>
        </w:rPr>
        <w:t>Также из материалов дела установлено, что</w:t>
      </w:r>
      <w:r w:rsidR="00CF518A" w:rsidRPr="008F1786">
        <w:rPr>
          <w:bCs/>
          <w:i/>
          <w:sz w:val="24"/>
          <w:szCs w:val="24"/>
        </w:rPr>
        <w:t xml:space="preserve"> </w:t>
      </w:r>
      <w:r w:rsidRPr="008F1786">
        <w:rPr>
          <w:bCs/>
          <w:i/>
          <w:sz w:val="24"/>
          <w:szCs w:val="24"/>
        </w:rPr>
        <w:t xml:space="preserve">протокол об итогах конкурса </w:t>
      </w:r>
      <w:r w:rsidR="00CF518A" w:rsidRPr="008F1786">
        <w:rPr>
          <w:bCs/>
          <w:i/>
          <w:sz w:val="24"/>
          <w:szCs w:val="24"/>
        </w:rPr>
        <w:t>оспорен потенциальным поставщиком в Департамент по истечении пятидневного срока камерального контроля и Департамент не вправе был рассматривать жалобу и проводить камеральный контроль в отношении школы в силу прямого запрета статьи 47 Закона «О государственных закупках», согласно которой жалобы потенциальных поставщиков на требования конкурсной документации, по которым не подавались замечания, не подлежат рассмотрению.</w:t>
      </w:r>
      <w:r w:rsidR="00C90493" w:rsidRPr="008F1786">
        <w:rPr>
          <w:bCs/>
          <w:i/>
          <w:sz w:val="24"/>
          <w:szCs w:val="24"/>
        </w:rPr>
        <w:t xml:space="preserve"> </w:t>
      </w:r>
    </w:p>
    <w:p w14:paraId="55B14B47" w14:textId="28B4D6E0" w:rsidR="00C90493" w:rsidRPr="008F1786" w:rsidRDefault="00CF518A" w:rsidP="00C90493">
      <w:pPr>
        <w:widowControl w:val="0"/>
        <w:pBdr>
          <w:bottom w:val="single" w:sz="4" w:space="31" w:color="FFFFFF"/>
        </w:pBdr>
        <w:tabs>
          <w:tab w:val="left" w:pos="0"/>
          <w:tab w:val="left" w:pos="567"/>
        </w:tabs>
        <w:ind w:firstLine="567"/>
        <w:jc w:val="both"/>
        <w:rPr>
          <w:bCs/>
          <w:i/>
          <w:sz w:val="24"/>
          <w:szCs w:val="24"/>
        </w:rPr>
      </w:pPr>
      <w:r w:rsidRPr="008F1786">
        <w:rPr>
          <w:bCs/>
          <w:i/>
          <w:sz w:val="24"/>
          <w:szCs w:val="24"/>
        </w:rPr>
        <w:t>В целях досудебного регулирования истец обращался в вышестоящий орган</w:t>
      </w:r>
      <w:r w:rsidR="006F3BAA" w:rsidRPr="008F1786">
        <w:rPr>
          <w:bCs/>
          <w:i/>
          <w:sz w:val="24"/>
          <w:szCs w:val="24"/>
        </w:rPr>
        <w:t xml:space="preserve"> </w:t>
      </w:r>
      <w:r w:rsidR="00BE32B1">
        <w:rPr>
          <w:bCs/>
          <w:i/>
          <w:sz w:val="24"/>
          <w:szCs w:val="24"/>
        </w:rPr>
        <w:t>–</w:t>
      </w:r>
      <w:r w:rsidRPr="008F1786">
        <w:rPr>
          <w:bCs/>
          <w:i/>
          <w:sz w:val="24"/>
          <w:szCs w:val="24"/>
        </w:rPr>
        <w:t>Комитет</w:t>
      </w:r>
      <w:r w:rsidR="006F3BAA" w:rsidRPr="008F1786">
        <w:rPr>
          <w:bCs/>
          <w:i/>
          <w:sz w:val="24"/>
          <w:szCs w:val="24"/>
        </w:rPr>
        <w:t xml:space="preserve"> </w:t>
      </w:r>
      <w:r w:rsidRPr="008F1786">
        <w:rPr>
          <w:bCs/>
          <w:i/>
          <w:sz w:val="24"/>
          <w:szCs w:val="24"/>
        </w:rPr>
        <w:t>с учетом рекомендации апелляционной комиссии</w:t>
      </w:r>
      <w:r w:rsidR="006F3BAA" w:rsidRPr="008F1786">
        <w:rPr>
          <w:bCs/>
          <w:i/>
          <w:sz w:val="24"/>
          <w:szCs w:val="24"/>
        </w:rPr>
        <w:t>,</w:t>
      </w:r>
      <w:r w:rsidRPr="008F1786">
        <w:rPr>
          <w:bCs/>
          <w:i/>
          <w:sz w:val="24"/>
          <w:szCs w:val="24"/>
        </w:rPr>
        <w:t xml:space="preserve"> котор</w:t>
      </w:r>
      <w:r w:rsidR="006F3BAA" w:rsidRPr="008F1786">
        <w:rPr>
          <w:bCs/>
          <w:i/>
          <w:sz w:val="24"/>
          <w:szCs w:val="24"/>
        </w:rPr>
        <w:t>ой</w:t>
      </w:r>
      <w:r w:rsidRPr="008F1786">
        <w:rPr>
          <w:bCs/>
          <w:i/>
          <w:sz w:val="24"/>
          <w:szCs w:val="24"/>
        </w:rPr>
        <w:t xml:space="preserve"> принято решение об отказе в удовлетворении возражени</w:t>
      </w:r>
      <w:r w:rsidR="006F3BAA" w:rsidRPr="008F1786">
        <w:rPr>
          <w:bCs/>
          <w:i/>
          <w:sz w:val="24"/>
          <w:szCs w:val="24"/>
        </w:rPr>
        <w:t>я</w:t>
      </w:r>
      <w:r w:rsidRPr="008F1786">
        <w:rPr>
          <w:bCs/>
          <w:i/>
          <w:sz w:val="24"/>
          <w:szCs w:val="24"/>
        </w:rPr>
        <w:t xml:space="preserve"> истца.</w:t>
      </w:r>
      <w:r w:rsidR="00C90493" w:rsidRPr="008F1786">
        <w:rPr>
          <w:bCs/>
          <w:i/>
          <w:sz w:val="24"/>
          <w:szCs w:val="24"/>
        </w:rPr>
        <w:t xml:space="preserve"> </w:t>
      </w:r>
    </w:p>
    <w:p w14:paraId="0DA1D6EF" w14:textId="214AA6F7" w:rsidR="00C90493" w:rsidRPr="008F1786" w:rsidRDefault="00CF518A" w:rsidP="00C90493">
      <w:pPr>
        <w:widowControl w:val="0"/>
        <w:pBdr>
          <w:bottom w:val="single" w:sz="4" w:space="31" w:color="FFFFFF"/>
        </w:pBdr>
        <w:tabs>
          <w:tab w:val="left" w:pos="0"/>
          <w:tab w:val="left" w:pos="567"/>
        </w:tabs>
        <w:ind w:firstLine="567"/>
        <w:jc w:val="both"/>
        <w:rPr>
          <w:bCs/>
          <w:i/>
          <w:sz w:val="24"/>
          <w:szCs w:val="24"/>
        </w:rPr>
      </w:pPr>
      <w:r w:rsidRPr="008F1786">
        <w:rPr>
          <w:bCs/>
          <w:i/>
          <w:sz w:val="24"/>
          <w:szCs w:val="24"/>
        </w:rPr>
        <w:t>Коллегия, установив факт</w:t>
      </w:r>
      <w:r w:rsidR="006F3BAA" w:rsidRPr="008F1786">
        <w:rPr>
          <w:bCs/>
          <w:i/>
          <w:sz w:val="24"/>
          <w:szCs w:val="24"/>
        </w:rPr>
        <w:t>ы</w:t>
      </w:r>
      <w:r w:rsidRPr="008F1786">
        <w:rPr>
          <w:bCs/>
          <w:i/>
          <w:sz w:val="24"/>
          <w:szCs w:val="24"/>
        </w:rPr>
        <w:t xml:space="preserve"> злоупотребления госорганами полномочиями и незаконного вмешательства в процесс госзакупок</w:t>
      </w:r>
      <w:r w:rsidR="00C90493" w:rsidRPr="008F1786">
        <w:rPr>
          <w:bCs/>
          <w:i/>
          <w:sz w:val="24"/>
          <w:szCs w:val="24"/>
        </w:rPr>
        <w:t>,</w:t>
      </w:r>
      <w:r w:rsidRPr="008F1786">
        <w:rPr>
          <w:bCs/>
          <w:i/>
          <w:sz w:val="24"/>
          <w:szCs w:val="24"/>
        </w:rPr>
        <w:t xml:space="preserve"> вынесла </w:t>
      </w:r>
      <w:r w:rsidR="00C90493" w:rsidRPr="008F1786">
        <w:rPr>
          <w:bCs/>
          <w:i/>
          <w:sz w:val="24"/>
          <w:szCs w:val="24"/>
        </w:rPr>
        <w:t>ЧО</w:t>
      </w:r>
      <w:r w:rsidRPr="008F1786">
        <w:rPr>
          <w:bCs/>
          <w:i/>
          <w:sz w:val="24"/>
          <w:szCs w:val="24"/>
        </w:rPr>
        <w:t xml:space="preserve"> в адрес Министерства финансов</w:t>
      </w:r>
      <w:r w:rsidR="00C90493" w:rsidRPr="008F1786">
        <w:rPr>
          <w:bCs/>
          <w:i/>
          <w:sz w:val="24"/>
          <w:szCs w:val="24"/>
        </w:rPr>
        <w:t xml:space="preserve">. </w:t>
      </w:r>
    </w:p>
    <w:p w14:paraId="14BF5722" w14:textId="77777777" w:rsidR="00C90493" w:rsidRPr="008F1786" w:rsidRDefault="00C90493" w:rsidP="00C90493">
      <w:pPr>
        <w:widowControl w:val="0"/>
        <w:pBdr>
          <w:bottom w:val="single" w:sz="4" w:space="31" w:color="FFFFFF"/>
        </w:pBdr>
        <w:tabs>
          <w:tab w:val="left" w:pos="0"/>
          <w:tab w:val="left" w:pos="567"/>
        </w:tabs>
        <w:ind w:firstLine="567"/>
        <w:jc w:val="both"/>
        <w:rPr>
          <w:bCs/>
          <w:i/>
          <w:sz w:val="24"/>
          <w:szCs w:val="24"/>
        </w:rPr>
      </w:pPr>
    </w:p>
    <w:p w14:paraId="0B7E71B2" w14:textId="77777777" w:rsidR="00C90493" w:rsidRPr="008F1786" w:rsidRDefault="00C90493" w:rsidP="00C90493">
      <w:pPr>
        <w:widowControl w:val="0"/>
        <w:pBdr>
          <w:bottom w:val="single" w:sz="4" w:space="31" w:color="FFFFFF"/>
        </w:pBdr>
        <w:tabs>
          <w:tab w:val="left" w:pos="0"/>
          <w:tab w:val="left" w:pos="567"/>
        </w:tabs>
        <w:ind w:firstLine="567"/>
        <w:jc w:val="both"/>
        <w:rPr>
          <w:b/>
          <w:bCs/>
        </w:rPr>
      </w:pPr>
      <w:r w:rsidRPr="008F1786">
        <w:rPr>
          <w:b/>
          <w:bCs/>
        </w:rPr>
        <w:t xml:space="preserve">ИСПОЛНЕНИЕ ЧО </w:t>
      </w:r>
    </w:p>
    <w:p w14:paraId="0CDC71F0" w14:textId="77777777" w:rsidR="00CD29DB" w:rsidRPr="008F1786" w:rsidRDefault="00CD29DB" w:rsidP="00C90493">
      <w:pPr>
        <w:widowControl w:val="0"/>
        <w:pBdr>
          <w:bottom w:val="single" w:sz="4" w:space="31" w:color="FFFFFF"/>
        </w:pBdr>
        <w:tabs>
          <w:tab w:val="left" w:pos="0"/>
          <w:tab w:val="left" w:pos="567"/>
        </w:tabs>
        <w:ind w:firstLine="567"/>
        <w:jc w:val="both"/>
        <w:rPr>
          <w:b/>
          <w:bCs/>
          <w:sz w:val="16"/>
          <w:szCs w:val="16"/>
        </w:rPr>
      </w:pPr>
    </w:p>
    <w:p w14:paraId="000BC77A" w14:textId="77777777" w:rsidR="00C90493" w:rsidRPr="008F1786" w:rsidRDefault="007802F0" w:rsidP="00CD29DB">
      <w:pPr>
        <w:widowControl w:val="0"/>
        <w:pBdr>
          <w:bottom w:val="single" w:sz="4" w:space="31" w:color="FFFFFF"/>
        </w:pBdr>
        <w:tabs>
          <w:tab w:val="left" w:pos="0"/>
          <w:tab w:val="left" w:pos="567"/>
        </w:tabs>
        <w:spacing w:line="276" w:lineRule="auto"/>
        <w:ind w:firstLine="567"/>
        <w:jc w:val="both"/>
      </w:pPr>
      <w:r w:rsidRPr="008F1786">
        <w:rPr>
          <w:bCs/>
        </w:rPr>
        <w:t>Частные определения</w:t>
      </w:r>
      <w:r w:rsidR="00CD29DB" w:rsidRPr="008F1786">
        <w:rPr>
          <w:bCs/>
        </w:rPr>
        <w:t>,</w:t>
      </w:r>
      <w:r w:rsidRPr="008F1786">
        <w:rPr>
          <w:bCs/>
        </w:rPr>
        <w:t xml:space="preserve"> как следует из нормы ст</w:t>
      </w:r>
      <w:r w:rsidR="00C90493" w:rsidRPr="008F1786">
        <w:rPr>
          <w:bCs/>
        </w:rPr>
        <w:t xml:space="preserve">атьи </w:t>
      </w:r>
      <w:r w:rsidR="00762F96" w:rsidRPr="008F1786">
        <w:rPr>
          <w:bCs/>
        </w:rPr>
        <w:t>2</w:t>
      </w:r>
      <w:r w:rsidRPr="008F1786">
        <w:rPr>
          <w:bCs/>
        </w:rPr>
        <w:t>70 ГПК</w:t>
      </w:r>
      <w:r w:rsidR="00CD29DB" w:rsidRPr="008F1786">
        <w:rPr>
          <w:bCs/>
        </w:rPr>
        <w:t xml:space="preserve">, </w:t>
      </w:r>
      <w:r w:rsidRPr="008F1786">
        <w:rPr>
          <w:bCs/>
        </w:rPr>
        <w:t>обладают свойством обязательности.</w:t>
      </w:r>
      <w:r w:rsidRPr="008F1786">
        <w:rPr>
          <w:bCs/>
          <w:i/>
        </w:rPr>
        <w:t xml:space="preserve"> </w:t>
      </w:r>
      <w:r w:rsidR="006B7C90" w:rsidRPr="008F1786">
        <w:t>Не менее важным является вопрос надлежащего реагирования административными органами на частные определения суда и их реальное исполнение в целях недопущения аналогичных нарушений впредь.</w:t>
      </w:r>
      <w:r w:rsidR="00C90493" w:rsidRPr="008F1786">
        <w:t xml:space="preserve"> </w:t>
      </w:r>
    </w:p>
    <w:p w14:paraId="5EF04B24" w14:textId="77777777" w:rsidR="00C90493" w:rsidRPr="008F1786" w:rsidRDefault="00E265A8" w:rsidP="00C90493">
      <w:pPr>
        <w:widowControl w:val="0"/>
        <w:pBdr>
          <w:bottom w:val="single" w:sz="4" w:space="31" w:color="FFFFFF"/>
        </w:pBdr>
        <w:tabs>
          <w:tab w:val="left" w:pos="0"/>
          <w:tab w:val="left" w:pos="567"/>
        </w:tabs>
        <w:ind w:firstLine="567"/>
        <w:jc w:val="both"/>
      </w:pPr>
      <w:r w:rsidRPr="008F1786">
        <w:t>А</w:t>
      </w:r>
      <w:r w:rsidR="006B7C90" w:rsidRPr="008F1786">
        <w:t xml:space="preserve">дминистративные органы, в адрес которых вынесены соответствующие </w:t>
      </w:r>
      <w:r w:rsidR="00C452C2" w:rsidRPr="008F1786">
        <w:t>ЧО</w:t>
      </w:r>
      <w:r w:rsidR="006B7C90" w:rsidRPr="008F1786">
        <w:t xml:space="preserve">, </w:t>
      </w:r>
      <w:r w:rsidRPr="008F1786">
        <w:t xml:space="preserve">не </w:t>
      </w:r>
      <w:r w:rsidR="006B7C90" w:rsidRPr="008F1786">
        <w:t>принимают необходимые меры</w:t>
      </w:r>
      <w:r w:rsidR="00C452C2" w:rsidRPr="008F1786">
        <w:t xml:space="preserve">, </w:t>
      </w:r>
      <w:r w:rsidRPr="008F1786">
        <w:t xml:space="preserve">их </w:t>
      </w:r>
      <w:r w:rsidR="006B7C90" w:rsidRPr="008F1786">
        <w:t>ответы свидетельствуют о признании установленных судом нарушений и принятии мер по их устранению</w:t>
      </w:r>
      <w:r w:rsidRPr="008F1786">
        <w:t xml:space="preserve">, однако меры являются формальными либо отписываются о невозможности принятия мер согласно  </w:t>
      </w:r>
      <w:r w:rsidR="00CD29DB" w:rsidRPr="008F1786">
        <w:t>з</w:t>
      </w:r>
      <w:r w:rsidRPr="008F1786">
        <w:t>аконодательств</w:t>
      </w:r>
      <w:r w:rsidR="00CD29DB" w:rsidRPr="008F1786">
        <w:t>у</w:t>
      </w:r>
      <w:r w:rsidRPr="008F1786">
        <w:t xml:space="preserve"> Р</w:t>
      </w:r>
      <w:r w:rsidR="00BB6E6A" w:rsidRPr="008F1786">
        <w:t xml:space="preserve">еспублики </w:t>
      </w:r>
      <w:r w:rsidRPr="008F1786">
        <w:t>К</w:t>
      </w:r>
      <w:r w:rsidR="00BB6E6A" w:rsidRPr="008F1786">
        <w:t>азахстан</w:t>
      </w:r>
      <w:r w:rsidR="006B7C90" w:rsidRPr="008F1786">
        <w:t>.</w:t>
      </w:r>
      <w:r w:rsidR="00C90493" w:rsidRPr="008F1786">
        <w:t xml:space="preserve"> </w:t>
      </w:r>
    </w:p>
    <w:p w14:paraId="437F8A48" w14:textId="77777777" w:rsidR="00CD29DB" w:rsidRPr="008F1786" w:rsidRDefault="00CD29DB" w:rsidP="00C90493">
      <w:pPr>
        <w:widowControl w:val="0"/>
        <w:pBdr>
          <w:bottom w:val="single" w:sz="4" w:space="31" w:color="FFFFFF"/>
        </w:pBdr>
        <w:tabs>
          <w:tab w:val="left" w:pos="0"/>
          <w:tab w:val="left" w:pos="567"/>
        </w:tabs>
        <w:ind w:firstLine="567"/>
        <w:jc w:val="both"/>
        <w:rPr>
          <w:b/>
          <w:i/>
          <w:sz w:val="16"/>
          <w:szCs w:val="16"/>
        </w:rPr>
      </w:pPr>
    </w:p>
    <w:p w14:paraId="0EE8CA58" w14:textId="77777777" w:rsidR="00C90493" w:rsidRPr="008F1786" w:rsidRDefault="00CD29DB" w:rsidP="00C90493">
      <w:pPr>
        <w:widowControl w:val="0"/>
        <w:pBdr>
          <w:bottom w:val="single" w:sz="4" w:space="31" w:color="FFFFFF"/>
        </w:pBdr>
        <w:tabs>
          <w:tab w:val="left" w:pos="0"/>
          <w:tab w:val="left" w:pos="567"/>
        </w:tabs>
        <w:ind w:firstLine="567"/>
        <w:jc w:val="both"/>
        <w:rPr>
          <w:b/>
          <w:i/>
        </w:rPr>
      </w:pPr>
      <w:r w:rsidRPr="008F1786">
        <w:rPr>
          <w:b/>
          <w:i/>
        </w:rPr>
        <w:lastRenderedPageBreak/>
        <w:t>Г</w:t>
      </w:r>
      <w:r w:rsidR="00E265A8" w:rsidRPr="008F1786">
        <w:rPr>
          <w:b/>
          <w:i/>
        </w:rPr>
        <w:t>осударственный орган в</w:t>
      </w:r>
      <w:r w:rsidR="00EB4AA6" w:rsidRPr="008F1786">
        <w:rPr>
          <w:b/>
          <w:i/>
        </w:rPr>
        <w:t xml:space="preserve"> ответе указывает о невозможности привлечения к дисциплинарной ответственности ввиду истечения сроков привлечения к ответственности.</w:t>
      </w:r>
      <w:r w:rsidR="00C90493" w:rsidRPr="008F1786">
        <w:rPr>
          <w:b/>
          <w:i/>
        </w:rPr>
        <w:t xml:space="preserve"> </w:t>
      </w:r>
    </w:p>
    <w:p w14:paraId="13A751D0" w14:textId="7C4D4882" w:rsidR="00C90493" w:rsidRPr="008F1786" w:rsidRDefault="00EB4AA6" w:rsidP="00C90493">
      <w:pPr>
        <w:widowControl w:val="0"/>
        <w:pBdr>
          <w:bottom w:val="single" w:sz="4" w:space="31" w:color="FFFFFF"/>
        </w:pBdr>
        <w:tabs>
          <w:tab w:val="left" w:pos="0"/>
          <w:tab w:val="left" w:pos="567"/>
        </w:tabs>
        <w:ind w:firstLine="567"/>
        <w:jc w:val="both"/>
        <w:rPr>
          <w:rStyle w:val="ng-scope"/>
          <w:i/>
          <w:sz w:val="24"/>
          <w:szCs w:val="24"/>
        </w:rPr>
      </w:pPr>
      <w:r w:rsidRPr="008F1786">
        <w:rPr>
          <w:i/>
          <w:sz w:val="24"/>
          <w:szCs w:val="24"/>
        </w:rPr>
        <w:t xml:space="preserve">Так, заместителем акима области на </w:t>
      </w:r>
      <w:r w:rsidR="00C90493" w:rsidRPr="008F1786">
        <w:rPr>
          <w:i/>
          <w:sz w:val="24"/>
          <w:szCs w:val="24"/>
        </w:rPr>
        <w:t>ЧО</w:t>
      </w:r>
      <w:r w:rsidRPr="008F1786">
        <w:rPr>
          <w:i/>
          <w:sz w:val="24"/>
          <w:szCs w:val="24"/>
        </w:rPr>
        <w:t xml:space="preserve"> СМАС по иску </w:t>
      </w:r>
      <w:r w:rsidR="00BB6E6A" w:rsidRPr="008F1786">
        <w:rPr>
          <w:i/>
          <w:sz w:val="24"/>
          <w:szCs w:val="24"/>
        </w:rPr>
        <w:t>гражданина</w:t>
      </w:r>
      <w:r w:rsidRPr="008F1786">
        <w:rPr>
          <w:i/>
          <w:sz w:val="24"/>
          <w:szCs w:val="24"/>
        </w:rPr>
        <w:t xml:space="preserve"> к ГУ «Отдел финансов города» о выявленных нарушениях действующего законодательства со стороны ГУ «Отдел </w:t>
      </w:r>
      <w:proofErr w:type="spellStart"/>
      <w:r w:rsidRPr="008F1786">
        <w:rPr>
          <w:i/>
          <w:sz w:val="24"/>
          <w:szCs w:val="24"/>
        </w:rPr>
        <w:t>жилищно</w:t>
      </w:r>
      <w:proofErr w:type="spellEnd"/>
      <w:r w:rsidR="00BE32B1">
        <w:rPr>
          <w:i/>
          <w:sz w:val="24"/>
          <w:szCs w:val="24"/>
        </w:rPr>
        <w:t>–</w:t>
      </w:r>
      <w:r w:rsidRPr="008F1786">
        <w:rPr>
          <w:i/>
          <w:sz w:val="24"/>
          <w:szCs w:val="24"/>
        </w:rPr>
        <w:t xml:space="preserve">коммунального хозяйства, пассажирского транспорта и автомобильных дорог» сообщено о невозможности рассмотрения вопроса о привлечении </w:t>
      </w:r>
      <w:r w:rsidR="00DD3B93" w:rsidRPr="008F1786">
        <w:rPr>
          <w:i/>
          <w:sz w:val="24"/>
          <w:szCs w:val="24"/>
        </w:rPr>
        <w:t xml:space="preserve">виновных лиц к дисциплинарной ответственности в силу </w:t>
      </w:r>
      <w:r w:rsidRPr="008F1786">
        <w:rPr>
          <w:i/>
          <w:sz w:val="24"/>
          <w:szCs w:val="24"/>
        </w:rPr>
        <w:t>п.1 ст.45 Закона РК «О государственной службе Респу</w:t>
      </w:r>
      <w:r w:rsidR="00DD3B93" w:rsidRPr="008F1786">
        <w:rPr>
          <w:i/>
          <w:sz w:val="24"/>
          <w:szCs w:val="24"/>
        </w:rPr>
        <w:t>блики Казахстан</w:t>
      </w:r>
      <w:r w:rsidR="00BA4958" w:rsidRPr="008F1786">
        <w:rPr>
          <w:i/>
          <w:sz w:val="24"/>
          <w:szCs w:val="24"/>
        </w:rPr>
        <w:t>»</w:t>
      </w:r>
      <w:r w:rsidR="00C90493" w:rsidRPr="008F1786">
        <w:rPr>
          <w:rStyle w:val="ng-scope"/>
          <w:i/>
          <w:sz w:val="24"/>
          <w:szCs w:val="24"/>
        </w:rPr>
        <w:t xml:space="preserve">. </w:t>
      </w:r>
    </w:p>
    <w:p w14:paraId="14FA42C0" w14:textId="77777777" w:rsidR="000053D2" w:rsidRPr="008F1786" w:rsidRDefault="000053D2" w:rsidP="00C90493">
      <w:pPr>
        <w:widowControl w:val="0"/>
        <w:pBdr>
          <w:bottom w:val="single" w:sz="4" w:space="31" w:color="FFFFFF"/>
        </w:pBdr>
        <w:tabs>
          <w:tab w:val="left" w:pos="0"/>
          <w:tab w:val="left" w:pos="567"/>
        </w:tabs>
        <w:ind w:firstLine="567"/>
        <w:jc w:val="both"/>
        <w:rPr>
          <w:i/>
          <w:sz w:val="16"/>
          <w:szCs w:val="16"/>
        </w:rPr>
      </w:pPr>
    </w:p>
    <w:p w14:paraId="5FDF7D57" w14:textId="6270AA19" w:rsidR="00CD29DB" w:rsidRPr="008F1786" w:rsidRDefault="00E265A8" w:rsidP="00C90493">
      <w:pPr>
        <w:widowControl w:val="0"/>
        <w:pBdr>
          <w:bottom w:val="single" w:sz="4" w:space="31" w:color="FFFFFF"/>
        </w:pBdr>
        <w:tabs>
          <w:tab w:val="left" w:pos="0"/>
          <w:tab w:val="left" w:pos="567"/>
        </w:tabs>
        <w:ind w:firstLine="567"/>
        <w:jc w:val="both"/>
        <w:rPr>
          <w:b/>
          <w:bCs/>
          <w:i/>
        </w:rPr>
      </w:pPr>
      <w:r w:rsidRPr="008F1786">
        <w:rPr>
          <w:b/>
          <w:bCs/>
          <w:i/>
        </w:rPr>
        <w:t>Ф</w:t>
      </w:r>
      <w:r w:rsidR="00CD29DB" w:rsidRPr="008F1786">
        <w:rPr>
          <w:b/>
          <w:bCs/>
          <w:i/>
        </w:rPr>
        <w:t xml:space="preserve">ормальные ответы с </w:t>
      </w:r>
      <w:r w:rsidR="006B7C90" w:rsidRPr="008F1786">
        <w:rPr>
          <w:b/>
          <w:bCs/>
          <w:i/>
        </w:rPr>
        <w:t>указ</w:t>
      </w:r>
      <w:r w:rsidR="00CD29DB" w:rsidRPr="008F1786">
        <w:rPr>
          <w:b/>
          <w:bCs/>
          <w:i/>
        </w:rPr>
        <w:t xml:space="preserve">анием </w:t>
      </w:r>
      <w:r w:rsidR="006B7C90" w:rsidRPr="008F1786">
        <w:rPr>
          <w:b/>
          <w:bCs/>
          <w:i/>
        </w:rPr>
        <w:t>на несогласие с вынесенным судебным актом либо</w:t>
      </w:r>
      <w:r w:rsidR="00BA4958" w:rsidRPr="008F1786">
        <w:rPr>
          <w:b/>
          <w:bCs/>
          <w:i/>
        </w:rPr>
        <w:t xml:space="preserve"> его</w:t>
      </w:r>
      <w:r w:rsidR="006B7C90" w:rsidRPr="008F1786">
        <w:rPr>
          <w:b/>
          <w:bCs/>
          <w:i/>
        </w:rPr>
        <w:t xml:space="preserve"> отписывают в нижестоящие органы</w:t>
      </w:r>
      <w:r w:rsidR="00BB6E6A" w:rsidRPr="008F1786">
        <w:rPr>
          <w:b/>
          <w:bCs/>
          <w:i/>
        </w:rPr>
        <w:t xml:space="preserve"> или</w:t>
      </w:r>
      <w:r w:rsidR="00BA4958" w:rsidRPr="008F1786">
        <w:rPr>
          <w:b/>
          <w:bCs/>
          <w:i/>
        </w:rPr>
        <w:t xml:space="preserve"> о</w:t>
      </w:r>
      <w:r w:rsidR="00BB6E6A" w:rsidRPr="008F1786">
        <w:rPr>
          <w:b/>
          <w:bCs/>
          <w:i/>
        </w:rPr>
        <w:t xml:space="preserve"> пров</w:t>
      </w:r>
      <w:r w:rsidR="00BA4958" w:rsidRPr="008F1786">
        <w:rPr>
          <w:b/>
          <w:bCs/>
          <w:i/>
        </w:rPr>
        <w:t>едении</w:t>
      </w:r>
      <w:r w:rsidR="00BB6E6A" w:rsidRPr="008F1786">
        <w:rPr>
          <w:b/>
          <w:bCs/>
          <w:i/>
        </w:rPr>
        <w:t xml:space="preserve"> разъяснительн</w:t>
      </w:r>
      <w:r w:rsidR="00BA4958" w:rsidRPr="008F1786">
        <w:rPr>
          <w:b/>
          <w:bCs/>
          <w:i/>
        </w:rPr>
        <w:t>ой</w:t>
      </w:r>
      <w:r w:rsidR="00BB6E6A" w:rsidRPr="008F1786">
        <w:rPr>
          <w:b/>
          <w:bCs/>
          <w:i/>
        </w:rPr>
        <w:t xml:space="preserve"> работ</w:t>
      </w:r>
      <w:r w:rsidR="00BA4958" w:rsidRPr="008F1786">
        <w:rPr>
          <w:b/>
          <w:bCs/>
          <w:i/>
        </w:rPr>
        <w:t>ы</w:t>
      </w:r>
      <w:r w:rsidR="006B7C90" w:rsidRPr="008F1786">
        <w:rPr>
          <w:b/>
          <w:bCs/>
          <w:i/>
        </w:rPr>
        <w:t xml:space="preserve"> </w:t>
      </w:r>
    </w:p>
    <w:p w14:paraId="1BD85849" w14:textId="77777777" w:rsidR="00BB6E6A" w:rsidRPr="008F1786" w:rsidRDefault="00BB6E6A" w:rsidP="00C90493">
      <w:pPr>
        <w:widowControl w:val="0"/>
        <w:pBdr>
          <w:bottom w:val="single" w:sz="4" w:space="31" w:color="FFFFFF"/>
        </w:pBdr>
        <w:tabs>
          <w:tab w:val="left" w:pos="0"/>
          <w:tab w:val="left" w:pos="567"/>
        </w:tabs>
        <w:ind w:firstLine="567"/>
        <w:jc w:val="both"/>
        <w:rPr>
          <w:b/>
          <w:bCs/>
          <w:i/>
          <w:sz w:val="16"/>
          <w:szCs w:val="16"/>
        </w:rPr>
      </w:pPr>
    </w:p>
    <w:p w14:paraId="55BFAEA7" w14:textId="38A5C484" w:rsidR="00C90493" w:rsidRPr="008F1786" w:rsidRDefault="00C452C2" w:rsidP="00C90493">
      <w:pPr>
        <w:widowControl w:val="0"/>
        <w:pBdr>
          <w:bottom w:val="single" w:sz="4" w:space="31" w:color="FFFFFF"/>
        </w:pBdr>
        <w:tabs>
          <w:tab w:val="left" w:pos="0"/>
          <w:tab w:val="left" w:pos="567"/>
        </w:tabs>
        <w:ind w:firstLine="567"/>
        <w:jc w:val="both"/>
        <w:rPr>
          <w:bCs/>
          <w:i/>
          <w:sz w:val="24"/>
          <w:szCs w:val="24"/>
        </w:rPr>
      </w:pPr>
      <w:r w:rsidRPr="008F1786">
        <w:rPr>
          <w:i/>
          <w:sz w:val="24"/>
          <w:szCs w:val="24"/>
        </w:rPr>
        <w:t>1</w:t>
      </w:r>
      <w:r w:rsidR="00C90493" w:rsidRPr="008F1786">
        <w:rPr>
          <w:i/>
          <w:sz w:val="24"/>
          <w:szCs w:val="24"/>
        </w:rPr>
        <w:t xml:space="preserve">. </w:t>
      </w:r>
      <w:r w:rsidR="006B7C90" w:rsidRPr="008F1786">
        <w:rPr>
          <w:i/>
          <w:sz w:val="24"/>
          <w:szCs w:val="24"/>
        </w:rPr>
        <w:t xml:space="preserve">Частным определением СМАС по иску </w:t>
      </w:r>
      <w:r w:rsidR="00BB6E6A" w:rsidRPr="008F1786">
        <w:rPr>
          <w:i/>
          <w:sz w:val="24"/>
          <w:szCs w:val="24"/>
        </w:rPr>
        <w:t xml:space="preserve">гражданина </w:t>
      </w:r>
      <w:r w:rsidR="006B7C90" w:rsidRPr="008F1786">
        <w:rPr>
          <w:i/>
          <w:sz w:val="24"/>
          <w:szCs w:val="24"/>
        </w:rPr>
        <w:t>к акиму сельского округа об оспаривании решения об отказе в изменении целевого</w:t>
      </w:r>
      <w:r w:rsidR="00BB6E6A" w:rsidRPr="008F1786">
        <w:rPr>
          <w:i/>
          <w:sz w:val="24"/>
          <w:szCs w:val="24"/>
        </w:rPr>
        <w:t xml:space="preserve"> назначения земельного участка</w:t>
      </w:r>
      <w:r w:rsidR="006B7C90" w:rsidRPr="008F1786">
        <w:rPr>
          <w:i/>
          <w:sz w:val="24"/>
          <w:szCs w:val="24"/>
        </w:rPr>
        <w:t>,</w:t>
      </w:r>
      <w:r w:rsidR="00C90493" w:rsidRPr="008F1786">
        <w:rPr>
          <w:i/>
          <w:sz w:val="24"/>
          <w:szCs w:val="24"/>
        </w:rPr>
        <w:t xml:space="preserve"> </w:t>
      </w:r>
      <w:r w:rsidR="006B7C90" w:rsidRPr="008F1786">
        <w:rPr>
          <w:i/>
          <w:sz w:val="24"/>
          <w:szCs w:val="24"/>
        </w:rPr>
        <w:t>о принуждении принять благоприятный административный акт</w:t>
      </w:r>
      <w:r w:rsidR="00BA4958" w:rsidRPr="008F1786">
        <w:rPr>
          <w:i/>
          <w:sz w:val="24"/>
          <w:szCs w:val="24"/>
        </w:rPr>
        <w:t>.</w:t>
      </w:r>
      <w:r w:rsidR="006B7C90" w:rsidRPr="008F1786">
        <w:rPr>
          <w:i/>
          <w:sz w:val="24"/>
          <w:szCs w:val="24"/>
        </w:rPr>
        <w:t xml:space="preserve"> </w:t>
      </w:r>
      <w:r w:rsidR="00BA4958" w:rsidRPr="008F1786">
        <w:rPr>
          <w:bCs/>
          <w:i/>
          <w:sz w:val="24"/>
          <w:szCs w:val="24"/>
        </w:rPr>
        <w:t>Д</w:t>
      </w:r>
      <w:r w:rsidR="006B7C90" w:rsidRPr="008F1786">
        <w:rPr>
          <w:bCs/>
          <w:i/>
          <w:sz w:val="24"/>
          <w:szCs w:val="24"/>
        </w:rPr>
        <w:t xml:space="preserve">о сведения акима области </w:t>
      </w:r>
      <w:r w:rsidR="00BB6E6A" w:rsidRPr="008F1786">
        <w:rPr>
          <w:bCs/>
          <w:i/>
          <w:sz w:val="24"/>
          <w:szCs w:val="24"/>
        </w:rPr>
        <w:t>доведено о</w:t>
      </w:r>
      <w:r w:rsidR="006B7C90" w:rsidRPr="008F1786">
        <w:rPr>
          <w:bCs/>
          <w:i/>
          <w:sz w:val="24"/>
          <w:szCs w:val="24"/>
        </w:rPr>
        <w:t xml:space="preserve"> допущенных нарушениях законности со стороны земельной комиссии при акимате района.</w:t>
      </w:r>
      <w:r w:rsidR="00C90493" w:rsidRPr="008F1786">
        <w:rPr>
          <w:bCs/>
          <w:i/>
          <w:sz w:val="24"/>
          <w:szCs w:val="24"/>
        </w:rPr>
        <w:t xml:space="preserve"> </w:t>
      </w:r>
    </w:p>
    <w:p w14:paraId="359C171B" w14:textId="77777777" w:rsidR="001F5059" w:rsidRPr="008F1786" w:rsidRDefault="006B7C90" w:rsidP="001F5059">
      <w:pPr>
        <w:widowControl w:val="0"/>
        <w:pBdr>
          <w:bottom w:val="single" w:sz="4" w:space="31" w:color="FFFFFF"/>
        </w:pBdr>
        <w:tabs>
          <w:tab w:val="left" w:pos="0"/>
          <w:tab w:val="left" w:pos="567"/>
        </w:tabs>
        <w:ind w:firstLine="567"/>
        <w:jc w:val="both"/>
        <w:rPr>
          <w:bCs/>
          <w:i/>
          <w:sz w:val="24"/>
          <w:szCs w:val="24"/>
        </w:rPr>
      </w:pPr>
      <w:r w:rsidRPr="008F1786">
        <w:rPr>
          <w:bCs/>
          <w:i/>
          <w:sz w:val="24"/>
          <w:szCs w:val="24"/>
        </w:rPr>
        <w:t xml:space="preserve">Поступил ответ следующего характера: </w:t>
      </w:r>
      <w:r w:rsidR="00C90493" w:rsidRPr="008F1786">
        <w:rPr>
          <w:bCs/>
          <w:i/>
          <w:sz w:val="24"/>
          <w:szCs w:val="24"/>
        </w:rPr>
        <w:t>с</w:t>
      </w:r>
      <w:r w:rsidRPr="008F1786">
        <w:rPr>
          <w:bCs/>
          <w:i/>
          <w:sz w:val="24"/>
          <w:szCs w:val="24"/>
        </w:rPr>
        <w:t xml:space="preserve">огласно полученной информации от аппарата акима сельского округа с их стороны было направлено заявление в прокуратуру Карасайского района по принесению протеста на предмет отмены решения по признанию незаконным решения акима сельского округа об отказе в изменении целевого назначения земельного участка истцов </w:t>
      </w:r>
    </w:p>
    <w:p w14:paraId="402F49DD" w14:textId="31C104D8" w:rsidR="001F5059" w:rsidRPr="008F1786" w:rsidRDefault="006B7C90" w:rsidP="001F5059">
      <w:pPr>
        <w:widowControl w:val="0"/>
        <w:pBdr>
          <w:bottom w:val="single" w:sz="4" w:space="31" w:color="FFFFFF"/>
        </w:pBdr>
        <w:tabs>
          <w:tab w:val="left" w:pos="0"/>
          <w:tab w:val="left" w:pos="567"/>
        </w:tabs>
        <w:ind w:firstLine="567"/>
        <w:jc w:val="both"/>
        <w:rPr>
          <w:bCs/>
          <w:i/>
          <w:sz w:val="24"/>
          <w:szCs w:val="24"/>
        </w:rPr>
      </w:pPr>
      <w:r w:rsidRPr="008F1786">
        <w:rPr>
          <w:bCs/>
          <w:i/>
          <w:sz w:val="24"/>
          <w:szCs w:val="24"/>
        </w:rPr>
        <w:t xml:space="preserve">Также сообщаем, что заместителем акима района по </w:t>
      </w:r>
      <w:r w:rsidR="00C90493" w:rsidRPr="008F1786">
        <w:rPr>
          <w:bCs/>
          <w:i/>
          <w:sz w:val="24"/>
          <w:szCs w:val="24"/>
        </w:rPr>
        <w:t>ЧО</w:t>
      </w:r>
      <w:r w:rsidRPr="008F1786">
        <w:rPr>
          <w:bCs/>
          <w:i/>
          <w:sz w:val="24"/>
          <w:szCs w:val="24"/>
        </w:rPr>
        <w:t xml:space="preserve"> проведено совещание с руководителями отделов сельского хозяйства и земельных отношений, строительства, архитектуры и градостроительства района, акимами г</w:t>
      </w:r>
      <w:r w:rsidR="00BB6E6A" w:rsidRPr="008F1786">
        <w:rPr>
          <w:bCs/>
          <w:i/>
          <w:sz w:val="24"/>
          <w:szCs w:val="24"/>
        </w:rPr>
        <w:t xml:space="preserve">орода </w:t>
      </w:r>
      <w:r w:rsidRPr="008F1786">
        <w:rPr>
          <w:bCs/>
          <w:i/>
          <w:sz w:val="24"/>
          <w:szCs w:val="24"/>
        </w:rPr>
        <w:t xml:space="preserve">и 10 сельских округов, где всем даны </w:t>
      </w:r>
      <w:r w:rsidR="00C452C2" w:rsidRPr="008F1786">
        <w:rPr>
          <w:bCs/>
          <w:i/>
          <w:sz w:val="24"/>
          <w:szCs w:val="24"/>
        </w:rPr>
        <w:t>предупреждения о не</w:t>
      </w:r>
      <w:r w:rsidRPr="008F1786">
        <w:rPr>
          <w:bCs/>
          <w:i/>
          <w:sz w:val="24"/>
          <w:szCs w:val="24"/>
        </w:rPr>
        <w:t>допущении нарушени</w:t>
      </w:r>
      <w:r w:rsidR="00BA4958" w:rsidRPr="008F1786">
        <w:rPr>
          <w:bCs/>
          <w:i/>
          <w:sz w:val="24"/>
          <w:szCs w:val="24"/>
        </w:rPr>
        <w:t>я</w:t>
      </w:r>
      <w:r w:rsidRPr="008F1786">
        <w:rPr>
          <w:bCs/>
          <w:i/>
          <w:sz w:val="24"/>
          <w:szCs w:val="24"/>
        </w:rPr>
        <w:t xml:space="preserve"> законодательств</w:t>
      </w:r>
      <w:r w:rsidR="00BA4958" w:rsidRPr="008F1786">
        <w:rPr>
          <w:bCs/>
          <w:i/>
          <w:sz w:val="24"/>
          <w:szCs w:val="24"/>
        </w:rPr>
        <w:t>а</w:t>
      </w:r>
      <w:r w:rsidRPr="008F1786">
        <w:rPr>
          <w:bCs/>
          <w:i/>
          <w:sz w:val="24"/>
          <w:szCs w:val="24"/>
        </w:rPr>
        <w:t xml:space="preserve"> в сфере земельных отношений, законных конституционных прав граждан.</w:t>
      </w:r>
      <w:r w:rsidR="001F5059" w:rsidRPr="008F1786">
        <w:rPr>
          <w:bCs/>
          <w:i/>
          <w:sz w:val="24"/>
          <w:szCs w:val="24"/>
        </w:rPr>
        <w:t xml:space="preserve"> </w:t>
      </w:r>
    </w:p>
    <w:p w14:paraId="71318211" w14:textId="77777777" w:rsidR="00CD29DB" w:rsidRPr="008F1786" w:rsidRDefault="00CD29DB" w:rsidP="001F5059">
      <w:pPr>
        <w:widowControl w:val="0"/>
        <w:pBdr>
          <w:bottom w:val="single" w:sz="4" w:space="31" w:color="FFFFFF"/>
        </w:pBdr>
        <w:tabs>
          <w:tab w:val="left" w:pos="0"/>
          <w:tab w:val="left" w:pos="567"/>
        </w:tabs>
        <w:ind w:firstLine="567"/>
        <w:jc w:val="both"/>
        <w:rPr>
          <w:bCs/>
          <w:i/>
          <w:sz w:val="16"/>
          <w:szCs w:val="16"/>
        </w:rPr>
      </w:pPr>
    </w:p>
    <w:p w14:paraId="1357BDC4" w14:textId="2EDC2B0B" w:rsidR="006B7C90" w:rsidRPr="008F1786" w:rsidRDefault="001F5059" w:rsidP="001F5059">
      <w:pPr>
        <w:widowControl w:val="0"/>
        <w:pBdr>
          <w:bottom w:val="single" w:sz="4" w:space="31" w:color="FFFFFF"/>
        </w:pBdr>
        <w:tabs>
          <w:tab w:val="left" w:pos="0"/>
          <w:tab w:val="left" w:pos="567"/>
        </w:tabs>
        <w:ind w:firstLine="567"/>
        <w:jc w:val="both"/>
        <w:rPr>
          <w:i/>
          <w:sz w:val="24"/>
          <w:szCs w:val="24"/>
        </w:rPr>
      </w:pPr>
      <w:r w:rsidRPr="008F1786">
        <w:rPr>
          <w:bCs/>
          <w:i/>
          <w:sz w:val="24"/>
          <w:szCs w:val="24"/>
        </w:rPr>
        <w:t>2</w:t>
      </w:r>
      <w:r w:rsidR="00C90493" w:rsidRPr="008F1786">
        <w:rPr>
          <w:bCs/>
          <w:i/>
          <w:sz w:val="24"/>
          <w:szCs w:val="24"/>
        </w:rPr>
        <w:t xml:space="preserve">. </w:t>
      </w:r>
      <w:r w:rsidR="006B7C90" w:rsidRPr="008F1786">
        <w:rPr>
          <w:bCs/>
          <w:i/>
          <w:sz w:val="24"/>
          <w:szCs w:val="24"/>
        </w:rPr>
        <w:t xml:space="preserve">Аналогично по делу на частное определение </w:t>
      </w:r>
      <w:r w:rsidR="006B7C90" w:rsidRPr="008F1786">
        <w:rPr>
          <w:i/>
          <w:sz w:val="24"/>
          <w:szCs w:val="24"/>
          <w:lang w:val="kk-KZ"/>
        </w:rPr>
        <w:t xml:space="preserve">по иску </w:t>
      </w:r>
      <w:r w:rsidR="00BB6E6A" w:rsidRPr="008F1786">
        <w:rPr>
          <w:i/>
          <w:sz w:val="24"/>
          <w:szCs w:val="24"/>
          <w:lang w:val="kk-KZ"/>
        </w:rPr>
        <w:t>гражданина</w:t>
      </w:r>
      <w:r w:rsidR="006B7C90" w:rsidRPr="008F1786">
        <w:rPr>
          <w:i/>
          <w:sz w:val="24"/>
          <w:szCs w:val="24"/>
          <w:lang w:val="kk-KZ"/>
        </w:rPr>
        <w:t xml:space="preserve"> к </w:t>
      </w:r>
      <w:r w:rsidR="00BA4958" w:rsidRPr="008F1786">
        <w:rPr>
          <w:i/>
          <w:sz w:val="24"/>
          <w:szCs w:val="24"/>
          <w:lang w:val="kk-KZ"/>
        </w:rPr>
        <w:t>а</w:t>
      </w:r>
      <w:r w:rsidR="006B7C90" w:rsidRPr="008F1786">
        <w:rPr>
          <w:i/>
          <w:sz w:val="24"/>
          <w:szCs w:val="24"/>
          <w:lang w:val="kk-KZ"/>
        </w:rPr>
        <w:t xml:space="preserve">киму сельского округа </w:t>
      </w:r>
      <w:r w:rsidR="006B7C90" w:rsidRPr="008F1786">
        <w:rPr>
          <w:bCs/>
          <w:i/>
          <w:sz w:val="24"/>
          <w:szCs w:val="24"/>
        </w:rPr>
        <w:t xml:space="preserve">дан ответ о том, что </w:t>
      </w:r>
      <w:r w:rsidR="006B7C90" w:rsidRPr="008F1786">
        <w:rPr>
          <w:i/>
          <w:spacing w:val="2"/>
          <w:sz w:val="24"/>
          <w:szCs w:val="24"/>
        </w:rPr>
        <w:t xml:space="preserve">действия акима сельского округа по отказу в изменении целевого назначения земельного участка были на основании Земельного кодекса и </w:t>
      </w:r>
      <w:r w:rsidR="006B7C90" w:rsidRPr="008F1786">
        <w:rPr>
          <w:i/>
          <w:sz w:val="24"/>
          <w:szCs w:val="24"/>
        </w:rPr>
        <w:t>Правил оказания государственной услуги «Выдача решения на изменение целевого назначения земельного участка». Сообщено, что заместителем акима района по частному определению проведен</w:t>
      </w:r>
      <w:r w:rsidR="00BA4958" w:rsidRPr="008F1786">
        <w:rPr>
          <w:i/>
          <w:sz w:val="24"/>
          <w:szCs w:val="24"/>
        </w:rPr>
        <w:t>ы</w:t>
      </w:r>
      <w:r w:rsidR="006B7C90" w:rsidRPr="008F1786">
        <w:rPr>
          <w:i/>
          <w:sz w:val="24"/>
          <w:szCs w:val="24"/>
        </w:rPr>
        <w:t xml:space="preserve"> совещание, разъяснительная работа.</w:t>
      </w:r>
    </w:p>
    <w:p w14:paraId="2817B7C9" w14:textId="77777777" w:rsidR="00C90171" w:rsidRPr="008F1786" w:rsidRDefault="00C90171" w:rsidP="001F5059">
      <w:pPr>
        <w:widowControl w:val="0"/>
        <w:pBdr>
          <w:bottom w:val="single" w:sz="4" w:space="31" w:color="FFFFFF"/>
        </w:pBdr>
        <w:tabs>
          <w:tab w:val="left" w:pos="0"/>
          <w:tab w:val="left" w:pos="567"/>
        </w:tabs>
        <w:ind w:firstLine="567"/>
        <w:jc w:val="both"/>
        <w:rPr>
          <w:i/>
          <w:sz w:val="24"/>
          <w:szCs w:val="24"/>
        </w:rPr>
      </w:pPr>
    </w:p>
    <w:p w14:paraId="30F25A9C" w14:textId="03443B21" w:rsidR="001F5059" w:rsidRPr="008F1786" w:rsidRDefault="001F5059" w:rsidP="001F5059">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3. СМАС </w:t>
      </w:r>
      <w:r w:rsidR="006774A3" w:rsidRPr="008F1786">
        <w:rPr>
          <w:i/>
          <w:sz w:val="24"/>
          <w:szCs w:val="24"/>
        </w:rPr>
        <w:t xml:space="preserve">вынесено </w:t>
      </w:r>
      <w:r w:rsidR="00C452C2" w:rsidRPr="008F1786">
        <w:rPr>
          <w:i/>
          <w:sz w:val="24"/>
          <w:szCs w:val="24"/>
        </w:rPr>
        <w:t>ЧО</w:t>
      </w:r>
      <w:r w:rsidR="006774A3" w:rsidRPr="008F1786">
        <w:rPr>
          <w:i/>
          <w:sz w:val="24"/>
          <w:szCs w:val="24"/>
        </w:rPr>
        <w:t xml:space="preserve"> </w:t>
      </w:r>
      <w:r w:rsidR="00BA4958" w:rsidRPr="008F1786">
        <w:rPr>
          <w:i/>
          <w:sz w:val="24"/>
          <w:szCs w:val="24"/>
        </w:rPr>
        <w:t xml:space="preserve">по </w:t>
      </w:r>
      <w:r w:rsidR="006774A3" w:rsidRPr="008F1786">
        <w:rPr>
          <w:i/>
          <w:sz w:val="24"/>
          <w:szCs w:val="24"/>
        </w:rPr>
        <w:t xml:space="preserve">иску </w:t>
      </w:r>
      <w:r w:rsidR="00C90171" w:rsidRPr="008F1786">
        <w:rPr>
          <w:i/>
          <w:sz w:val="24"/>
          <w:szCs w:val="24"/>
        </w:rPr>
        <w:t xml:space="preserve">граждан </w:t>
      </w:r>
      <w:r w:rsidR="006774A3" w:rsidRPr="008F1786">
        <w:rPr>
          <w:i/>
          <w:sz w:val="24"/>
          <w:szCs w:val="24"/>
        </w:rPr>
        <w:t>к РГУ «Управление государственных доходов» о признании незаконным и отмене уведомлени</w:t>
      </w:r>
      <w:r w:rsidR="00C90171" w:rsidRPr="008F1786">
        <w:rPr>
          <w:i/>
          <w:sz w:val="24"/>
          <w:szCs w:val="24"/>
        </w:rPr>
        <w:t>я</w:t>
      </w:r>
      <w:r w:rsidR="006774A3" w:rsidRPr="008F1786">
        <w:rPr>
          <w:i/>
          <w:sz w:val="24"/>
          <w:szCs w:val="24"/>
        </w:rPr>
        <w:t>, о п</w:t>
      </w:r>
      <w:r w:rsidR="00C90171" w:rsidRPr="008F1786">
        <w:rPr>
          <w:i/>
          <w:sz w:val="24"/>
          <w:szCs w:val="24"/>
        </w:rPr>
        <w:t>ризнании исполненным уведомления</w:t>
      </w:r>
      <w:r w:rsidR="006774A3" w:rsidRPr="008F1786">
        <w:rPr>
          <w:i/>
          <w:sz w:val="24"/>
          <w:szCs w:val="24"/>
        </w:rPr>
        <w:t xml:space="preserve"> и</w:t>
      </w:r>
      <w:r w:rsidR="00C90171" w:rsidRPr="008F1786">
        <w:rPr>
          <w:i/>
          <w:sz w:val="24"/>
          <w:szCs w:val="24"/>
        </w:rPr>
        <w:t xml:space="preserve"> о признании незаконным действия</w:t>
      </w:r>
      <w:r w:rsidR="006774A3" w:rsidRPr="008F1786">
        <w:rPr>
          <w:i/>
          <w:sz w:val="24"/>
          <w:szCs w:val="24"/>
        </w:rPr>
        <w:t xml:space="preserve"> по при</w:t>
      </w:r>
      <w:r w:rsidR="00C90171" w:rsidRPr="008F1786">
        <w:rPr>
          <w:i/>
          <w:sz w:val="24"/>
          <w:szCs w:val="24"/>
        </w:rPr>
        <w:t>знанию неисполненным уведомления</w:t>
      </w:r>
      <w:r w:rsidR="006774A3" w:rsidRPr="008F1786">
        <w:rPr>
          <w:i/>
          <w:sz w:val="24"/>
          <w:szCs w:val="24"/>
        </w:rPr>
        <w:t>.</w:t>
      </w:r>
      <w:r w:rsidRPr="008F1786">
        <w:rPr>
          <w:i/>
          <w:sz w:val="24"/>
          <w:szCs w:val="24"/>
        </w:rPr>
        <w:t xml:space="preserve"> </w:t>
      </w:r>
    </w:p>
    <w:p w14:paraId="5C8ADC2D" w14:textId="1A2326DE" w:rsidR="001F5059" w:rsidRPr="008F1786" w:rsidRDefault="006774A3" w:rsidP="001F5059">
      <w:pPr>
        <w:widowControl w:val="0"/>
        <w:pBdr>
          <w:bottom w:val="single" w:sz="4" w:space="31" w:color="FFFFFF"/>
        </w:pBdr>
        <w:tabs>
          <w:tab w:val="left" w:pos="0"/>
          <w:tab w:val="left" w:pos="567"/>
        </w:tabs>
        <w:ind w:firstLine="567"/>
        <w:jc w:val="both"/>
        <w:rPr>
          <w:bCs/>
          <w:i/>
          <w:sz w:val="24"/>
          <w:szCs w:val="24"/>
        </w:rPr>
      </w:pPr>
      <w:r w:rsidRPr="008F1786">
        <w:rPr>
          <w:bCs/>
          <w:i/>
          <w:sz w:val="24"/>
          <w:szCs w:val="24"/>
        </w:rPr>
        <w:t>В суде установлено, что жалоба Комитетом государственных доходов была удовлетворена. Решением Комитета государственных доходов, направленн</w:t>
      </w:r>
      <w:r w:rsidR="00BA4958" w:rsidRPr="008F1786">
        <w:rPr>
          <w:bCs/>
          <w:i/>
          <w:sz w:val="24"/>
          <w:szCs w:val="24"/>
        </w:rPr>
        <w:t>ым</w:t>
      </w:r>
      <w:r w:rsidRPr="008F1786">
        <w:rPr>
          <w:bCs/>
          <w:i/>
          <w:sz w:val="24"/>
          <w:szCs w:val="24"/>
        </w:rPr>
        <w:t xml:space="preserve"> </w:t>
      </w:r>
      <w:r w:rsidR="00C90171" w:rsidRPr="008F1786">
        <w:rPr>
          <w:bCs/>
          <w:i/>
          <w:sz w:val="24"/>
          <w:szCs w:val="24"/>
        </w:rPr>
        <w:t>истцу</w:t>
      </w:r>
      <w:r w:rsidRPr="008F1786">
        <w:rPr>
          <w:bCs/>
          <w:i/>
          <w:sz w:val="24"/>
          <w:szCs w:val="24"/>
        </w:rPr>
        <w:t xml:space="preserve"> уведомление об устранении нарушений, выявленных органами государственных доходов по результатам камерального контроля</w:t>
      </w:r>
      <w:r w:rsidR="00C452C2" w:rsidRPr="008F1786">
        <w:rPr>
          <w:bCs/>
          <w:i/>
          <w:sz w:val="24"/>
          <w:szCs w:val="24"/>
        </w:rPr>
        <w:t>,</w:t>
      </w:r>
      <w:r w:rsidRPr="008F1786">
        <w:rPr>
          <w:bCs/>
          <w:i/>
          <w:sz w:val="24"/>
          <w:szCs w:val="24"/>
        </w:rPr>
        <w:t xml:space="preserve">  подлежал</w:t>
      </w:r>
      <w:r w:rsidR="00BA4958" w:rsidRPr="008F1786">
        <w:rPr>
          <w:bCs/>
          <w:i/>
          <w:sz w:val="24"/>
          <w:szCs w:val="24"/>
        </w:rPr>
        <w:t>о</w:t>
      </w:r>
      <w:r w:rsidRPr="008F1786">
        <w:rPr>
          <w:bCs/>
          <w:i/>
          <w:sz w:val="24"/>
          <w:szCs w:val="24"/>
        </w:rPr>
        <w:t xml:space="preserve"> отмене. Однако налоговым органом для исполнени</w:t>
      </w:r>
      <w:r w:rsidR="00C452C2" w:rsidRPr="008F1786">
        <w:rPr>
          <w:bCs/>
          <w:i/>
          <w:sz w:val="24"/>
          <w:szCs w:val="24"/>
        </w:rPr>
        <w:t>я</w:t>
      </w:r>
      <w:r w:rsidRPr="008F1786">
        <w:rPr>
          <w:bCs/>
          <w:i/>
          <w:sz w:val="24"/>
          <w:szCs w:val="24"/>
        </w:rPr>
        <w:t xml:space="preserve"> данного решени</w:t>
      </w:r>
      <w:r w:rsidR="00C452C2" w:rsidRPr="008F1786">
        <w:rPr>
          <w:bCs/>
          <w:i/>
          <w:sz w:val="24"/>
          <w:szCs w:val="24"/>
        </w:rPr>
        <w:t>я</w:t>
      </w:r>
      <w:r w:rsidRPr="008F1786">
        <w:rPr>
          <w:bCs/>
          <w:i/>
          <w:sz w:val="24"/>
          <w:szCs w:val="24"/>
        </w:rPr>
        <w:t xml:space="preserve"> не были предприняты меры, что послужило рассмотрению данного административного иска по существу.</w:t>
      </w:r>
    </w:p>
    <w:p w14:paraId="562D8B74" w14:textId="0EAEA630" w:rsidR="001F5059" w:rsidRPr="008F1786" w:rsidRDefault="006774A3" w:rsidP="001F5059">
      <w:pPr>
        <w:widowControl w:val="0"/>
        <w:pBdr>
          <w:bottom w:val="single" w:sz="4" w:space="31" w:color="FFFFFF"/>
        </w:pBdr>
        <w:tabs>
          <w:tab w:val="left" w:pos="0"/>
          <w:tab w:val="left" w:pos="567"/>
        </w:tabs>
        <w:ind w:firstLine="567"/>
        <w:jc w:val="both"/>
        <w:rPr>
          <w:bCs/>
          <w:i/>
          <w:sz w:val="24"/>
          <w:szCs w:val="24"/>
        </w:rPr>
      </w:pPr>
      <w:r w:rsidRPr="008F1786">
        <w:rPr>
          <w:bCs/>
          <w:i/>
          <w:sz w:val="24"/>
          <w:szCs w:val="24"/>
        </w:rPr>
        <w:t>Частным определением доведено до сведения РГУ «Департамент государственных доходов</w:t>
      </w:r>
      <w:r w:rsidR="00BA4958" w:rsidRPr="008F1786">
        <w:rPr>
          <w:bCs/>
          <w:i/>
          <w:sz w:val="24"/>
          <w:szCs w:val="24"/>
        </w:rPr>
        <w:t>»</w:t>
      </w:r>
      <w:r w:rsidRPr="008F1786">
        <w:rPr>
          <w:bCs/>
          <w:i/>
          <w:sz w:val="24"/>
          <w:szCs w:val="24"/>
        </w:rPr>
        <w:t xml:space="preserve"> на нарушения, допущенные РГУ «Управление государственных доходов, с целью принятия необходимых мер</w:t>
      </w:r>
      <w:r w:rsidR="00BA4958" w:rsidRPr="008F1786">
        <w:rPr>
          <w:bCs/>
          <w:i/>
          <w:sz w:val="24"/>
          <w:szCs w:val="24"/>
        </w:rPr>
        <w:t xml:space="preserve"> </w:t>
      </w:r>
      <w:r w:rsidRPr="008F1786">
        <w:rPr>
          <w:bCs/>
          <w:i/>
          <w:sz w:val="24"/>
          <w:szCs w:val="24"/>
        </w:rPr>
        <w:t xml:space="preserve"> к недопущению подобных нарушений впредь. </w:t>
      </w:r>
    </w:p>
    <w:p w14:paraId="2C4BCA91" w14:textId="77777777" w:rsidR="001F5059" w:rsidRPr="008F1786" w:rsidRDefault="006774A3" w:rsidP="001F5059">
      <w:pPr>
        <w:widowControl w:val="0"/>
        <w:pBdr>
          <w:bottom w:val="single" w:sz="4" w:space="31" w:color="FFFFFF"/>
        </w:pBdr>
        <w:tabs>
          <w:tab w:val="left" w:pos="0"/>
          <w:tab w:val="left" w:pos="567"/>
        </w:tabs>
        <w:ind w:firstLine="567"/>
        <w:jc w:val="both"/>
        <w:rPr>
          <w:i/>
          <w:sz w:val="24"/>
          <w:szCs w:val="24"/>
        </w:rPr>
      </w:pPr>
      <w:r w:rsidRPr="008F1786">
        <w:rPr>
          <w:i/>
          <w:sz w:val="24"/>
          <w:szCs w:val="24"/>
        </w:rPr>
        <w:t xml:space="preserve">ДГД по области направлен ответ, что частное определение обсуждено на </w:t>
      </w:r>
      <w:r w:rsidRPr="008F1786">
        <w:rPr>
          <w:i/>
          <w:sz w:val="24"/>
          <w:szCs w:val="24"/>
        </w:rPr>
        <w:lastRenderedPageBreak/>
        <w:t>оперативном совещании, приложен протокол</w:t>
      </w:r>
      <w:r w:rsidR="001F5059" w:rsidRPr="008F1786">
        <w:rPr>
          <w:i/>
          <w:sz w:val="24"/>
          <w:szCs w:val="24"/>
        </w:rPr>
        <w:t xml:space="preserve">. </w:t>
      </w:r>
    </w:p>
    <w:p w14:paraId="72A6E5F4" w14:textId="77777777" w:rsidR="00C90171" w:rsidRPr="008F1786" w:rsidRDefault="00C90171" w:rsidP="00DB21E4">
      <w:pPr>
        <w:widowControl w:val="0"/>
        <w:pBdr>
          <w:bottom w:val="single" w:sz="4" w:space="31" w:color="FFFFFF"/>
        </w:pBdr>
        <w:tabs>
          <w:tab w:val="left" w:pos="0"/>
          <w:tab w:val="left" w:pos="567"/>
        </w:tabs>
        <w:spacing w:line="276" w:lineRule="auto"/>
        <w:ind w:firstLine="567"/>
        <w:jc w:val="both"/>
      </w:pPr>
    </w:p>
    <w:p w14:paraId="07D0B436" w14:textId="77777777" w:rsidR="00046D18" w:rsidRPr="008F1786" w:rsidRDefault="00046D18" w:rsidP="00DB21E4">
      <w:pPr>
        <w:widowControl w:val="0"/>
        <w:pBdr>
          <w:bottom w:val="single" w:sz="4" w:space="31" w:color="FFFFFF"/>
        </w:pBdr>
        <w:tabs>
          <w:tab w:val="left" w:pos="0"/>
          <w:tab w:val="left" w:pos="567"/>
        </w:tabs>
        <w:spacing w:line="276" w:lineRule="auto"/>
        <w:ind w:firstLine="567"/>
        <w:jc w:val="both"/>
      </w:pPr>
      <w:r w:rsidRPr="008F1786">
        <w:t xml:space="preserve">Год работы судов в порядке административного судопроизводства  показал, что имеется определенный результат по реагированию судами на выявленные нарушения законности в деятельности </w:t>
      </w:r>
      <w:proofErr w:type="spellStart"/>
      <w:r w:rsidRPr="008F1786">
        <w:t>адморганов</w:t>
      </w:r>
      <w:proofErr w:type="spellEnd"/>
      <w:r w:rsidRPr="008F1786">
        <w:t xml:space="preserve"> и должностных лиц. </w:t>
      </w:r>
    </w:p>
    <w:p w14:paraId="6C9E24C0" w14:textId="5D2A25F3" w:rsidR="00046D18" w:rsidRPr="008F1786" w:rsidRDefault="00BB2B4C" w:rsidP="00C07559">
      <w:pPr>
        <w:widowControl w:val="0"/>
        <w:pBdr>
          <w:bottom w:val="single" w:sz="4" w:space="31" w:color="FFFFFF"/>
        </w:pBdr>
        <w:tabs>
          <w:tab w:val="left" w:pos="0"/>
          <w:tab w:val="left" w:pos="567"/>
        </w:tabs>
        <w:spacing w:line="276" w:lineRule="auto"/>
        <w:ind w:firstLine="567"/>
        <w:jc w:val="both"/>
      </w:pPr>
      <w:r w:rsidRPr="008F1786">
        <w:t>Однако я</w:t>
      </w:r>
      <w:r w:rsidR="00046D18" w:rsidRPr="008F1786">
        <w:t>вные проблемы в государственных орган</w:t>
      </w:r>
      <w:r w:rsidR="00C90171" w:rsidRPr="008F1786">
        <w:t>ах</w:t>
      </w:r>
      <w:r w:rsidR="00046D18" w:rsidRPr="008F1786">
        <w:t xml:space="preserve"> имеются во всех регионах без исключения</w:t>
      </w:r>
      <w:r w:rsidR="00C90171" w:rsidRPr="008F1786">
        <w:t>.</w:t>
      </w:r>
      <w:r w:rsidR="00046D18" w:rsidRPr="008F1786">
        <w:t xml:space="preserve"> </w:t>
      </w:r>
    </w:p>
    <w:p w14:paraId="09F4CF3E" w14:textId="77777777" w:rsidR="00C07559" w:rsidRPr="008F1786" w:rsidRDefault="00046D18" w:rsidP="00DB21E4">
      <w:pPr>
        <w:widowControl w:val="0"/>
        <w:pBdr>
          <w:bottom w:val="single" w:sz="4" w:space="31" w:color="FFFFFF"/>
        </w:pBdr>
        <w:tabs>
          <w:tab w:val="left" w:pos="0"/>
          <w:tab w:val="left" w:pos="567"/>
        </w:tabs>
        <w:spacing w:line="276" w:lineRule="auto"/>
        <w:ind w:firstLine="567"/>
        <w:jc w:val="both"/>
      </w:pPr>
      <w:r w:rsidRPr="008F1786">
        <w:t>В части нарушений административных процедур</w:t>
      </w:r>
      <w:r w:rsidR="00C07559" w:rsidRPr="008F1786">
        <w:t xml:space="preserve"> необходимо отметить, что эти нарушения </w:t>
      </w:r>
      <w:r w:rsidRPr="008F1786">
        <w:t>в МИО и ЦГО аналогичн</w:t>
      </w:r>
      <w:r w:rsidR="00C07559" w:rsidRPr="008F1786">
        <w:t xml:space="preserve">ы. Органы государственной власти </w:t>
      </w:r>
      <w:r w:rsidRPr="008F1786">
        <w:t xml:space="preserve">до сих пор </w:t>
      </w:r>
      <w:r w:rsidR="00C90171" w:rsidRPr="008F1786">
        <w:t xml:space="preserve">не выстроили работу согласно </w:t>
      </w:r>
      <w:r w:rsidR="00C07559" w:rsidRPr="008F1786">
        <w:t>нов</w:t>
      </w:r>
      <w:r w:rsidR="00C90171" w:rsidRPr="008F1786">
        <w:t>ому</w:t>
      </w:r>
      <w:r w:rsidR="00C07559" w:rsidRPr="008F1786">
        <w:t xml:space="preserve"> </w:t>
      </w:r>
      <w:r w:rsidRPr="008F1786">
        <w:t>порядк</w:t>
      </w:r>
      <w:r w:rsidR="00C90171" w:rsidRPr="008F1786">
        <w:t>у</w:t>
      </w:r>
      <w:r w:rsidRPr="008F1786">
        <w:t xml:space="preserve"> административной процедуры.</w:t>
      </w:r>
    </w:p>
    <w:p w14:paraId="0FBF29CF" w14:textId="77777777" w:rsidR="00046D18" w:rsidRPr="008F1786" w:rsidRDefault="00046D18" w:rsidP="00DB21E4">
      <w:pPr>
        <w:widowControl w:val="0"/>
        <w:pBdr>
          <w:bottom w:val="single" w:sz="4" w:space="31" w:color="FFFFFF"/>
        </w:pBdr>
        <w:tabs>
          <w:tab w:val="left" w:pos="0"/>
          <w:tab w:val="left" w:pos="567"/>
        </w:tabs>
        <w:spacing w:line="276" w:lineRule="auto"/>
        <w:ind w:firstLine="567"/>
        <w:jc w:val="both"/>
      </w:pPr>
      <w:r w:rsidRPr="008F1786">
        <w:t xml:space="preserve">Важным вопросом является надлежащее реагирование </w:t>
      </w:r>
      <w:proofErr w:type="spellStart"/>
      <w:r w:rsidRPr="008F1786">
        <w:t>адморганами</w:t>
      </w:r>
      <w:proofErr w:type="spellEnd"/>
      <w:r w:rsidRPr="008F1786">
        <w:t xml:space="preserve"> на частные определения суда и их реальное исполнение в целях недопущения аналогичных нарушений впредь.  </w:t>
      </w:r>
    </w:p>
    <w:sectPr w:rsidR="00046D18" w:rsidRPr="008F1786" w:rsidSect="00C239E7">
      <w:headerReference w:type="default" r:id="rId9"/>
      <w:pgSz w:w="11909" w:h="16834"/>
      <w:pgMar w:top="1134" w:right="851" w:bottom="851" w:left="1985" w:header="567" w:footer="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1EBF" w14:textId="77777777" w:rsidR="00BE420E" w:rsidRDefault="00BE420E" w:rsidP="00AD0331">
      <w:r>
        <w:separator/>
      </w:r>
    </w:p>
  </w:endnote>
  <w:endnote w:type="continuationSeparator" w:id="0">
    <w:p w14:paraId="30E33EC3" w14:textId="77777777" w:rsidR="00BE420E" w:rsidRDefault="00BE420E" w:rsidP="00AD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AAB2" w14:textId="77777777" w:rsidR="00BE420E" w:rsidRDefault="00BE420E" w:rsidP="00AD0331">
      <w:r>
        <w:separator/>
      </w:r>
    </w:p>
  </w:footnote>
  <w:footnote w:type="continuationSeparator" w:id="0">
    <w:p w14:paraId="5D8C03EE" w14:textId="77777777" w:rsidR="00BE420E" w:rsidRDefault="00BE420E" w:rsidP="00AD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101505"/>
      <w:docPartObj>
        <w:docPartGallery w:val="Page Numbers (Top of Page)"/>
        <w:docPartUnique/>
      </w:docPartObj>
    </w:sdtPr>
    <w:sdtEndPr>
      <w:rPr>
        <w:sz w:val="22"/>
        <w:szCs w:val="22"/>
      </w:rPr>
    </w:sdtEndPr>
    <w:sdtContent>
      <w:p w14:paraId="3B3558EB" w14:textId="77777777" w:rsidR="00C80D53" w:rsidRPr="00AD0331" w:rsidRDefault="00C80D53">
        <w:pPr>
          <w:pStyle w:val="a9"/>
          <w:jc w:val="center"/>
          <w:rPr>
            <w:sz w:val="22"/>
            <w:szCs w:val="22"/>
          </w:rPr>
        </w:pPr>
        <w:r w:rsidRPr="00AD0331">
          <w:rPr>
            <w:sz w:val="22"/>
            <w:szCs w:val="22"/>
          </w:rPr>
          <w:fldChar w:fldCharType="begin"/>
        </w:r>
        <w:r w:rsidRPr="00AD0331">
          <w:rPr>
            <w:sz w:val="22"/>
            <w:szCs w:val="22"/>
          </w:rPr>
          <w:instrText>PAGE   \* MERGEFORMAT</w:instrText>
        </w:r>
        <w:r w:rsidRPr="00AD0331">
          <w:rPr>
            <w:sz w:val="22"/>
            <w:szCs w:val="22"/>
          </w:rPr>
          <w:fldChar w:fldCharType="separate"/>
        </w:r>
        <w:r w:rsidR="006D01E8">
          <w:rPr>
            <w:noProof/>
            <w:sz w:val="22"/>
            <w:szCs w:val="22"/>
          </w:rPr>
          <w:t>12</w:t>
        </w:r>
        <w:r w:rsidRPr="00AD0331">
          <w:rPr>
            <w:sz w:val="22"/>
            <w:szCs w:val="22"/>
          </w:rPr>
          <w:fldChar w:fldCharType="end"/>
        </w:r>
      </w:p>
    </w:sdtContent>
  </w:sdt>
  <w:p w14:paraId="08A0F79B" w14:textId="77777777" w:rsidR="00C80D53" w:rsidRDefault="00C80D5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C0E"/>
    <w:multiLevelType w:val="hybridMultilevel"/>
    <w:tmpl w:val="E2F6A082"/>
    <w:lvl w:ilvl="0" w:tplc="0D84056A">
      <w:start w:val="1"/>
      <w:numFmt w:val="decimal"/>
      <w:lvlText w:val="%1."/>
      <w:lvlJc w:val="left"/>
      <w:pPr>
        <w:ind w:left="720" w:hanging="360"/>
      </w:pPr>
    </w:lvl>
    <w:lvl w:ilvl="1" w:tplc="FCDE927C" w:tentative="1">
      <w:start w:val="1"/>
      <w:numFmt w:val="lowerLetter"/>
      <w:lvlText w:val="%2."/>
      <w:lvlJc w:val="left"/>
      <w:pPr>
        <w:ind w:left="1440" w:hanging="360"/>
      </w:pPr>
    </w:lvl>
    <w:lvl w:ilvl="2" w:tplc="3FDC2618" w:tentative="1">
      <w:start w:val="1"/>
      <w:numFmt w:val="lowerRoman"/>
      <w:lvlText w:val="%3."/>
      <w:lvlJc w:val="right"/>
      <w:pPr>
        <w:ind w:left="2160" w:hanging="180"/>
      </w:pPr>
    </w:lvl>
    <w:lvl w:ilvl="3" w:tplc="D7CC2864" w:tentative="1">
      <w:start w:val="1"/>
      <w:numFmt w:val="decimal"/>
      <w:lvlText w:val="%4."/>
      <w:lvlJc w:val="left"/>
      <w:pPr>
        <w:ind w:left="2880" w:hanging="360"/>
      </w:pPr>
    </w:lvl>
    <w:lvl w:ilvl="4" w:tplc="CEFC0FDA" w:tentative="1">
      <w:start w:val="1"/>
      <w:numFmt w:val="lowerLetter"/>
      <w:lvlText w:val="%5."/>
      <w:lvlJc w:val="left"/>
      <w:pPr>
        <w:ind w:left="3600" w:hanging="360"/>
      </w:pPr>
    </w:lvl>
    <w:lvl w:ilvl="5" w:tplc="806626C2" w:tentative="1">
      <w:start w:val="1"/>
      <w:numFmt w:val="lowerRoman"/>
      <w:lvlText w:val="%6."/>
      <w:lvlJc w:val="right"/>
      <w:pPr>
        <w:ind w:left="4320" w:hanging="180"/>
      </w:pPr>
    </w:lvl>
    <w:lvl w:ilvl="6" w:tplc="4E744748" w:tentative="1">
      <w:start w:val="1"/>
      <w:numFmt w:val="decimal"/>
      <w:lvlText w:val="%7."/>
      <w:lvlJc w:val="left"/>
      <w:pPr>
        <w:ind w:left="5040" w:hanging="360"/>
      </w:pPr>
    </w:lvl>
    <w:lvl w:ilvl="7" w:tplc="E19A7F38" w:tentative="1">
      <w:start w:val="1"/>
      <w:numFmt w:val="lowerLetter"/>
      <w:lvlText w:val="%8."/>
      <w:lvlJc w:val="left"/>
      <w:pPr>
        <w:ind w:left="5760" w:hanging="360"/>
      </w:pPr>
    </w:lvl>
    <w:lvl w:ilvl="8" w:tplc="222AFECE" w:tentative="1">
      <w:start w:val="1"/>
      <w:numFmt w:val="lowerRoman"/>
      <w:lvlText w:val="%9."/>
      <w:lvlJc w:val="right"/>
      <w:pPr>
        <w:ind w:left="6480" w:hanging="180"/>
      </w:pPr>
    </w:lvl>
  </w:abstractNum>
  <w:abstractNum w:abstractNumId="1" w15:restartNumberingAfterBreak="0">
    <w:nsid w:val="12CE1631"/>
    <w:multiLevelType w:val="hybridMultilevel"/>
    <w:tmpl w:val="0DDC0BE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C620F25"/>
    <w:multiLevelType w:val="hybridMultilevel"/>
    <w:tmpl w:val="72B4CB0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865556E"/>
    <w:multiLevelType w:val="hybridMultilevel"/>
    <w:tmpl w:val="6040E63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F7E22D2"/>
    <w:multiLevelType w:val="hybridMultilevel"/>
    <w:tmpl w:val="3AAA0B5C"/>
    <w:lvl w:ilvl="0" w:tplc="4C46AB92">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2FD65CB5"/>
    <w:multiLevelType w:val="hybridMultilevel"/>
    <w:tmpl w:val="0BEEFA56"/>
    <w:lvl w:ilvl="0" w:tplc="D01ECA8C">
      <w:start w:val="6001"/>
      <w:numFmt w:val="bullet"/>
      <w:lvlText w:val="-"/>
      <w:lvlJc w:val="left"/>
      <w:pPr>
        <w:ind w:left="1068" w:hanging="360"/>
      </w:pPr>
      <w:rPr>
        <w:rFonts w:ascii="Times New Roman" w:eastAsia="Calibri" w:hAnsi="Times New Roman" w:cs="Times New Roman" w:hint="default"/>
      </w:rPr>
    </w:lvl>
    <w:lvl w:ilvl="1" w:tplc="FB78EE74">
      <w:start w:val="1"/>
      <w:numFmt w:val="bullet"/>
      <w:lvlText w:val="o"/>
      <w:lvlJc w:val="left"/>
      <w:pPr>
        <w:ind w:left="1788" w:hanging="360"/>
      </w:pPr>
      <w:rPr>
        <w:rFonts w:ascii="Courier New" w:hAnsi="Courier New" w:cs="Courier New" w:hint="default"/>
      </w:rPr>
    </w:lvl>
    <w:lvl w:ilvl="2" w:tplc="67326662">
      <w:start w:val="1"/>
      <w:numFmt w:val="bullet"/>
      <w:lvlText w:val=""/>
      <w:lvlJc w:val="left"/>
      <w:pPr>
        <w:ind w:left="2508" w:hanging="360"/>
      </w:pPr>
      <w:rPr>
        <w:rFonts w:ascii="Wingdings" w:hAnsi="Wingdings" w:hint="default"/>
      </w:rPr>
    </w:lvl>
    <w:lvl w:ilvl="3" w:tplc="336C34C2">
      <w:start w:val="1"/>
      <w:numFmt w:val="bullet"/>
      <w:lvlText w:val=""/>
      <w:lvlJc w:val="left"/>
      <w:pPr>
        <w:ind w:left="3228" w:hanging="360"/>
      </w:pPr>
      <w:rPr>
        <w:rFonts w:ascii="Symbol" w:hAnsi="Symbol" w:hint="default"/>
      </w:rPr>
    </w:lvl>
    <w:lvl w:ilvl="4" w:tplc="70EA5E98">
      <w:start w:val="1"/>
      <w:numFmt w:val="bullet"/>
      <w:lvlText w:val="o"/>
      <w:lvlJc w:val="left"/>
      <w:pPr>
        <w:ind w:left="3948" w:hanging="360"/>
      </w:pPr>
      <w:rPr>
        <w:rFonts w:ascii="Courier New" w:hAnsi="Courier New" w:cs="Courier New" w:hint="default"/>
      </w:rPr>
    </w:lvl>
    <w:lvl w:ilvl="5" w:tplc="66BEE840">
      <w:start w:val="1"/>
      <w:numFmt w:val="bullet"/>
      <w:lvlText w:val=""/>
      <w:lvlJc w:val="left"/>
      <w:pPr>
        <w:ind w:left="4668" w:hanging="360"/>
      </w:pPr>
      <w:rPr>
        <w:rFonts w:ascii="Wingdings" w:hAnsi="Wingdings" w:hint="default"/>
      </w:rPr>
    </w:lvl>
    <w:lvl w:ilvl="6" w:tplc="5C8CFE28">
      <w:start w:val="1"/>
      <w:numFmt w:val="bullet"/>
      <w:lvlText w:val=""/>
      <w:lvlJc w:val="left"/>
      <w:pPr>
        <w:ind w:left="5388" w:hanging="360"/>
      </w:pPr>
      <w:rPr>
        <w:rFonts w:ascii="Symbol" w:hAnsi="Symbol" w:hint="default"/>
      </w:rPr>
    </w:lvl>
    <w:lvl w:ilvl="7" w:tplc="052E2FF8">
      <w:start w:val="1"/>
      <w:numFmt w:val="bullet"/>
      <w:lvlText w:val="o"/>
      <w:lvlJc w:val="left"/>
      <w:pPr>
        <w:ind w:left="6108" w:hanging="360"/>
      </w:pPr>
      <w:rPr>
        <w:rFonts w:ascii="Courier New" w:hAnsi="Courier New" w:cs="Courier New" w:hint="default"/>
      </w:rPr>
    </w:lvl>
    <w:lvl w:ilvl="8" w:tplc="92347130">
      <w:start w:val="1"/>
      <w:numFmt w:val="bullet"/>
      <w:lvlText w:val=""/>
      <w:lvlJc w:val="left"/>
      <w:pPr>
        <w:ind w:left="6828" w:hanging="360"/>
      </w:pPr>
      <w:rPr>
        <w:rFonts w:ascii="Wingdings" w:hAnsi="Wingdings" w:hint="default"/>
      </w:rPr>
    </w:lvl>
  </w:abstractNum>
  <w:abstractNum w:abstractNumId="6" w15:restartNumberingAfterBreak="0">
    <w:nsid w:val="49AD35EC"/>
    <w:multiLevelType w:val="hybridMultilevel"/>
    <w:tmpl w:val="E8327F80"/>
    <w:lvl w:ilvl="0" w:tplc="427C1D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1247FBF"/>
    <w:multiLevelType w:val="hybridMultilevel"/>
    <w:tmpl w:val="45C62BB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001735216">
    <w:abstractNumId w:val="5"/>
  </w:num>
  <w:num w:numId="2" w16cid:durableId="602684090">
    <w:abstractNumId w:val="0"/>
  </w:num>
  <w:num w:numId="3" w16cid:durableId="2022853025">
    <w:abstractNumId w:val="6"/>
  </w:num>
  <w:num w:numId="4" w16cid:durableId="1624187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371644">
    <w:abstractNumId w:val="4"/>
  </w:num>
  <w:num w:numId="6" w16cid:durableId="1371805241">
    <w:abstractNumId w:val="3"/>
  </w:num>
  <w:num w:numId="7" w16cid:durableId="1565485624">
    <w:abstractNumId w:val="2"/>
  </w:num>
  <w:num w:numId="8" w16cid:durableId="943147791">
    <w:abstractNumId w:val="7"/>
  </w:num>
  <w:num w:numId="9" w16cid:durableId="61436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177"/>
    <w:rsid w:val="00001190"/>
    <w:rsid w:val="00002C3B"/>
    <w:rsid w:val="000053D2"/>
    <w:rsid w:val="00012FC7"/>
    <w:rsid w:val="00021A71"/>
    <w:rsid w:val="00022DB5"/>
    <w:rsid w:val="00024100"/>
    <w:rsid w:val="00037382"/>
    <w:rsid w:val="00046D18"/>
    <w:rsid w:val="000511A9"/>
    <w:rsid w:val="000538AA"/>
    <w:rsid w:val="000629BE"/>
    <w:rsid w:val="00086911"/>
    <w:rsid w:val="0008698C"/>
    <w:rsid w:val="000A0D97"/>
    <w:rsid w:val="000A127B"/>
    <w:rsid w:val="000A50D9"/>
    <w:rsid w:val="000B66D1"/>
    <w:rsid w:val="000D1363"/>
    <w:rsid w:val="000D2EEA"/>
    <w:rsid w:val="000D5DD5"/>
    <w:rsid w:val="000D63E4"/>
    <w:rsid w:val="000E0325"/>
    <w:rsid w:val="000E5D6A"/>
    <w:rsid w:val="000E6901"/>
    <w:rsid w:val="000F532C"/>
    <w:rsid w:val="000F5F99"/>
    <w:rsid w:val="00100949"/>
    <w:rsid w:val="00120A22"/>
    <w:rsid w:val="00132494"/>
    <w:rsid w:val="00134272"/>
    <w:rsid w:val="00161FB5"/>
    <w:rsid w:val="00172817"/>
    <w:rsid w:val="00177A91"/>
    <w:rsid w:val="00195381"/>
    <w:rsid w:val="001A2851"/>
    <w:rsid w:val="001B0F9A"/>
    <w:rsid w:val="001B4E0B"/>
    <w:rsid w:val="001B699C"/>
    <w:rsid w:val="001C3D46"/>
    <w:rsid w:val="001F1DE7"/>
    <w:rsid w:val="001F398D"/>
    <w:rsid w:val="001F5059"/>
    <w:rsid w:val="00203E00"/>
    <w:rsid w:val="00216CA8"/>
    <w:rsid w:val="00242B30"/>
    <w:rsid w:val="00243198"/>
    <w:rsid w:val="0024732E"/>
    <w:rsid w:val="0025670B"/>
    <w:rsid w:val="00270D1C"/>
    <w:rsid w:val="00271929"/>
    <w:rsid w:val="00273126"/>
    <w:rsid w:val="0027366E"/>
    <w:rsid w:val="00274B08"/>
    <w:rsid w:val="00286253"/>
    <w:rsid w:val="002A417A"/>
    <w:rsid w:val="002A571F"/>
    <w:rsid w:val="002A6DC4"/>
    <w:rsid w:val="002B1F6D"/>
    <w:rsid w:val="002C2829"/>
    <w:rsid w:val="002D2D64"/>
    <w:rsid w:val="002D38DD"/>
    <w:rsid w:val="002E2FDB"/>
    <w:rsid w:val="002F1B98"/>
    <w:rsid w:val="002F25C8"/>
    <w:rsid w:val="002F2A90"/>
    <w:rsid w:val="003024A2"/>
    <w:rsid w:val="00315809"/>
    <w:rsid w:val="00322B7A"/>
    <w:rsid w:val="00326758"/>
    <w:rsid w:val="0034190D"/>
    <w:rsid w:val="00355BF0"/>
    <w:rsid w:val="00367A0B"/>
    <w:rsid w:val="00367F60"/>
    <w:rsid w:val="00375C52"/>
    <w:rsid w:val="0038463B"/>
    <w:rsid w:val="00396D43"/>
    <w:rsid w:val="00397AC7"/>
    <w:rsid w:val="00397C6F"/>
    <w:rsid w:val="003A2EF6"/>
    <w:rsid w:val="003B2F63"/>
    <w:rsid w:val="003B6CE3"/>
    <w:rsid w:val="003B7590"/>
    <w:rsid w:val="003B77ED"/>
    <w:rsid w:val="003C2ACD"/>
    <w:rsid w:val="003C79BE"/>
    <w:rsid w:val="003D5203"/>
    <w:rsid w:val="003E3B1E"/>
    <w:rsid w:val="003E77D1"/>
    <w:rsid w:val="00400155"/>
    <w:rsid w:val="00401770"/>
    <w:rsid w:val="0041644C"/>
    <w:rsid w:val="00417D18"/>
    <w:rsid w:val="00425FCA"/>
    <w:rsid w:val="00432D67"/>
    <w:rsid w:val="004348BD"/>
    <w:rsid w:val="0044002F"/>
    <w:rsid w:val="00440798"/>
    <w:rsid w:val="00460EA9"/>
    <w:rsid w:val="004625D6"/>
    <w:rsid w:val="00471E30"/>
    <w:rsid w:val="00475E02"/>
    <w:rsid w:val="00482CB1"/>
    <w:rsid w:val="004A7108"/>
    <w:rsid w:val="004B377B"/>
    <w:rsid w:val="004C53DD"/>
    <w:rsid w:val="004D14F7"/>
    <w:rsid w:val="004F0FFA"/>
    <w:rsid w:val="004F233E"/>
    <w:rsid w:val="0050470F"/>
    <w:rsid w:val="00517EC5"/>
    <w:rsid w:val="0052275C"/>
    <w:rsid w:val="00532FF6"/>
    <w:rsid w:val="00542081"/>
    <w:rsid w:val="00546082"/>
    <w:rsid w:val="005509C1"/>
    <w:rsid w:val="00565DBC"/>
    <w:rsid w:val="0057168E"/>
    <w:rsid w:val="0057406B"/>
    <w:rsid w:val="00582F7E"/>
    <w:rsid w:val="00592983"/>
    <w:rsid w:val="00592F2D"/>
    <w:rsid w:val="0059507E"/>
    <w:rsid w:val="00597A8C"/>
    <w:rsid w:val="005C7D10"/>
    <w:rsid w:val="005E3159"/>
    <w:rsid w:val="005E406C"/>
    <w:rsid w:val="005E708A"/>
    <w:rsid w:val="005E76C2"/>
    <w:rsid w:val="005F08AE"/>
    <w:rsid w:val="005F18F3"/>
    <w:rsid w:val="005F559F"/>
    <w:rsid w:val="006002DA"/>
    <w:rsid w:val="00611E11"/>
    <w:rsid w:val="00613407"/>
    <w:rsid w:val="00613661"/>
    <w:rsid w:val="0064005D"/>
    <w:rsid w:val="00653032"/>
    <w:rsid w:val="0065532E"/>
    <w:rsid w:val="00664809"/>
    <w:rsid w:val="00666380"/>
    <w:rsid w:val="00675BCE"/>
    <w:rsid w:val="006774A3"/>
    <w:rsid w:val="006A6B18"/>
    <w:rsid w:val="006B3051"/>
    <w:rsid w:val="006B36E5"/>
    <w:rsid w:val="006B7C90"/>
    <w:rsid w:val="006C131E"/>
    <w:rsid w:val="006C2839"/>
    <w:rsid w:val="006C4C4F"/>
    <w:rsid w:val="006D01E8"/>
    <w:rsid w:val="006D2170"/>
    <w:rsid w:val="006D3D29"/>
    <w:rsid w:val="006F18BE"/>
    <w:rsid w:val="006F3591"/>
    <w:rsid w:val="006F3BAA"/>
    <w:rsid w:val="0070267C"/>
    <w:rsid w:val="00707741"/>
    <w:rsid w:val="007217D4"/>
    <w:rsid w:val="00722F45"/>
    <w:rsid w:val="0072341B"/>
    <w:rsid w:val="00724856"/>
    <w:rsid w:val="00727AB8"/>
    <w:rsid w:val="00727F1E"/>
    <w:rsid w:val="00733144"/>
    <w:rsid w:val="00743A26"/>
    <w:rsid w:val="00756859"/>
    <w:rsid w:val="00761C42"/>
    <w:rsid w:val="00762B54"/>
    <w:rsid w:val="00762F96"/>
    <w:rsid w:val="007802F0"/>
    <w:rsid w:val="00784F3F"/>
    <w:rsid w:val="0079084D"/>
    <w:rsid w:val="007964EA"/>
    <w:rsid w:val="00797B91"/>
    <w:rsid w:val="007B7EF4"/>
    <w:rsid w:val="007D729C"/>
    <w:rsid w:val="007F0CFA"/>
    <w:rsid w:val="007F1574"/>
    <w:rsid w:val="008007F1"/>
    <w:rsid w:val="008007FC"/>
    <w:rsid w:val="00803A42"/>
    <w:rsid w:val="00807BDF"/>
    <w:rsid w:val="008126E9"/>
    <w:rsid w:val="00827BED"/>
    <w:rsid w:val="008316C6"/>
    <w:rsid w:val="00832802"/>
    <w:rsid w:val="008328D0"/>
    <w:rsid w:val="00835823"/>
    <w:rsid w:val="00837381"/>
    <w:rsid w:val="0084057A"/>
    <w:rsid w:val="00841B7A"/>
    <w:rsid w:val="00852680"/>
    <w:rsid w:val="00856072"/>
    <w:rsid w:val="00861817"/>
    <w:rsid w:val="00867ED5"/>
    <w:rsid w:val="00870A8A"/>
    <w:rsid w:val="00877D8E"/>
    <w:rsid w:val="00884A76"/>
    <w:rsid w:val="00895007"/>
    <w:rsid w:val="008A1752"/>
    <w:rsid w:val="008A3643"/>
    <w:rsid w:val="008A5EB8"/>
    <w:rsid w:val="008A5F0D"/>
    <w:rsid w:val="008B5308"/>
    <w:rsid w:val="008B5C22"/>
    <w:rsid w:val="008C0D7E"/>
    <w:rsid w:val="008C200C"/>
    <w:rsid w:val="008C6722"/>
    <w:rsid w:val="008C74C6"/>
    <w:rsid w:val="008D412B"/>
    <w:rsid w:val="008D496D"/>
    <w:rsid w:val="008F1786"/>
    <w:rsid w:val="008F5968"/>
    <w:rsid w:val="00902D2A"/>
    <w:rsid w:val="0090731F"/>
    <w:rsid w:val="00910920"/>
    <w:rsid w:val="00911218"/>
    <w:rsid w:val="00911823"/>
    <w:rsid w:val="00923C90"/>
    <w:rsid w:val="00927B49"/>
    <w:rsid w:val="00932D2F"/>
    <w:rsid w:val="00934BA6"/>
    <w:rsid w:val="00946995"/>
    <w:rsid w:val="009533A0"/>
    <w:rsid w:val="0096309A"/>
    <w:rsid w:val="00974749"/>
    <w:rsid w:val="00976327"/>
    <w:rsid w:val="009A2BA0"/>
    <w:rsid w:val="009A52BF"/>
    <w:rsid w:val="009B455A"/>
    <w:rsid w:val="009B7E15"/>
    <w:rsid w:val="009C0715"/>
    <w:rsid w:val="009C502E"/>
    <w:rsid w:val="009D6D5F"/>
    <w:rsid w:val="009F1CE7"/>
    <w:rsid w:val="009F397A"/>
    <w:rsid w:val="00A11B7F"/>
    <w:rsid w:val="00A146B3"/>
    <w:rsid w:val="00A204D8"/>
    <w:rsid w:val="00A22A9D"/>
    <w:rsid w:val="00A233D1"/>
    <w:rsid w:val="00A24C0C"/>
    <w:rsid w:val="00A30782"/>
    <w:rsid w:val="00A35267"/>
    <w:rsid w:val="00A35E9E"/>
    <w:rsid w:val="00A46180"/>
    <w:rsid w:val="00A47467"/>
    <w:rsid w:val="00A70063"/>
    <w:rsid w:val="00A82C35"/>
    <w:rsid w:val="00A84D02"/>
    <w:rsid w:val="00A90C81"/>
    <w:rsid w:val="00A91987"/>
    <w:rsid w:val="00A92F4D"/>
    <w:rsid w:val="00A958FB"/>
    <w:rsid w:val="00A96FAC"/>
    <w:rsid w:val="00AA438D"/>
    <w:rsid w:val="00AA70D9"/>
    <w:rsid w:val="00AA78A5"/>
    <w:rsid w:val="00AB4461"/>
    <w:rsid w:val="00AB580B"/>
    <w:rsid w:val="00AC15B1"/>
    <w:rsid w:val="00AC64CC"/>
    <w:rsid w:val="00AC65E7"/>
    <w:rsid w:val="00AD0331"/>
    <w:rsid w:val="00AD2263"/>
    <w:rsid w:val="00AE03D1"/>
    <w:rsid w:val="00AE4865"/>
    <w:rsid w:val="00AE5FAD"/>
    <w:rsid w:val="00AF17E4"/>
    <w:rsid w:val="00B00CBD"/>
    <w:rsid w:val="00B05757"/>
    <w:rsid w:val="00B1636D"/>
    <w:rsid w:val="00B21400"/>
    <w:rsid w:val="00B216FF"/>
    <w:rsid w:val="00B23252"/>
    <w:rsid w:val="00B31048"/>
    <w:rsid w:val="00B332DC"/>
    <w:rsid w:val="00B3438E"/>
    <w:rsid w:val="00B409DA"/>
    <w:rsid w:val="00B63B29"/>
    <w:rsid w:val="00B65280"/>
    <w:rsid w:val="00B67307"/>
    <w:rsid w:val="00B67A23"/>
    <w:rsid w:val="00B773C4"/>
    <w:rsid w:val="00B92093"/>
    <w:rsid w:val="00B96847"/>
    <w:rsid w:val="00BA01C6"/>
    <w:rsid w:val="00BA4958"/>
    <w:rsid w:val="00BA4EE4"/>
    <w:rsid w:val="00BB0DD8"/>
    <w:rsid w:val="00BB2499"/>
    <w:rsid w:val="00BB2B4C"/>
    <w:rsid w:val="00BB45FF"/>
    <w:rsid w:val="00BB6E6A"/>
    <w:rsid w:val="00BB7987"/>
    <w:rsid w:val="00BC1023"/>
    <w:rsid w:val="00BC1F30"/>
    <w:rsid w:val="00BC5087"/>
    <w:rsid w:val="00BD7AD0"/>
    <w:rsid w:val="00BE32B1"/>
    <w:rsid w:val="00BE420E"/>
    <w:rsid w:val="00BF21F5"/>
    <w:rsid w:val="00C01F8E"/>
    <w:rsid w:val="00C07559"/>
    <w:rsid w:val="00C14BBC"/>
    <w:rsid w:val="00C239E7"/>
    <w:rsid w:val="00C270D6"/>
    <w:rsid w:val="00C30D8F"/>
    <w:rsid w:val="00C32487"/>
    <w:rsid w:val="00C35A8D"/>
    <w:rsid w:val="00C452C2"/>
    <w:rsid w:val="00C56DCE"/>
    <w:rsid w:val="00C60A04"/>
    <w:rsid w:val="00C628CE"/>
    <w:rsid w:val="00C66337"/>
    <w:rsid w:val="00C73CC4"/>
    <w:rsid w:val="00C769F5"/>
    <w:rsid w:val="00C76D64"/>
    <w:rsid w:val="00C80D53"/>
    <w:rsid w:val="00C90171"/>
    <w:rsid w:val="00C90493"/>
    <w:rsid w:val="00C94260"/>
    <w:rsid w:val="00CD29DB"/>
    <w:rsid w:val="00CD7FAF"/>
    <w:rsid w:val="00CF518A"/>
    <w:rsid w:val="00CF573E"/>
    <w:rsid w:val="00D031EC"/>
    <w:rsid w:val="00D04F97"/>
    <w:rsid w:val="00D0517F"/>
    <w:rsid w:val="00D05C76"/>
    <w:rsid w:val="00D1612B"/>
    <w:rsid w:val="00D25588"/>
    <w:rsid w:val="00D2745B"/>
    <w:rsid w:val="00D32B0B"/>
    <w:rsid w:val="00D32E3D"/>
    <w:rsid w:val="00D336EC"/>
    <w:rsid w:val="00D372B5"/>
    <w:rsid w:val="00D43E6E"/>
    <w:rsid w:val="00D449C4"/>
    <w:rsid w:val="00D51523"/>
    <w:rsid w:val="00D55883"/>
    <w:rsid w:val="00D6063B"/>
    <w:rsid w:val="00D622BA"/>
    <w:rsid w:val="00D64D50"/>
    <w:rsid w:val="00D65E8D"/>
    <w:rsid w:val="00D6618A"/>
    <w:rsid w:val="00D87DA9"/>
    <w:rsid w:val="00D94D3B"/>
    <w:rsid w:val="00DA1278"/>
    <w:rsid w:val="00DB21E4"/>
    <w:rsid w:val="00DC22A6"/>
    <w:rsid w:val="00DD16F9"/>
    <w:rsid w:val="00DD20A5"/>
    <w:rsid w:val="00DD3B93"/>
    <w:rsid w:val="00DE2E28"/>
    <w:rsid w:val="00DF2310"/>
    <w:rsid w:val="00DF34C3"/>
    <w:rsid w:val="00DF360A"/>
    <w:rsid w:val="00E03259"/>
    <w:rsid w:val="00E06FB7"/>
    <w:rsid w:val="00E265A8"/>
    <w:rsid w:val="00E30997"/>
    <w:rsid w:val="00E3298F"/>
    <w:rsid w:val="00E352BE"/>
    <w:rsid w:val="00E36688"/>
    <w:rsid w:val="00E41425"/>
    <w:rsid w:val="00E41FD8"/>
    <w:rsid w:val="00E52E8D"/>
    <w:rsid w:val="00E60E54"/>
    <w:rsid w:val="00E65727"/>
    <w:rsid w:val="00E6776B"/>
    <w:rsid w:val="00E73663"/>
    <w:rsid w:val="00E742CC"/>
    <w:rsid w:val="00E7491D"/>
    <w:rsid w:val="00E74B87"/>
    <w:rsid w:val="00E76D59"/>
    <w:rsid w:val="00E84791"/>
    <w:rsid w:val="00E847D8"/>
    <w:rsid w:val="00E97710"/>
    <w:rsid w:val="00EA3412"/>
    <w:rsid w:val="00EA3799"/>
    <w:rsid w:val="00EB0AEE"/>
    <w:rsid w:val="00EB1E5A"/>
    <w:rsid w:val="00EB22DC"/>
    <w:rsid w:val="00EB4AA6"/>
    <w:rsid w:val="00EE12E1"/>
    <w:rsid w:val="00EE6863"/>
    <w:rsid w:val="00EF1BC3"/>
    <w:rsid w:val="00EF6230"/>
    <w:rsid w:val="00F00400"/>
    <w:rsid w:val="00F011D1"/>
    <w:rsid w:val="00F012E4"/>
    <w:rsid w:val="00F148BC"/>
    <w:rsid w:val="00F21A03"/>
    <w:rsid w:val="00F23B69"/>
    <w:rsid w:val="00F31177"/>
    <w:rsid w:val="00F31DC6"/>
    <w:rsid w:val="00F3224C"/>
    <w:rsid w:val="00F33239"/>
    <w:rsid w:val="00F41B54"/>
    <w:rsid w:val="00F4254E"/>
    <w:rsid w:val="00F86F37"/>
    <w:rsid w:val="00FA17BB"/>
    <w:rsid w:val="00FB498B"/>
    <w:rsid w:val="00FC561B"/>
    <w:rsid w:val="00FC5B8B"/>
    <w:rsid w:val="00FC642D"/>
    <w:rsid w:val="00FD13F7"/>
    <w:rsid w:val="00FD372F"/>
    <w:rsid w:val="00FD43E1"/>
    <w:rsid w:val="00FD5AF7"/>
    <w:rsid w:val="00FF1A65"/>
    <w:rsid w:val="00FF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DA12"/>
  <w15:docId w15:val="{16FFF8BF-742D-445A-805D-E0C31AED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148BC"/>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uiPriority w:val="9"/>
    <w:unhideWhenUsed/>
    <w:qFormat/>
    <w:rsid w:val="00D255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4 TNR,No Spacing1,No Spacing_0,No Spacing_0_0,No Spacing_1,Айгерим,Без интеБез интервала,Без интервала1,Без интервала11,Без интервала2,Елжан,МОЙ СТИЛЬ,Обя,исполнитель,мелкий,мой рабочий,норма,свой,No Spacing11,No Spacing_0_1,No Spacing_2"/>
    <w:link w:val="a4"/>
    <w:qFormat/>
    <w:rsid w:val="00F31177"/>
    <w:rPr>
      <w:rFonts w:asciiTheme="minorHAnsi" w:hAnsiTheme="minorHAnsi" w:cstheme="minorBidi"/>
      <w:sz w:val="22"/>
      <w:szCs w:val="22"/>
    </w:rPr>
  </w:style>
  <w:style w:type="paragraph" w:styleId="a5">
    <w:name w:val="Balloon Text"/>
    <w:basedOn w:val="a"/>
    <w:link w:val="a6"/>
    <w:uiPriority w:val="99"/>
    <w:semiHidden/>
    <w:unhideWhenUsed/>
    <w:rsid w:val="00F31177"/>
    <w:rPr>
      <w:rFonts w:ascii="Tahoma" w:hAnsi="Tahoma" w:cs="Tahoma"/>
      <w:sz w:val="16"/>
      <w:szCs w:val="16"/>
    </w:rPr>
  </w:style>
  <w:style w:type="character" w:customStyle="1" w:styleId="a6">
    <w:name w:val="Текст выноски Знак"/>
    <w:basedOn w:val="a0"/>
    <w:link w:val="a5"/>
    <w:uiPriority w:val="99"/>
    <w:semiHidden/>
    <w:rsid w:val="00F31177"/>
    <w:rPr>
      <w:rFonts w:ascii="Tahoma" w:hAnsi="Tahoma" w:cs="Tahoma"/>
      <w:sz w:val="16"/>
      <w:szCs w:val="16"/>
    </w:rPr>
  </w:style>
  <w:style w:type="paragraph" w:styleId="a7">
    <w:name w:val="Body Text Indent"/>
    <w:basedOn w:val="a"/>
    <w:link w:val="a8"/>
    <w:rsid w:val="00AD0331"/>
    <w:pPr>
      <w:ind w:firstLine="708"/>
      <w:jc w:val="both"/>
    </w:pPr>
    <w:rPr>
      <w:rFonts w:eastAsia="Times New Roman"/>
      <w:szCs w:val="24"/>
      <w:lang w:eastAsia="ru-RU"/>
    </w:rPr>
  </w:style>
  <w:style w:type="character" w:customStyle="1" w:styleId="a8">
    <w:name w:val="Основной текст с отступом Знак"/>
    <w:basedOn w:val="a0"/>
    <w:link w:val="a7"/>
    <w:rsid w:val="00AD0331"/>
    <w:rPr>
      <w:rFonts w:eastAsia="Times New Roman"/>
      <w:szCs w:val="24"/>
      <w:lang w:eastAsia="ru-RU"/>
    </w:rPr>
  </w:style>
  <w:style w:type="paragraph" w:styleId="a9">
    <w:name w:val="header"/>
    <w:basedOn w:val="a"/>
    <w:link w:val="aa"/>
    <w:uiPriority w:val="99"/>
    <w:unhideWhenUsed/>
    <w:rsid w:val="00AD0331"/>
    <w:pPr>
      <w:tabs>
        <w:tab w:val="center" w:pos="4677"/>
        <w:tab w:val="right" w:pos="9355"/>
      </w:tabs>
    </w:pPr>
  </w:style>
  <w:style w:type="character" w:customStyle="1" w:styleId="aa">
    <w:name w:val="Верхний колонтитул Знак"/>
    <w:basedOn w:val="a0"/>
    <w:link w:val="a9"/>
    <w:uiPriority w:val="99"/>
    <w:rsid w:val="00AD0331"/>
  </w:style>
  <w:style w:type="paragraph" w:styleId="ab">
    <w:name w:val="footer"/>
    <w:basedOn w:val="a"/>
    <w:link w:val="ac"/>
    <w:uiPriority w:val="99"/>
    <w:unhideWhenUsed/>
    <w:rsid w:val="00AD0331"/>
    <w:pPr>
      <w:tabs>
        <w:tab w:val="center" w:pos="4677"/>
        <w:tab w:val="right" w:pos="9355"/>
      </w:tabs>
    </w:pPr>
  </w:style>
  <w:style w:type="character" w:customStyle="1" w:styleId="ac">
    <w:name w:val="Нижний колонтитул Знак"/>
    <w:basedOn w:val="a0"/>
    <w:link w:val="ab"/>
    <w:uiPriority w:val="99"/>
    <w:rsid w:val="00AD0331"/>
  </w:style>
  <w:style w:type="character" w:customStyle="1" w:styleId="10">
    <w:name w:val="Заголовок 1 Знак"/>
    <w:basedOn w:val="a0"/>
    <w:link w:val="1"/>
    <w:uiPriority w:val="9"/>
    <w:rsid w:val="00F148BC"/>
    <w:rPr>
      <w:rFonts w:asciiTheme="majorHAnsi" w:eastAsiaTheme="majorEastAsia" w:hAnsiTheme="majorHAnsi" w:cstheme="majorBidi"/>
      <w:b/>
      <w:bCs/>
      <w:color w:val="365F91" w:themeColor="accent1" w:themeShade="BF"/>
    </w:rPr>
  </w:style>
  <w:style w:type="character" w:styleId="ad">
    <w:name w:val="Hyperlink"/>
    <w:basedOn w:val="a0"/>
    <w:uiPriority w:val="99"/>
    <w:unhideWhenUsed/>
    <w:rsid w:val="008C6722"/>
    <w:rPr>
      <w:color w:val="0000FF" w:themeColor="hyperlink"/>
      <w:u w:val="single"/>
    </w:rPr>
  </w:style>
  <w:style w:type="character" w:customStyle="1" w:styleId="a4">
    <w:name w:val="Без интервала Знак"/>
    <w:aliases w:val="14 TNR Знак,No Spacing1 Знак,No Spacing_0 Знак,No Spacing_0_0 Знак,No Spacing_1 Знак,Айгерим Знак,Без интеБез интервала Знак,Без интервала1 Знак,Без интервала11 Знак,Без интервала2 Знак,Елжан Знак,МОЙ СТИЛЬ Знак,Обя Знак,мелкий Знак"/>
    <w:link w:val="a3"/>
    <w:qFormat/>
    <w:locked/>
    <w:rsid w:val="00A90C81"/>
    <w:rPr>
      <w:rFonts w:asciiTheme="minorHAnsi" w:hAnsiTheme="minorHAnsi" w:cstheme="minorBidi"/>
      <w:sz w:val="22"/>
      <w:szCs w:val="22"/>
    </w:rPr>
  </w:style>
  <w:style w:type="paragraph" w:styleId="ae">
    <w:name w:val="List Paragraph"/>
    <w:basedOn w:val="a"/>
    <w:uiPriority w:val="34"/>
    <w:qFormat/>
    <w:rsid w:val="00460EA9"/>
    <w:pPr>
      <w:spacing w:after="200" w:line="276" w:lineRule="auto"/>
      <w:ind w:left="720"/>
      <w:contextualSpacing/>
    </w:pPr>
    <w:rPr>
      <w:rFonts w:asciiTheme="minorHAnsi" w:hAnsiTheme="minorHAnsi" w:cstheme="minorBidi"/>
      <w:sz w:val="22"/>
      <w:szCs w:val="22"/>
    </w:rPr>
  </w:style>
  <w:style w:type="paragraph" w:customStyle="1" w:styleId="21">
    <w:name w:val="Основной текст с отступом 21"/>
    <w:basedOn w:val="a"/>
    <w:rsid w:val="00460EA9"/>
    <w:pPr>
      <w:pBdr>
        <w:top w:val="nil"/>
        <w:left w:val="nil"/>
        <w:bottom w:val="nil"/>
        <w:right w:val="nil"/>
        <w:between w:val="nil"/>
      </w:pBdr>
      <w:spacing w:after="120" w:line="480" w:lineRule="auto"/>
      <w:ind w:left="283"/>
    </w:pPr>
    <w:rPr>
      <w:rFonts w:ascii="Arial" w:eastAsia="Times New Roman" w:hAnsi="Arial"/>
      <w:sz w:val="24"/>
      <w:szCs w:val="22"/>
      <w:lang w:eastAsia="ru-RU"/>
    </w:rPr>
  </w:style>
  <w:style w:type="character" w:customStyle="1" w:styleId="ng-scope">
    <w:name w:val="ng-scope"/>
    <w:basedOn w:val="a0"/>
    <w:rsid w:val="00460EA9"/>
  </w:style>
  <w:style w:type="character" w:customStyle="1" w:styleId="2">
    <w:name w:val="Основной текст (2)_"/>
    <w:basedOn w:val="a0"/>
    <w:link w:val="20"/>
    <w:rsid w:val="00460EA9"/>
    <w:rPr>
      <w:rFonts w:eastAsia="Times New Roman"/>
      <w:shd w:val="clear" w:color="auto" w:fill="FFFFFF"/>
    </w:rPr>
  </w:style>
  <w:style w:type="paragraph" w:customStyle="1" w:styleId="20">
    <w:name w:val="Основной текст (2)"/>
    <w:basedOn w:val="a"/>
    <w:link w:val="2"/>
    <w:rsid w:val="00460EA9"/>
    <w:pPr>
      <w:widowControl w:val="0"/>
      <w:shd w:val="clear" w:color="auto" w:fill="FFFFFF"/>
      <w:spacing w:after="60" w:line="0" w:lineRule="atLeast"/>
    </w:pPr>
    <w:rPr>
      <w:rFonts w:eastAsia="Times New Roman"/>
    </w:rPr>
  </w:style>
  <w:style w:type="paragraph" w:styleId="af">
    <w:name w:val="Normal (Web)"/>
    <w:basedOn w:val="a"/>
    <w:uiPriority w:val="99"/>
    <w:unhideWhenUsed/>
    <w:rsid w:val="00460EA9"/>
    <w:pPr>
      <w:spacing w:before="100" w:beforeAutospacing="1" w:after="100" w:afterAutospacing="1"/>
    </w:pPr>
    <w:rPr>
      <w:rFonts w:eastAsia="Times New Roman"/>
      <w:sz w:val="24"/>
      <w:szCs w:val="24"/>
      <w:lang w:eastAsia="ru-RU"/>
    </w:rPr>
  </w:style>
  <w:style w:type="character" w:customStyle="1" w:styleId="ng-binding">
    <w:name w:val="ng-binding"/>
    <w:basedOn w:val="a0"/>
    <w:rsid w:val="003B77ED"/>
  </w:style>
  <w:style w:type="character" w:customStyle="1" w:styleId="30">
    <w:name w:val="Заголовок 3 Знак"/>
    <w:basedOn w:val="a0"/>
    <w:link w:val="3"/>
    <w:uiPriority w:val="9"/>
    <w:rsid w:val="00D25588"/>
    <w:rPr>
      <w:rFonts w:asciiTheme="majorHAnsi" w:eastAsiaTheme="majorEastAsia" w:hAnsiTheme="majorHAnsi" w:cstheme="majorBidi"/>
      <w:b/>
      <w:bCs/>
      <w:color w:val="4F81BD" w:themeColor="accent1"/>
    </w:rPr>
  </w:style>
  <w:style w:type="paragraph" w:styleId="af0">
    <w:name w:val="Body Text"/>
    <w:basedOn w:val="a"/>
    <w:link w:val="af1"/>
    <w:uiPriority w:val="99"/>
    <w:semiHidden/>
    <w:unhideWhenUsed/>
    <w:rsid w:val="00CD7FAF"/>
    <w:pPr>
      <w:spacing w:after="120"/>
    </w:pPr>
  </w:style>
  <w:style w:type="character" w:customStyle="1" w:styleId="af1">
    <w:name w:val="Основной текст Знак"/>
    <w:basedOn w:val="a0"/>
    <w:link w:val="af0"/>
    <w:uiPriority w:val="99"/>
    <w:semiHidden/>
    <w:rsid w:val="00CD7FAF"/>
  </w:style>
  <w:style w:type="character" w:customStyle="1" w:styleId="3281">
    <w:name w:val="3281"/>
    <w:aliases w:val="baiaagaaboqcaaadpggaaaw0caaaaaaaaaaaaaaaaaaaaaaaaaaaaaaaaaaaaaaaaaaaaaaaaaaaaaaaaaaaaaaaaaaaaaaaaaaaaaaaaaaaaaaaaaaaaaaaaaaaaaaaaaaaaaaaaaaaaaaaaaaaaaaaaaaaaaaaaaaaaaaaaaaaaaaaaaaaaaaaaaaaaaaaaaaaaaaaaaaaaaaaaaaaaaaaaaaaaaaaaaaaaaaa"/>
    <w:basedOn w:val="a0"/>
    <w:rsid w:val="00E7491D"/>
  </w:style>
  <w:style w:type="character" w:customStyle="1" w:styleId="markedcontent">
    <w:name w:val="markedcontent"/>
    <w:basedOn w:val="a0"/>
    <w:rsid w:val="00D55883"/>
  </w:style>
  <w:style w:type="table" w:styleId="af2">
    <w:name w:val="Table Grid"/>
    <w:basedOn w:val="a1"/>
    <w:uiPriority w:val="59"/>
    <w:rsid w:val="00AB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3b0a1abe">
    <w:name w:val="cs3b0a1abe"/>
    <w:basedOn w:val="a0"/>
    <w:rsid w:val="00012FC7"/>
  </w:style>
  <w:style w:type="paragraph" w:customStyle="1" w:styleId="pj">
    <w:name w:val="pj"/>
    <w:basedOn w:val="a"/>
    <w:rsid w:val="005E406C"/>
    <w:pPr>
      <w:pBdr>
        <w:top w:val="nil"/>
        <w:left w:val="nil"/>
        <w:bottom w:val="nil"/>
        <w:right w:val="nil"/>
        <w:between w:val="nil"/>
      </w:pBdr>
      <w:spacing w:before="100" w:beforeAutospacing="1" w:after="100" w:afterAutospacing="1"/>
    </w:pPr>
    <w:rPr>
      <w:rFonts w:eastAsia="Times New Roman"/>
      <w:color w:val="000000"/>
      <w:sz w:val="24"/>
      <w:szCs w:val="24"/>
      <w:lang w:eastAsia="ru-RU"/>
    </w:rPr>
  </w:style>
  <w:style w:type="paragraph" w:customStyle="1" w:styleId="cs80d9435b">
    <w:name w:val="cs80d9435b"/>
    <w:basedOn w:val="a"/>
    <w:rsid w:val="00161FB5"/>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975">
      <w:bodyDiv w:val="1"/>
      <w:marLeft w:val="0"/>
      <w:marRight w:val="0"/>
      <w:marTop w:val="0"/>
      <w:marBottom w:val="0"/>
      <w:divBdr>
        <w:top w:val="none" w:sz="0" w:space="0" w:color="auto"/>
        <w:left w:val="none" w:sz="0" w:space="0" w:color="auto"/>
        <w:bottom w:val="none" w:sz="0" w:space="0" w:color="auto"/>
        <w:right w:val="none" w:sz="0" w:space="0" w:color="auto"/>
      </w:divBdr>
    </w:div>
    <w:div w:id="103961049">
      <w:bodyDiv w:val="1"/>
      <w:marLeft w:val="0"/>
      <w:marRight w:val="0"/>
      <w:marTop w:val="0"/>
      <w:marBottom w:val="0"/>
      <w:divBdr>
        <w:top w:val="none" w:sz="0" w:space="0" w:color="auto"/>
        <w:left w:val="none" w:sz="0" w:space="0" w:color="auto"/>
        <w:bottom w:val="none" w:sz="0" w:space="0" w:color="auto"/>
        <w:right w:val="none" w:sz="0" w:space="0" w:color="auto"/>
      </w:divBdr>
    </w:div>
    <w:div w:id="213742184">
      <w:bodyDiv w:val="1"/>
      <w:marLeft w:val="0"/>
      <w:marRight w:val="0"/>
      <w:marTop w:val="0"/>
      <w:marBottom w:val="0"/>
      <w:divBdr>
        <w:top w:val="none" w:sz="0" w:space="0" w:color="auto"/>
        <w:left w:val="none" w:sz="0" w:space="0" w:color="auto"/>
        <w:bottom w:val="none" w:sz="0" w:space="0" w:color="auto"/>
        <w:right w:val="none" w:sz="0" w:space="0" w:color="auto"/>
      </w:divBdr>
    </w:div>
    <w:div w:id="220603146">
      <w:bodyDiv w:val="1"/>
      <w:marLeft w:val="0"/>
      <w:marRight w:val="0"/>
      <w:marTop w:val="0"/>
      <w:marBottom w:val="0"/>
      <w:divBdr>
        <w:top w:val="none" w:sz="0" w:space="0" w:color="auto"/>
        <w:left w:val="none" w:sz="0" w:space="0" w:color="auto"/>
        <w:bottom w:val="none" w:sz="0" w:space="0" w:color="auto"/>
        <w:right w:val="none" w:sz="0" w:space="0" w:color="auto"/>
      </w:divBdr>
    </w:div>
    <w:div w:id="238373879">
      <w:bodyDiv w:val="1"/>
      <w:marLeft w:val="0"/>
      <w:marRight w:val="0"/>
      <w:marTop w:val="0"/>
      <w:marBottom w:val="0"/>
      <w:divBdr>
        <w:top w:val="none" w:sz="0" w:space="0" w:color="auto"/>
        <w:left w:val="none" w:sz="0" w:space="0" w:color="auto"/>
        <w:bottom w:val="none" w:sz="0" w:space="0" w:color="auto"/>
        <w:right w:val="none" w:sz="0" w:space="0" w:color="auto"/>
      </w:divBdr>
    </w:div>
    <w:div w:id="266355404">
      <w:bodyDiv w:val="1"/>
      <w:marLeft w:val="0"/>
      <w:marRight w:val="0"/>
      <w:marTop w:val="0"/>
      <w:marBottom w:val="0"/>
      <w:divBdr>
        <w:top w:val="none" w:sz="0" w:space="0" w:color="auto"/>
        <w:left w:val="none" w:sz="0" w:space="0" w:color="auto"/>
        <w:bottom w:val="none" w:sz="0" w:space="0" w:color="auto"/>
        <w:right w:val="none" w:sz="0" w:space="0" w:color="auto"/>
      </w:divBdr>
    </w:div>
    <w:div w:id="268969817">
      <w:bodyDiv w:val="1"/>
      <w:marLeft w:val="0"/>
      <w:marRight w:val="0"/>
      <w:marTop w:val="0"/>
      <w:marBottom w:val="0"/>
      <w:divBdr>
        <w:top w:val="none" w:sz="0" w:space="0" w:color="auto"/>
        <w:left w:val="none" w:sz="0" w:space="0" w:color="auto"/>
        <w:bottom w:val="none" w:sz="0" w:space="0" w:color="auto"/>
        <w:right w:val="none" w:sz="0" w:space="0" w:color="auto"/>
      </w:divBdr>
    </w:div>
    <w:div w:id="285507452">
      <w:bodyDiv w:val="1"/>
      <w:marLeft w:val="0"/>
      <w:marRight w:val="0"/>
      <w:marTop w:val="0"/>
      <w:marBottom w:val="0"/>
      <w:divBdr>
        <w:top w:val="none" w:sz="0" w:space="0" w:color="auto"/>
        <w:left w:val="none" w:sz="0" w:space="0" w:color="auto"/>
        <w:bottom w:val="none" w:sz="0" w:space="0" w:color="auto"/>
        <w:right w:val="none" w:sz="0" w:space="0" w:color="auto"/>
      </w:divBdr>
    </w:div>
    <w:div w:id="301270424">
      <w:bodyDiv w:val="1"/>
      <w:marLeft w:val="0"/>
      <w:marRight w:val="0"/>
      <w:marTop w:val="0"/>
      <w:marBottom w:val="0"/>
      <w:divBdr>
        <w:top w:val="none" w:sz="0" w:space="0" w:color="auto"/>
        <w:left w:val="none" w:sz="0" w:space="0" w:color="auto"/>
        <w:bottom w:val="none" w:sz="0" w:space="0" w:color="auto"/>
        <w:right w:val="none" w:sz="0" w:space="0" w:color="auto"/>
      </w:divBdr>
    </w:div>
    <w:div w:id="345181301">
      <w:bodyDiv w:val="1"/>
      <w:marLeft w:val="0"/>
      <w:marRight w:val="0"/>
      <w:marTop w:val="0"/>
      <w:marBottom w:val="0"/>
      <w:divBdr>
        <w:top w:val="none" w:sz="0" w:space="0" w:color="auto"/>
        <w:left w:val="none" w:sz="0" w:space="0" w:color="auto"/>
        <w:bottom w:val="none" w:sz="0" w:space="0" w:color="auto"/>
        <w:right w:val="none" w:sz="0" w:space="0" w:color="auto"/>
      </w:divBdr>
    </w:div>
    <w:div w:id="353269655">
      <w:bodyDiv w:val="1"/>
      <w:marLeft w:val="0"/>
      <w:marRight w:val="0"/>
      <w:marTop w:val="0"/>
      <w:marBottom w:val="0"/>
      <w:divBdr>
        <w:top w:val="none" w:sz="0" w:space="0" w:color="auto"/>
        <w:left w:val="none" w:sz="0" w:space="0" w:color="auto"/>
        <w:bottom w:val="none" w:sz="0" w:space="0" w:color="auto"/>
        <w:right w:val="none" w:sz="0" w:space="0" w:color="auto"/>
      </w:divBdr>
    </w:div>
    <w:div w:id="394014946">
      <w:bodyDiv w:val="1"/>
      <w:marLeft w:val="0"/>
      <w:marRight w:val="0"/>
      <w:marTop w:val="0"/>
      <w:marBottom w:val="0"/>
      <w:divBdr>
        <w:top w:val="none" w:sz="0" w:space="0" w:color="auto"/>
        <w:left w:val="none" w:sz="0" w:space="0" w:color="auto"/>
        <w:bottom w:val="none" w:sz="0" w:space="0" w:color="auto"/>
        <w:right w:val="none" w:sz="0" w:space="0" w:color="auto"/>
      </w:divBdr>
    </w:div>
    <w:div w:id="412358028">
      <w:bodyDiv w:val="1"/>
      <w:marLeft w:val="0"/>
      <w:marRight w:val="0"/>
      <w:marTop w:val="0"/>
      <w:marBottom w:val="0"/>
      <w:divBdr>
        <w:top w:val="none" w:sz="0" w:space="0" w:color="auto"/>
        <w:left w:val="none" w:sz="0" w:space="0" w:color="auto"/>
        <w:bottom w:val="none" w:sz="0" w:space="0" w:color="auto"/>
        <w:right w:val="none" w:sz="0" w:space="0" w:color="auto"/>
      </w:divBdr>
    </w:div>
    <w:div w:id="423501026">
      <w:bodyDiv w:val="1"/>
      <w:marLeft w:val="0"/>
      <w:marRight w:val="0"/>
      <w:marTop w:val="0"/>
      <w:marBottom w:val="0"/>
      <w:divBdr>
        <w:top w:val="none" w:sz="0" w:space="0" w:color="auto"/>
        <w:left w:val="none" w:sz="0" w:space="0" w:color="auto"/>
        <w:bottom w:val="none" w:sz="0" w:space="0" w:color="auto"/>
        <w:right w:val="none" w:sz="0" w:space="0" w:color="auto"/>
      </w:divBdr>
    </w:div>
    <w:div w:id="432474741">
      <w:bodyDiv w:val="1"/>
      <w:marLeft w:val="0"/>
      <w:marRight w:val="0"/>
      <w:marTop w:val="0"/>
      <w:marBottom w:val="0"/>
      <w:divBdr>
        <w:top w:val="none" w:sz="0" w:space="0" w:color="auto"/>
        <w:left w:val="none" w:sz="0" w:space="0" w:color="auto"/>
        <w:bottom w:val="none" w:sz="0" w:space="0" w:color="auto"/>
        <w:right w:val="none" w:sz="0" w:space="0" w:color="auto"/>
      </w:divBdr>
    </w:div>
    <w:div w:id="566113392">
      <w:bodyDiv w:val="1"/>
      <w:marLeft w:val="0"/>
      <w:marRight w:val="0"/>
      <w:marTop w:val="0"/>
      <w:marBottom w:val="0"/>
      <w:divBdr>
        <w:top w:val="none" w:sz="0" w:space="0" w:color="auto"/>
        <w:left w:val="none" w:sz="0" w:space="0" w:color="auto"/>
        <w:bottom w:val="none" w:sz="0" w:space="0" w:color="auto"/>
        <w:right w:val="none" w:sz="0" w:space="0" w:color="auto"/>
      </w:divBdr>
    </w:div>
    <w:div w:id="622734180">
      <w:bodyDiv w:val="1"/>
      <w:marLeft w:val="0"/>
      <w:marRight w:val="0"/>
      <w:marTop w:val="0"/>
      <w:marBottom w:val="0"/>
      <w:divBdr>
        <w:top w:val="none" w:sz="0" w:space="0" w:color="auto"/>
        <w:left w:val="none" w:sz="0" w:space="0" w:color="auto"/>
        <w:bottom w:val="none" w:sz="0" w:space="0" w:color="auto"/>
        <w:right w:val="none" w:sz="0" w:space="0" w:color="auto"/>
      </w:divBdr>
    </w:div>
    <w:div w:id="795953883">
      <w:bodyDiv w:val="1"/>
      <w:marLeft w:val="0"/>
      <w:marRight w:val="0"/>
      <w:marTop w:val="0"/>
      <w:marBottom w:val="0"/>
      <w:divBdr>
        <w:top w:val="none" w:sz="0" w:space="0" w:color="auto"/>
        <w:left w:val="none" w:sz="0" w:space="0" w:color="auto"/>
        <w:bottom w:val="none" w:sz="0" w:space="0" w:color="auto"/>
        <w:right w:val="none" w:sz="0" w:space="0" w:color="auto"/>
      </w:divBdr>
    </w:div>
    <w:div w:id="857548259">
      <w:bodyDiv w:val="1"/>
      <w:marLeft w:val="0"/>
      <w:marRight w:val="0"/>
      <w:marTop w:val="0"/>
      <w:marBottom w:val="0"/>
      <w:divBdr>
        <w:top w:val="none" w:sz="0" w:space="0" w:color="auto"/>
        <w:left w:val="none" w:sz="0" w:space="0" w:color="auto"/>
        <w:bottom w:val="none" w:sz="0" w:space="0" w:color="auto"/>
        <w:right w:val="none" w:sz="0" w:space="0" w:color="auto"/>
      </w:divBdr>
    </w:div>
    <w:div w:id="863514658">
      <w:bodyDiv w:val="1"/>
      <w:marLeft w:val="0"/>
      <w:marRight w:val="0"/>
      <w:marTop w:val="0"/>
      <w:marBottom w:val="0"/>
      <w:divBdr>
        <w:top w:val="none" w:sz="0" w:space="0" w:color="auto"/>
        <w:left w:val="none" w:sz="0" w:space="0" w:color="auto"/>
        <w:bottom w:val="none" w:sz="0" w:space="0" w:color="auto"/>
        <w:right w:val="none" w:sz="0" w:space="0" w:color="auto"/>
      </w:divBdr>
    </w:div>
    <w:div w:id="897672132">
      <w:bodyDiv w:val="1"/>
      <w:marLeft w:val="0"/>
      <w:marRight w:val="0"/>
      <w:marTop w:val="0"/>
      <w:marBottom w:val="0"/>
      <w:divBdr>
        <w:top w:val="none" w:sz="0" w:space="0" w:color="auto"/>
        <w:left w:val="none" w:sz="0" w:space="0" w:color="auto"/>
        <w:bottom w:val="none" w:sz="0" w:space="0" w:color="auto"/>
        <w:right w:val="none" w:sz="0" w:space="0" w:color="auto"/>
      </w:divBdr>
    </w:div>
    <w:div w:id="943079283">
      <w:bodyDiv w:val="1"/>
      <w:marLeft w:val="0"/>
      <w:marRight w:val="0"/>
      <w:marTop w:val="0"/>
      <w:marBottom w:val="0"/>
      <w:divBdr>
        <w:top w:val="none" w:sz="0" w:space="0" w:color="auto"/>
        <w:left w:val="none" w:sz="0" w:space="0" w:color="auto"/>
        <w:bottom w:val="none" w:sz="0" w:space="0" w:color="auto"/>
        <w:right w:val="none" w:sz="0" w:space="0" w:color="auto"/>
      </w:divBdr>
    </w:div>
    <w:div w:id="952516713">
      <w:bodyDiv w:val="1"/>
      <w:marLeft w:val="0"/>
      <w:marRight w:val="0"/>
      <w:marTop w:val="0"/>
      <w:marBottom w:val="0"/>
      <w:divBdr>
        <w:top w:val="none" w:sz="0" w:space="0" w:color="auto"/>
        <w:left w:val="none" w:sz="0" w:space="0" w:color="auto"/>
        <w:bottom w:val="none" w:sz="0" w:space="0" w:color="auto"/>
        <w:right w:val="none" w:sz="0" w:space="0" w:color="auto"/>
      </w:divBdr>
    </w:div>
    <w:div w:id="962659801">
      <w:bodyDiv w:val="1"/>
      <w:marLeft w:val="0"/>
      <w:marRight w:val="0"/>
      <w:marTop w:val="0"/>
      <w:marBottom w:val="0"/>
      <w:divBdr>
        <w:top w:val="none" w:sz="0" w:space="0" w:color="auto"/>
        <w:left w:val="none" w:sz="0" w:space="0" w:color="auto"/>
        <w:bottom w:val="none" w:sz="0" w:space="0" w:color="auto"/>
        <w:right w:val="none" w:sz="0" w:space="0" w:color="auto"/>
      </w:divBdr>
    </w:div>
    <w:div w:id="1060253047">
      <w:bodyDiv w:val="1"/>
      <w:marLeft w:val="0"/>
      <w:marRight w:val="0"/>
      <w:marTop w:val="0"/>
      <w:marBottom w:val="0"/>
      <w:divBdr>
        <w:top w:val="none" w:sz="0" w:space="0" w:color="auto"/>
        <w:left w:val="none" w:sz="0" w:space="0" w:color="auto"/>
        <w:bottom w:val="none" w:sz="0" w:space="0" w:color="auto"/>
        <w:right w:val="none" w:sz="0" w:space="0" w:color="auto"/>
      </w:divBdr>
    </w:div>
    <w:div w:id="1102409643">
      <w:bodyDiv w:val="1"/>
      <w:marLeft w:val="0"/>
      <w:marRight w:val="0"/>
      <w:marTop w:val="0"/>
      <w:marBottom w:val="0"/>
      <w:divBdr>
        <w:top w:val="none" w:sz="0" w:space="0" w:color="auto"/>
        <w:left w:val="none" w:sz="0" w:space="0" w:color="auto"/>
        <w:bottom w:val="none" w:sz="0" w:space="0" w:color="auto"/>
        <w:right w:val="none" w:sz="0" w:space="0" w:color="auto"/>
      </w:divBdr>
    </w:div>
    <w:div w:id="1128546091">
      <w:bodyDiv w:val="1"/>
      <w:marLeft w:val="0"/>
      <w:marRight w:val="0"/>
      <w:marTop w:val="0"/>
      <w:marBottom w:val="0"/>
      <w:divBdr>
        <w:top w:val="none" w:sz="0" w:space="0" w:color="auto"/>
        <w:left w:val="none" w:sz="0" w:space="0" w:color="auto"/>
        <w:bottom w:val="none" w:sz="0" w:space="0" w:color="auto"/>
        <w:right w:val="none" w:sz="0" w:space="0" w:color="auto"/>
      </w:divBdr>
    </w:div>
    <w:div w:id="1162771047">
      <w:bodyDiv w:val="1"/>
      <w:marLeft w:val="0"/>
      <w:marRight w:val="0"/>
      <w:marTop w:val="0"/>
      <w:marBottom w:val="0"/>
      <w:divBdr>
        <w:top w:val="none" w:sz="0" w:space="0" w:color="auto"/>
        <w:left w:val="none" w:sz="0" w:space="0" w:color="auto"/>
        <w:bottom w:val="none" w:sz="0" w:space="0" w:color="auto"/>
        <w:right w:val="none" w:sz="0" w:space="0" w:color="auto"/>
      </w:divBdr>
    </w:div>
    <w:div w:id="1191529204">
      <w:bodyDiv w:val="1"/>
      <w:marLeft w:val="0"/>
      <w:marRight w:val="0"/>
      <w:marTop w:val="0"/>
      <w:marBottom w:val="0"/>
      <w:divBdr>
        <w:top w:val="none" w:sz="0" w:space="0" w:color="auto"/>
        <w:left w:val="none" w:sz="0" w:space="0" w:color="auto"/>
        <w:bottom w:val="none" w:sz="0" w:space="0" w:color="auto"/>
        <w:right w:val="none" w:sz="0" w:space="0" w:color="auto"/>
      </w:divBdr>
    </w:div>
    <w:div w:id="1201019341">
      <w:bodyDiv w:val="1"/>
      <w:marLeft w:val="0"/>
      <w:marRight w:val="0"/>
      <w:marTop w:val="0"/>
      <w:marBottom w:val="0"/>
      <w:divBdr>
        <w:top w:val="none" w:sz="0" w:space="0" w:color="auto"/>
        <w:left w:val="none" w:sz="0" w:space="0" w:color="auto"/>
        <w:bottom w:val="none" w:sz="0" w:space="0" w:color="auto"/>
        <w:right w:val="none" w:sz="0" w:space="0" w:color="auto"/>
      </w:divBdr>
    </w:div>
    <w:div w:id="1299720499">
      <w:bodyDiv w:val="1"/>
      <w:marLeft w:val="0"/>
      <w:marRight w:val="0"/>
      <w:marTop w:val="0"/>
      <w:marBottom w:val="0"/>
      <w:divBdr>
        <w:top w:val="none" w:sz="0" w:space="0" w:color="auto"/>
        <w:left w:val="none" w:sz="0" w:space="0" w:color="auto"/>
        <w:bottom w:val="none" w:sz="0" w:space="0" w:color="auto"/>
        <w:right w:val="none" w:sz="0" w:space="0" w:color="auto"/>
      </w:divBdr>
    </w:div>
    <w:div w:id="1301570992">
      <w:bodyDiv w:val="1"/>
      <w:marLeft w:val="0"/>
      <w:marRight w:val="0"/>
      <w:marTop w:val="0"/>
      <w:marBottom w:val="0"/>
      <w:divBdr>
        <w:top w:val="none" w:sz="0" w:space="0" w:color="auto"/>
        <w:left w:val="none" w:sz="0" w:space="0" w:color="auto"/>
        <w:bottom w:val="none" w:sz="0" w:space="0" w:color="auto"/>
        <w:right w:val="none" w:sz="0" w:space="0" w:color="auto"/>
      </w:divBdr>
      <w:divsChild>
        <w:div w:id="880701703">
          <w:marLeft w:val="0"/>
          <w:marRight w:val="0"/>
          <w:marTop w:val="0"/>
          <w:marBottom w:val="0"/>
          <w:divBdr>
            <w:top w:val="none" w:sz="0" w:space="0" w:color="auto"/>
            <w:left w:val="none" w:sz="0" w:space="0" w:color="auto"/>
            <w:bottom w:val="none" w:sz="0" w:space="0" w:color="auto"/>
            <w:right w:val="none" w:sz="0" w:space="0" w:color="auto"/>
          </w:divBdr>
        </w:div>
      </w:divsChild>
    </w:div>
    <w:div w:id="1306426542">
      <w:bodyDiv w:val="1"/>
      <w:marLeft w:val="0"/>
      <w:marRight w:val="0"/>
      <w:marTop w:val="0"/>
      <w:marBottom w:val="0"/>
      <w:divBdr>
        <w:top w:val="none" w:sz="0" w:space="0" w:color="auto"/>
        <w:left w:val="none" w:sz="0" w:space="0" w:color="auto"/>
        <w:bottom w:val="none" w:sz="0" w:space="0" w:color="auto"/>
        <w:right w:val="none" w:sz="0" w:space="0" w:color="auto"/>
      </w:divBdr>
    </w:div>
    <w:div w:id="1472867882">
      <w:bodyDiv w:val="1"/>
      <w:marLeft w:val="0"/>
      <w:marRight w:val="0"/>
      <w:marTop w:val="0"/>
      <w:marBottom w:val="0"/>
      <w:divBdr>
        <w:top w:val="none" w:sz="0" w:space="0" w:color="auto"/>
        <w:left w:val="none" w:sz="0" w:space="0" w:color="auto"/>
        <w:bottom w:val="none" w:sz="0" w:space="0" w:color="auto"/>
        <w:right w:val="none" w:sz="0" w:space="0" w:color="auto"/>
      </w:divBdr>
    </w:div>
    <w:div w:id="1547796069">
      <w:bodyDiv w:val="1"/>
      <w:marLeft w:val="0"/>
      <w:marRight w:val="0"/>
      <w:marTop w:val="0"/>
      <w:marBottom w:val="0"/>
      <w:divBdr>
        <w:top w:val="none" w:sz="0" w:space="0" w:color="auto"/>
        <w:left w:val="none" w:sz="0" w:space="0" w:color="auto"/>
        <w:bottom w:val="none" w:sz="0" w:space="0" w:color="auto"/>
        <w:right w:val="none" w:sz="0" w:space="0" w:color="auto"/>
      </w:divBdr>
    </w:div>
    <w:div w:id="1564412219">
      <w:bodyDiv w:val="1"/>
      <w:marLeft w:val="0"/>
      <w:marRight w:val="0"/>
      <w:marTop w:val="0"/>
      <w:marBottom w:val="0"/>
      <w:divBdr>
        <w:top w:val="none" w:sz="0" w:space="0" w:color="auto"/>
        <w:left w:val="none" w:sz="0" w:space="0" w:color="auto"/>
        <w:bottom w:val="none" w:sz="0" w:space="0" w:color="auto"/>
        <w:right w:val="none" w:sz="0" w:space="0" w:color="auto"/>
      </w:divBdr>
    </w:div>
    <w:div w:id="1565750161">
      <w:bodyDiv w:val="1"/>
      <w:marLeft w:val="0"/>
      <w:marRight w:val="0"/>
      <w:marTop w:val="0"/>
      <w:marBottom w:val="0"/>
      <w:divBdr>
        <w:top w:val="none" w:sz="0" w:space="0" w:color="auto"/>
        <w:left w:val="none" w:sz="0" w:space="0" w:color="auto"/>
        <w:bottom w:val="none" w:sz="0" w:space="0" w:color="auto"/>
        <w:right w:val="none" w:sz="0" w:space="0" w:color="auto"/>
      </w:divBdr>
    </w:div>
    <w:div w:id="1574851013">
      <w:bodyDiv w:val="1"/>
      <w:marLeft w:val="0"/>
      <w:marRight w:val="0"/>
      <w:marTop w:val="0"/>
      <w:marBottom w:val="0"/>
      <w:divBdr>
        <w:top w:val="none" w:sz="0" w:space="0" w:color="auto"/>
        <w:left w:val="none" w:sz="0" w:space="0" w:color="auto"/>
        <w:bottom w:val="none" w:sz="0" w:space="0" w:color="auto"/>
        <w:right w:val="none" w:sz="0" w:space="0" w:color="auto"/>
      </w:divBdr>
    </w:div>
    <w:div w:id="1605377531">
      <w:bodyDiv w:val="1"/>
      <w:marLeft w:val="0"/>
      <w:marRight w:val="0"/>
      <w:marTop w:val="0"/>
      <w:marBottom w:val="0"/>
      <w:divBdr>
        <w:top w:val="none" w:sz="0" w:space="0" w:color="auto"/>
        <w:left w:val="none" w:sz="0" w:space="0" w:color="auto"/>
        <w:bottom w:val="none" w:sz="0" w:space="0" w:color="auto"/>
        <w:right w:val="none" w:sz="0" w:space="0" w:color="auto"/>
      </w:divBdr>
    </w:div>
    <w:div w:id="1737700685">
      <w:bodyDiv w:val="1"/>
      <w:marLeft w:val="0"/>
      <w:marRight w:val="0"/>
      <w:marTop w:val="0"/>
      <w:marBottom w:val="0"/>
      <w:divBdr>
        <w:top w:val="none" w:sz="0" w:space="0" w:color="auto"/>
        <w:left w:val="none" w:sz="0" w:space="0" w:color="auto"/>
        <w:bottom w:val="none" w:sz="0" w:space="0" w:color="auto"/>
        <w:right w:val="none" w:sz="0" w:space="0" w:color="auto"/>
      </w:divBdr>
    </w:div>
    <w:div w:id="1770656491">
      <w:bodyDiv w:val="1"/>
      <w:marLeft w:val="0"/>
      <w:marRight w:val="0"/>
      <w:marTop w:val="0"/>
      <w:marBottom w:val="0"/>
      <w:divBdr>
        <w:top w:val="none" w:sz="0" w:space="0" w:color="auto"/>
        <w:left w:val="none" w:sz="0" w:space="0" w:color="auto"/>
        <w:bottom w:val="none" w:sz="0" w:space="0" w:color="auto"/>
        <w:right w:val="none" w:sz="0" w:space="0" w:color="auto"/>
      </w:divBdr>
    </w:div>
    <w:div w:id="1825005704">
      <w:bodyDiv w:val="1"/>
      <w:marLeft w:val="0"/>
      <w:marRight w:val="0"/>
      <w:marTop w:val="0"/>
      <w:marBottom w:val="0"/>
      <w:divBdr>
        <w:top w:val="none" w:sz="0" w:space="0" w:color="auto"/>
        <w:left w:val="none" w:sz="0" w:space="0" w:color="auto"/>
        <w:bottom w:val="none" w:sz="0" w:space="0" w:color="auto"/>
        <w:right w:val="none" w:sz="0" w:space="0" w:color="auto"/>
      </w:divBdr>
    </w:div>
    <w:div w:id="1876430480">
      <w:bodyDiv w:val="1"/>
      <w:marLeft w:val="0"/>
      <w:marRight w:val="0"/>
      <w:marTop w:val="0"/>
      <w:marBottom w:val="0"/>
      <w:divBdr>
        <w:top w:val="none" w:sz="0" w:space="0" w:color="auto"/>
        <w:left w:val="none" w:sz="0" w:space="0" w:color="auto"/>
        <w:bottom w:val="none" w:sz="0" w:space="0" w:color="auto"/>
        <w:right w:val="none" w:sz="0" w:space="0" w:color="auto"/>
      </w:divBdr>
    </w:div>
    <w:div w:id="1943370885">
      <w:bodyDiv w:val="1"/>
      <w:marLeft w:val="0"/>
      <w:marRight w:val="0"/>
      <w:marTop w:val="0"/>
      <w:marBottom w:val="0"/>
      <w:divBdr>
        <w:top w:val="none" w:sz="0" w:space="0" w:color="auto"/>
        <w:left w:val="none" w:sz="0" w:space="0" w:color="auto"/>
        <w:bottom w:val="none" w:sz="0" w:space="0" w:color="auto"/>
        <w:right w:val="none" w:sz="0" w:space="0" w:color="auto"/>
      </w:divBdr>
    </w:div>
    <w:div w:id="1983071342">
      <w:bodyDiv w:val="1"/>
      <w:marLeft w:val="0"/>
      <w:marRight w:val="0"/>
      <w:marTop w:val="0"/>
      <w:marBottom w:val="0"/>
      <w:divBdr>
        <w:top w:val="none" w:sz="0" w:space="0" w:color="auto"/>
        <w:left w:val="none" w:sz="0" w:space="0" w:color="auto"/>
        <w:bottom w:val="none" w:sz="0" w:space="0" w:color="auto"/>
        <w:right w:val="none" w:sz="0" w:space="0" w:color="auto"/>
      </w:divBdr>
    </w:div>
    <w:div w:id="2043510502">
      <w:bodyDiv w:val="1"/>
      <w:marLeft w:val="0"/>
      <w:marRight w:val="0"/>
      <w:marTop w:val="0"/>
      <w:marBottom w:val="0"/>
      <w:divBdr>
        <w:top w:val="none" w:sz="0" w:space="0" w:color="auto"/>
        <w:left w:val="none" w:sz="0" w:space="0" w:color="auto"/>
        <w:bottom w:val="none" w:sz="0" w:space="0" w:color="auto"/>
        <w:right w:val="none" w:sz="0" w:space="0" w:color="auto"/>
      </w:divBdr>
    </w:div>
    <w:div w:id="2060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rotY val="80"/>
      <c:depthPercent val="100"/>
      <c:rAngAx val="1"/>
    </c:view3D>
    <c:floor>
      <c:thickness val="0"/>
      <c:spPr>
        <a:ln w="12700"/>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5.228705786776653E-2"/>
          <c:y val="0"/>
          <c:w val="0.93693377898441166"/>
          <c:h val="0.78400041609119919"/>
        </c:manualLayout>
      </c:layout>
      <c:bar3DChart>
        <c:barDir val="col"/>
        <c:grouping val="standard"/>
        <c:varyColors val="0"/>
        <c:ser>
          <c:idx val="0"/>
          <c:order val="0"/>
          <c:tx>
            <c:strRef>
              <c:f>Лист1!$B$1</c:f>
              <c:strCache>
                <c:ptCount val="1"/>
                <c:pt idx="0">
                  <c:v>За 1 год работы</c:v>
                </c:pt>
              </c:strCache>
            </c:strRef>
          </c:tx>
          <c:invertIfNegative val="0"/>
          <c:dLbls>
            <c:spPr>
              <a:noFill/>
              <a:ln>
                <a:noFill/>
              </a:ln>
              <a:effectLst/>
            </c:spPr>
            <c:txPr>
              <a:bodyPr rot="0" vert="horz"/>
              <a:lstStyle/>
              <a:p>
                <a:pPr>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ВСЕГО</c:v>
                </c:pt>
                <c:pt idx="1">
                  <c:v>г. Алматы</c:v>
                </c:pt>
                <c:pt idx="2">
                  <c:v>Нур-Султан</c:v>
                </c:pt>
                <c:pt idx="3">
                  <c:v>Алматы обл.</c:v>
                </c:pt>
                <c:pt idx="4">
                  <c:v>Акмола</c:v>
                </c:pt>
                <c:pt idx="5">
                  <c:v>Мангистау </c:v>
                </c:pt>
                <c:pt idx="6">
                  <c:v>ЗКО</c:v>
                </c:pt>
                <c:pt idx="7">
                  <c:v>ВКО</c:v>
                </c:pt>
                <c:pt idx="8">
                  <c:v>Шымкент</c:v>
                </c:pt>
                <c:pt idx="9">
                  <c:v>Караганды</c:v>
                </c:pt>
                <c:pt idx="10">
                  <c:v>Кызылорда</c:v>
                </c:pt>
                <c:pt idx="11">
                  <c:v>Жамбыл </c:v>
                </c:pt>
                <c:pt idx="12">
                  <c:v>Павлодар</c:v>
                </c:pt>
                <c:pt idx="13">
                  <c:v>Туркестан</c:v>
                </c:pt>
                <c:pt idx="14">
                  <c:v>Актобе</c:v>
                </c:pt>
                <c:pt idx="15">
                  <c:v>Костанай</c:v>
                </c:pt>
                <c:pt idx="16">
                  <c:v>СКО</c:v>
                </c:pt>
                <c:pt idx="17">
                  <c:v>Атырау </c:v>
                </c:pt>
              </c:strCache>
            </c:strRef>
          </c:cat>
          <c:val>
            <c:numRef>
              <c:f>Лист1!$B$2:$B$19</c:f>
              <c:numCache>
                <c:formatCode>General</c:formatCode>
                <c:ptCount val="18"/>
                <c:pt idx="0">
                  <c:v>1445</c:v>
                </c:pt>
                <c:pt idx="1">
                  <c:v>262</c:v>
                </c:pt>
                <c:pt idx="2">
                  <c:v>203</c:v>
                </c:pt>
                <c:pt idx="3">
                  <c:v>112</c:v>
                </c:pt>
                <c:pt idx="4">
                  <c:v>104</c:v>
                </c:pt>
                <c:pt idx="5">
                  <c:v>104</c:v>
                </c:pt>
                <c:pt idx="6">
                  <c:v>89</c:v>
                </c:pt>
                <c:pt idx="7">
                  <c:v>80</c:v>
                </c:pt>
                <c:pt idx="8">
                  <c:v>71</c:v>
                </c:pt>
                <c:pt idx="9">
                  <c:v>64</c:v>
                </c:pt>
                <c:pt idx="10">
                  <c:v>63</c:v>
                </c:pt>
                <c:pt idx="11">
                  <c:v>56</c:v>
                </c:pt>
                <c:pt idx="12">
                  <c:v>48</c:v>
                </c:pt>
                <c:pt idx="13">
                  <c:v>48</c:v>
                </c:pt>
                <c:pt idx="14">
                  <c:v>48</c:v>
                </c:pt>
                <c:pt idx="15">
                  <c:v>34</c:v>
                </c:pt>
                <c:pt idx="16">
                  <c:v>33</c:v>
                </c:pt>
                <c:pt idx="17">
                  <c:v>26</c:v>
                </c:pt>
              </c:numCache>
            </c:numRef>
          </c:val>
          <c:extLst>
            <c:ext xmlns:c16="http://schemas.microsoft.com/office/drawing/2014/chart" uri="{C3380CC4-5D6E-409C-BE32-E72D297353CC}">
              <c16:uniqueId val="{00000000-AF5A-4C75-8387-E376D6C1277D}"/>
            </c:ext>
          </c:extLst>
        </c:ser>
        <c:ser>
          <c:idx val="1"/>
          <c:order val="1"/>
          <c:tx>
            <c:strRef>
              <c:f>Лист1!$C$1</c:f>
              <c:strCache>
                <c:ptCount val="1"/>
                <c:pt idx="0">
                  <c:v>6 мес.2022 года</c:v>
                </c:pt>
              </c:strCache>
            </c:strRef>
          </c:tx>
          <c:invertIfNegative val="0"/>
          <c:dLbls>
            <c:spPr>
              <a:noFill/>
              <a:ln>
                <a:noFill/>
              </a:ln>
              <a:effectLst/>
            </c:spPr>
            <c:txPr>
              <a:bodyPr rot="0" vert="horz"/>
              <a:lstStyle/>
              <a:p>
                <a:pPr>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Лист1!$A$2:$A$19</c:f>
              <c:strCache>
                <c:ptCount val="18"/>
                <c:pt idx="0">
                  <c:v>ВСЕГО</c:v>
                </c:pt>
                <c:pt idx="1">
                  <c:v>г. Алматы</c:v>
                </c:pt>
                <c:pt idx="2">
                  <c:v>Нур-Султан</c:v>
                </c:pt>
                <c:pt idx="3">
                  <c:v>Алматы обл.</c:v>
                </c:pt>
                <c:pt idx="4">
                  <c:v>Акмола</c:v>
                </c:pt>
                <c:pt idx="5">
                  <c:v>Мангистау </c:v>
                </c:pt>
                <c:pt idx="6">
                  <c:v>ЗКО</c:v>
                </c:pt>
                <c:pt idx="7">
                  <c:v>ВКО</c:v>
                </c:pt>
                <c:pt idx="8">
                  <c:v>Шымкент</c:v>
                </c:pt>
                <c:pt idx="9">
                  <c:v>Караганды</c:v>
                </c:pt>
                <c:pt idx="10">
                  <c:v>Кызылорда</c:v>
                </c:pt>
                <c:pt idx="11">
                  <c:v>Жамбыл </c:v>
                </c:pt>
                <c:pt idx="12">
                  <c:v>Павлодар</c:v>
                </c:pt>
                <c:pt idx="13">
                  <c:v>Туркестан</c:v>
                </c:pt>
                <c:pt idx="14">
                  <c:v>Актобе</c:v>
                </c:pt>
                <c:pt idx="15">
                  <c:v>Костанай</c:v>
                </c:pt>
                <c:pt idx="16">
                  <c:v>СКО</c:v>
                </c:pt>
                <c:pt idx="17">
                  <c:v>Атырау </c:v>
                </c:pt>
              </c:strCache>
            </c:strRef>
          </c:cat>
          <c:val>
            <c:numRef>
              <c:f>Лист1!$C$2:$C$19</c:f>
              <c:numCache>
                <c:formatCode>General</c:formatCode>
                <c:ptCount val="18"/>
                <c:pt idx="0">
                  <c:v>908</c:v>
                </c:pt>
                <c:pt idx="1">
                  <c:v>181</c:v>
                </c:pt>
                <c:pt idx="2">
                  <c:v>127</c:v>
                </c:pt>
                <c:pt idx="3">
                  <c:v>94</c:v>
                </c:pt>
                <c:pt idx="4">
                  <c:v>53</c:v>
                </c:pt>
                <c:pt idx="5">
                  <c:v>76</c:v>
                </c:pt>
                <c:pt idx="6">
                  <c:v>46</c:v>
                </c:pt>
                <c:pt idx="7">
                  <c:v>48</c:v>
                </c:pt>
                <c:pt idx="8">
                  <c:v>34</c:v>
                </c:pt>
                <c:pt idx="9">
                  <c:v>36</c:v>
                </c:pt>
                <c:pt idx="10">
                  <c:v>32</c:v>
                </c:pt>
                <c:pt idx="11">
                  <c:v>27</c:v>
                </c:pt>
                <c:pt idx="12">
                  <c:v>21</c:v>
                </c:pt>
                <c:pt idx="13">
                  <c:v>31</c:v>
                </c:pt>
                <c:pt idx="14">
                  <c:v>37</c:v>
                </c:pt>
                <c:pt idx="15">
                  <c:v>19</c:v>
                </c:pt>
                <c:pt idx="16">
                  <c:v>27</c:v>
                </c:pt>
                <c:pt idx="17">
                  <c:v>19</c:v>
                </c:pt>
              </c:numCache>
            </c:numRef>
          </c:val>
          <c:extLst>
            <c:ext xmlns:c16="http://schemas.microsoft.com/office/drawing/2014/chart" uri="{C3380CC4-5D6E-409C-BE32-E72D297353CC}">
              <c16:uniqueId val="{00000001-AF5A-4C75-8387-E376D6C1277D}"/>
            </c:ext>
          </c:extLst>
        </c:ser>
        <c:ser>
          <c:idx val="2"/>
          <c:order val="2"/>
          <c:tx>
            <c:strRef>
              <c:f>Лист1!$D$1</c:f>
              <c:strCache>
                <c:ptCount val="1"/>
                <c:pt idx="0">
                  <c:v>6 мес.2021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Лист1!$A$2:$A$19</c:f>
              <c:strCache>
                <c:ptCount val="18"/>
                <c:pt idx="0">
                  <c:v>ВСЕГО</c:v>
                </c:pt>
                <c:pt idx="1">
                  <c:v>г. Алматы</c:v>
                </c:pt>
                <c:pt idx="2">
                  <c:v>Нур-Султан</c:v>
                </c:pt>
                <c:pt idx="3">
                  <c:v>Алматы обл.</c:v>
                </c:pt>
                <c:pt idx="4">
                  <c:v>Акмола</c:v>
                </c:pt>
                <c:pt idx="5">
                  <c:v>Мангистау </c:v>
                </c:pt>
                <c:pt idx="6">
                  <c:v>ЗКО</c:v>
                </c:pt>
                <c:pt idx="7">
                  <c:v>ВКО</c:v>
                </c:pt>
                <c:pt idx="8">
                  <c:v>Шымкент</c:v>
                </c:pt>
                <c:pt idx="9">
                  <c:v>Караганды</c:v>
                </c:pt>
                <c:pt idx="10">
                  <c:v>Кызылорда</c:v>
                </c:pt>
                <c:pt idx="11">
                  <c:v>Жамбыл </c:v>
                </c:pt>
                <c:pt idx="12">
                  <c:v>Павлодар</c:v>
                </c:pt>
                <c:pt idx="13">
                  <c:v>Туркестан</c:v>
                </c:pt>
                <c:pt idx="14">
                  <c:v>Актобе</c:v>
                </c:pt>
                <c:pt idx="15">
                  <c:v>Костанай</c:v>
                </c:pt>
                <c:pt idx="16">
                  <c:v>СКО</c:v>
                </c:pt>
                <c:pt idx="17">
                  <c:v>Атырау </c:v>
                </c:pt>
              </c:strCache>
            </c:strRef>
          </c:cat>
          <c:val>
            <c:numRef>
              <c:f>Лист1!$D$2:$D$19</c:f>
              <c:numCache>
                <c:formatCode>General</c:formatCode>
                <c:ptCount val="18"/>
                <c:pt idx="0">
                  <c:v>537</c:v>
                </c:pt>
                <c:pt idx="1">
                  <c:v>81</c:v>
                </c:pt>
                <c:pt idx="2">
                  <c:v>76</c:v>
                </c:pt>
                <c:pt idx="3">
                  <c:v>18</c:v>
                </c:pt>
                <c:pt idx="4">
                  <c:v>51</c:v>
                </c:pt>
                <c:pt idx="5">
                  <c:v>28</c:v>
                </c:pt>
                <c:pt idx="6">
                  <c:v>43</c:v>
                </c:pt>
                <c:pt idx="7">
                  <c:v>32</c:v>
                </c:pt>
                <c:pt idx="8">
                  <c:v>37</c:v>
                </c:pt>
                <c:pt idx="9">
                  <c:v>28</c:v>
                </c:pt>
                <c:pt idx="10">
                  <c:v>31</c:v>
                </c:pt>
                <c:pt idx="11">
                  <c:v>29</c:v>
                </c:pt>
                <c:pt idx="12">
                  <c:v>27</c:v>
                </c:pt>
                <c:pt idx="13">
                  <c:v>17</c:v>
                </c:pt>
                <c:pt idx="14">
                  <c:v>11</c:v>
                </c:pt>
                <c:pt idx="15">
                  <c:v>15</c:v>
                </c:pt>
                <c:pt idx="16">
                  <c:v>6</c:v>
                </c:pt>
                <c:pt idx="17">
                  <c:v>7</c:v>
                </c:pt>
              </c:numCache>
            </c:numRef>
          </c:val>
          <c:extLst>
            <c:ext xmlns:c16="http://schemas.microsoft.com/office/drawing/2014/chart" uri="{C3380CC4-5D6E-409C-BE32-E72D297353CC}">
              <c16:uniqueId val="{00000000-ECD0-43F9-B8C9-A46B93A7BA72}"/>
            </c:ext>
          </c:extLst>
        </c:ser>
        <c:dLbls>
          <c:showLegendKey val="0"/>
          <c:showVal val="1"/>
          <c:showCatName val="0"/>
          <c:showSerName val="0"/>
          <c:showPercent val="0"/>
          <c:showBubbleSize val="0"/>
        </c:dLbls>
        <c:gapWidth val="150"/>
        <c:shape val="box"/>
        <c:axId val="79346688"/>
        <c:axId val="60589760"/>
        <c:axId val="82584192"/>
      </c:bar3DChart>
      <c:catAx>
        <c:axId val="79346688"/>
        <c:scaling>
          <c:orientation val="minMax"/>
        </c:scaling>
        <c:delete val="0"/>
        <c:axPos val="b"/>
        <c:numFmt formatCode="General" sourceLinked="1"/>
        <c:majorTickMark val="out"/>
        <c:minorTickMark val="none"/>
        <c:tickLblPos val="nextTo"/>
        <c:txPr>
          <a:bodyPr rot="-60000000" vert="horz"/>
          <a:lstStyle/>
          <a:p>
            <a:pPr>
              <a:defRPr/>
            </a:pPr>
            <a:endParaRPr lang="LID4096"/>
          </a:p>
        </c:txPr>
        <c:crossAx val="60589760"/>
        <c:crosses val="autoZero"/>
        <c:auto val="1"/>
        <c:lblAlgn val="ctr"/>
        <c:lblOffset val="100"/>
        <c:tickLblSkip val="1"/>
        <c:noMultiLvlLbl val="0"/>
      </c:catAx>
      <c:valAx>
        <c:axId val="60589760"/>
        <c:scaling>
          <c:orientation val="minMax"/>
        </c:scaling>
        <c:delete val="1"/>
        <c:axPos val="l"/>
        <c:numFmt formatCode="General" sourceLinked="1"/>
        <c:majorTickMark val="out"/>
        <c:minorTickMark val="none"/>
        <c:tickLblPos val="nextTo"/>
        <c:crossAx val="79346688"/>
        <c:crosses val="autoZero"/>
        <c:crossBetween val="between"/>
      </c:valAx>
      <c:serAx>
        <c:axId val="82584192"/>
        <c:scaling>
          <c:orientation val="minMax"/>
        </c:scaling>
        <c:delete val="1"/>
        <c:axPos val="b"/>
        <c:majorTickMark val="out"/>
        <c:minorTickMark val="none"/>
        <c:tickLblPos val="nextTo"/>
        <c:crossAx val="60589760"/>
        <c:crosses val="autoZero"/>
      </c:serAx>
    </c:plotArea>
    <c:legend>
      <c:legendPos val="r"/>
      <c:layout>
        <c:manualLayout>
          <c:xMode val="edge"/>
          <c:yMode val="edge"/>
          <c:x val="0.71617952653860795"/>
          <c:y val="7.1303802541923644E-2"/>
          <c:w val="0.18260874451029088"/>
          <c:h val="0.21586579554882679"/>
        </c:manualLayout>
      </c:layout>
      <c:overlay val="0"/>
      <c:txPr>
        <a:bodyPr rot="0" vert="horz"/>
        <a:lstStyle/>
        <a:p>
          <a:pPr>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EB142-C046-4606-BBC6-8A504E41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7384</Words>
  <Characters>42090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ЖАРЫЛГАСОВ БАХЫТЖАН ДАУРЕНБЕКОВИЧ</dc:creator>
  <cp:lastModifiedBy>Адвокатская контора Закон и Право</cp:lastModifiedBy>
  <cp:revision>6</cp:revision>
  <cp:lastPrinted>2022-11-09T08:40:00Z</cp:lastPrinted>
  <dcterms:created xsi:type="dcterms:W3CDTF">2022-11-10T10:45:00Z</dcterms:created>
  <dcterms:modified xsi:type="dcterms:W3CDTF">2023-09-11T14:13:00Z</dcterms:modified>
</cp:coreProperties>
</file>